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541" w:rsidRDefault="00B31541">
      <w:pPr>
        <w:rPr>
          <w:rFonts w:eastAsia="Times New Roman"/>
        </w:rPr>
      </w:pPr>
    </w:p>
    <w:p w:rsidR="00B31541" w:rsidRDefault="00AE4911">
      <w:pPr>
        <w:pStyle w:val="Antrat1"/>
        <w:rPr>
          <w:rFonts w:ascii="Times New Roman" w:hAnsi="Times New Roman"/>
          <w:sz w:val="22"/>
          <w:szCs w:val="22"/>
        </w:rPr>
      </w:pPr>
      <w:r>
        <w:rPr>
          <w:rFonts w:ascii="Times New Roman" w:hAnsi="Times New Roman"/>
          <w:sz w:val="22"/>
          <w:szCs w:val="22"/>
        </w:rPr>
        <w:t>ŠIAULIŲ MIESTO SAVIVALDYBĖS 2017-2019</w:t>
      </w:r>
      <w:r w:rsidR="002A5497">
        <w:rPr>
          <w:rFonts w:ascii="Times New Roman" w:hAnsi="Times New Roman"/>
          <w:sz w:val="22"/>
          <w:szCs w:val="22"/>
        </w:rPr>
        <w:t xml:space="preserve"> METŲ  VEIKLOS PLANO </w:t>
      </w:r>
      <w:r w:rsidR="00144977">
        <w:rPr>
          <w:rFonts w:ascii="Times New Roman" w:hAnsi="Times New Roman"/>
          <w:sz w:val="22"/>
          <w:szCs w:val="22"/>
        </w:rPr>
        <w:t>2017</w:t>
      </w:r>
      <w:r w:rsidR="00B31541">
        <w:rPr>
          <w:rFonts w:ascii="Times New Roman" w:hAnsi="Times New Roman" w:cs="Tahoma"/>
          <w:sz w:val="22"/>
          <w:szCs w:val="22"/>
        </w:rPr>
        <w:t xml:space="preserve"> METŲ MIESTO URBANISTINĖS PLĖTROS PROGRAMOS</w:t>
      </w:r>
      <w:r w:rsidR="00B31541">
        <w:rPr>
          <w:rFonts w:ascii="Times New Roman" w:hAnsi="Times New Roman"/>
          <w:sz w:val="22"/>
          <w:szCs w:val="22"/>
        </w:rPr>
        <w:t xml:space="preserve"> (NR. 01) APRAŠYMAS</w:t>
      </w:r>
    </w:p>
    <w:p w:rsidR="00B31541" w:rsidRDefault="00B31541"/>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965"/>
        <w:gridCol w:w="120"/>
        <w:gridCol w:w="30"/>
        <w:gridCol w:w="5760"/>
        <w:gridCol w:w="120"/>
        <w:gridCol w:w="60"/>
        <w:gridCol w:w="105"/>
        <w:gridCol w:w="630"/>
        <w:gridCol w:w="15"/>
        <w:gridCol w:w="30"/>
        <w:gridCol w:w="237"/>
        <w:gridCol w:w="258"/>
        <w:gridCol w:w="811"/>
      </w:tblGrid>
      <w:tr w:rsidR="00B31541">
        <w:tc>
          <w:tcPr>
            <w:tcW w:w="2115" w:type="dxa"/>
            <w:gridSpan w:val="3"/>
            <w:tcBorders>
              <w:top w:val="single" w:sz="1" w:space="0" w:color="000000"/>
              <w:left w:val="single" w:sz="1" w:space="0" w:color="000000"/>
              <w:bottom w:val="single" w:sz="1" w:space="0" w:color="000000"/>
            </w:tcBorders>
            <w:shd w:val="clear" w:color="auto" w:fill="auto"/>
          </w:tcPr>
          <w:p w:rsidR="00B31541" w:rsidRDefault="00B31541">
            <w:pPr>
              <w:pStyle w:val="Lentelsturinys"/>
              <w:snapToGrid w:val="0"/>
              <w:rPr>
                <w:b/>
                <w:bCs/>
              </w:rPr>
            </w:pPr>
            <w:r>
              <w:rPr>
                <w:b/>
                <w:bCs/>
              </w:rPr>
              <w:t>Biudžetiniai metai</w:t>
            </w:r>
          </w:p>
        </w:tc>
        <w:tc>
          <w:tcPr>
            <w:tcW w:w="8026" w:type="dxa"/>
            <w:gridSpan w:val="10"/>
            <w:tcBorders>
              <w:top w:val="single" w:sz="1" w:space="0" w:color="000000"/>
              <w:left w:val="single" w:sz="1" w:space="0" w:color="000000"/>
              <w:bottom w:val="single" w:sz="1" w:space="0" w:color="000000"/>
              <w:right w:val="single" w:sz="1" w:space="0" w:color="000000"/>
            </w:tcBorders>
            <w:shd w:val="clear" w:color="auto" w:fill="auto"/>
          </w:tcPr>
          <w:p w:rsidR="00B31541" w:rsidRDefault="00144977">
            <w:pPr>
              <w:snapToGrid w:val="0"/>
              <w:spacing w:line="100" w:lineRule="atLeast"/>
              <w:jc w:val="both"/>
              <w:rPr>
                <w:rFonts w:cs="Tahoma"/>
              </w:rPr>
            </w:pPr>
            <w:r>
              <w:rPr>
                <w:rFonts w:cs="Tahoma"/>
              </w:rPr>
              <w:t>2017</w:t>
            </w:r>
            <w:r w:rsidR="00B31541">
              <w:rPr>
                <w:rFonts w:cs="Tahoma"/>
              </w:rPr>
              <w:t xml:space="preserve"> m.</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Asignavimų valdytojas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rPr>
                <w:rFonts w:eastAsia="Times New Roman" w:cs="Tahoma"/>
                <w:bCs/>
                <w:color w:val="000000"/>
                <w:lang w:val="lt-LT"/>
              </w:rPr>
            </w:pPr>
            <w:r>
              <w:rPr>
                <w:rFonts w:eastAsia="Times New Roman" w:cs="Tahoma"/>
                <w:bCs/>
                <w:color w:val="000000"/>
                <w:lang w:val="lt-LT"/>
              </w:rPr>
              <w:t xml:space="preserve">Šiaulių miesto savivaldybės administracijos direktorius </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Text"/>
              <w:snapToGrid w:val="0"/>
              <w:rPr>
                <w:rFonts w:eastAsia="Times New Roman" w:cs="Tahoma"/>
                <w:bCs/>
                <w:color w:val="000000"/>
                <w:lang w:val="lt-LT"/>
              </w:rPr>
            </w:pPr>
            <w:r>
              <w:rPr>
                <w:rFonts w:eastAsia="Times New Roman" w:cs="Tahoma"/>
                <w:bCs/>
                <w:color w:val="000000"/>
                <w:lang w:val="lt-LT"/>
              </w:rPr>
              <w:t>188771865</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w:t>
            </w:r>
            <w:r w:rsidR="002D3182">
              <w:rPr>
                <w:b/>
                <w:bCs/>
              </w:rPr>
              <w:t>ramos pavadinimas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spacing w:line="360" w:lineRule="auto"/>
              <w:jc w:val="both"/>
              <w:rPr>
                <w:rFonts w:cs="Tahoma"/>
                <w:color w:val="000000"/>
                <w:lang w:val="lt-LT"/>
              </w:rPr>
            </w:pPr>
            <w:r>
              <w:rPr>
                <w:rFonts w:cs="Tahoma"/>
                <w:color w:val="000000"/>
                <w:lang w:val="lt-LT"/>
              </w:rPr>
              <w:t>Miesto urbanistinės plėtros programa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snapToGrid w:val="0"/>
              <w:spacing w:line="100" w:lineRule="atLeast"/>
              <w:jc w:val="center"/>
              <w:rPr>
                <w:rFonts w:cs="Tahoma"/>
              </w:rPr>
            </w:pPr>
            <w:r>
              <w:rPr>
                <w:rFonts w:cs="Tahoma"/>
              </w:rPr>
              <w:t>01</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Programos parengimo (tęsimo) argumentai</w:t>
            </w:r>
          </w:p>
        </w:tc>
        <w:tc>
          <w:tcPr>
            <w:tcW w:w="8026" w:type="dxa"/>
            <w:gridSpan w:val="10"/>
            <w:tcBorders>
              <w:left w:val="single" w:sz="1" w:space="0" w:color="000000"/>
              <w:bottom w:val="single" w:sz="1" w:space="0" w:color="000000"/>
              <w:right w:val="single" w:sz="1" w:space="0" w:color="000000"/>
            </w:tcBorders>
            <w:shd w:val="clear" w:color="auto" w:fill="auto"/>
          </w:tcPr>
          <w:p w:rsidR="00B31541" w:rsidRPr="002E3568" w:rsidRDefault="00B31541" w:rsidP="00871142">
            <w:pPr>
              <w:pStyle w:val="Text"/>
              <w:snapToGrid w:val="0"/>
              <w:jc w:val="both"/>
              <w:rPr>
                <w:lang w:val="lt-LT"/>
              </w:rPr>
            </w:pPr>
            <w:r w:rsidRPr="00871142">
              <w:rPr>
                <w:color w:val="000000"/>
                <w:lang w:val="lt-LT"/>
              </w:rPr>
              <w:t xml:space="preserve">Užtikrinti kompleksišką žemės sklypų formavimą ir subalansuotą miesto plėtrą, miesto teigiamo architektūrinio ir vizualinio įvaizdžio kokybę, gerinti Šiaulių miesto </w:t>
            </w:r>
            <w:r w:rsidRPr="00871142">
              <w:rPr>
                <w:rFonts w:eastAsia="Times New Roman" w:cs="Tahoma"/>
                <w:color w:val="000000"/>
                <w:lang w:val="lt-LT"/>
              </w:rPr>
              <w:t>kultūros paveldo objektų būklę, tobulinti ir plėtoti nekilnojamojo kultūros paveldo pažinimo sklaidą ir atgaivinimą, kultūros paveldo apskaitą</w:t>
            </w:r>
            <w:r w:rsidRPr="00871142">
              <w:rPr>
                <w:color w:val="000000"/>
                <w:lang w:val="lt-LT"/>
              </w:rPr>
              <w:t xml:space="preserve"> bei užtikrinti miesto </w:t>
            </w:r>
            <w:r w:rsidR="00871142" w:rsidRPr="00871142">
              <w:rPr>
                <w:color w:val="000000"/>
                <w:lang w:val="lt-LT"/>
              </w:rPr>
              <w:t>geoinformacinės sistemos plėtrą,</w:t>
            </w:r>
            <w:r w:rsidR="000D0C8C" w:rsidRPr="00871142">
              <w:rPr>
                <w:color w:val="000000"/>
                <w:lang w:val="lt-LT"/>
              </w:rPr>
              <w:t xml:space="preserve"> susisiekimo </w:t>
            </w:r>
            <w:r w:rsidR="002E3568">
              <w:rPr>
                <w:color w:val="000000"/>
                <w:lang w:val="lt-LT"/>
              </w:rPr>
              <w:t xml:space="preserve">komunikacijų ir infrastruktūros </w:t>
            </w:r>
            <w:r w:rsidR="000D0C8C" w:rsidRPr="00871142">
              <w:rPr>
                <w:color w:val="000000"/>
                <w:lang w:val="lt-LT"/>
              </w:rPr>
              <w:t xml:space="preserve">objektų, pastatų projektų projektavimo </w:t>
            </w:r>
            <w:r w:rsidR="000D0C8C" w:rsidRPr="002E3568">
              <w:rPr>
                <w:lang w:val="lt-LT"/>
              </w:rPr>
              <w:t>darb</w:t>
            </w:r>
            <w:r w:rsidR="00871142" w:rsidRPr="002E3568">
              <w:rPr>
                <w:lang w:val="lt-LT"/>
              </w:rPr>
              <w:t>ų parengimo organizavimą</w:t>
            </w:r>
            <w:r w:rsidR="000D0C8C" w:rsidRPr="002E3568">
              <w:rPr>
                <w:lang w:val="lt-LT"/>
              </w:rPr>
              <w:t>.</w:t>
            </w:r>
          </w:p>
          <w:p w:rsidR="00B31541" w:rsidRDefault="00B31541">
            <w:pPr>
              <w:jc w:val="both"/>
              <w:rPr>
                <w:color w:val="000000"/>
              </w:rPr>
            </w:pPr>
            <w:r>
              <w:rPr>
                <w:color w:val="000000"/>
              </w:rPr>
              <w:t xml:space="preserve">Realizuojamos </w:t>
            </w:r>
            <w:r w:rsidRPr="002E3568">
              <w:t>savivaldybei suteikt</w:t>
            </w:r>
            <w:r w:rsidR="00871142" w:rsidRPr="002E3568">
              <w:t>o</w:t>
            </w:r>
            <w:r w:rsidRPr="002E3568">
              <w:t>s teis</w:t>
            </w:r>
            <w:r w:rsidR="00871142" w:rsidRPr="002E3568">
              <w:t>ė</w:t>
            </w:r>
            <w:r w:rsidRPr="002E3568">
              <w:t>s ir pareig</w:t>
            </w:r>
            <w:r w:rsidR="00871142" w:rsidRPr="002E3568">
              <w:t>o</w:t>
            </w:r>
            <w:r w:rsidRPr="002E3568">
              <w:t>s</w:t>
            </w:r>
            <w:r>
              <w:rPr>
                <w:color w:val="000000"/>
              </w:rPr>
              <w:t xml:space="preserve"> įgyvendinti darnios urbanistinės plėtros politiką, kaip numatyta bendrajame plane.</w:t>
            </w:r>
          </w:p>
          <w:p w:rsidR="00B31541" w:rsidRDefault="00B31541">
            <w:pPr>
              <w:pStyle w:val="Text"/>
              <w:tabs>
                <w:tab w:val="left" w:pos="420"/>
              </w:tabs>
              <w:snapToGrid w:val="0"/>
              <w:spacing w:line="100" w:lineRule="atLeast"/>
              <w:ind w:left="4" w:hanging="4"/>
              <w:jc w:val="both"/>
              <w:rPr>
                <w:rFonts w:eastAsia="Times New Roman" w:cs="Tahoma"/>
                <w:color w:val="000000"/>
                <w:lang w:val="lt-LT"/>
              </w:rPr>
            </w:pPr>
            <w:r>
              <w:rPr>
                <w:rFonts w:eastAsia="Times New Roman" w:cs="Tahoma"/>
                <w:color w:val="000000"/>
                <w:lang w:val="lt-LT"/>
              </w:rPr>
              <w:t>Realizuojamos Lietuvos Respublikos vietos savivaldos įstatymu (Žin., 2008, Nr.113-4290) nustatytos savarankiškos savivaldybių funkcijos: teritorijų planavimas, savivaldybės teritorijos bendrojo plano stebėsena ir keitimas, detaliųjų planų sprendinių rengimas ir įgyvendinimas; specialiųjų architektūros reikalavimų nustatymas ir statybą leidžiančių dokumentų išdavimas įstatymų nustatyta tvarka; architektūrinių konkursų organizavimas. Valstybinės (valstybės perduotos savivaldybėms) funkcijos: savivaldybei priskirtos valstybinės žemės ir kito valstybės turto valdymas, naudojimas ir disponavimas juo patikėjimo teise.</w:t>
            </w:r>
          </w:p>
        </w:tc>
      </w:tr>
      <w:tr w:rsidR="00B31541">
        <w:trPr>
          <w:trHeight w:val="369"/>
        </w:trPr>
        <w:tc>
          <w:tcPr>
            <w:tcW w:w="2115" w:type="dxa"/>
            <w:gridSpan w:val="3"/>
            <w:vMerge w:val="restart"/>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Ilgalaikis prioritetas (pagal ŠSPP)</w:t>
            </w:r>
          </w:p>
        </w:tc>
        <w:tc>
          <w:tcPr>
            <w:tcW w:w="5880" w:type="dxa"/>
            <w:gridSpan w:val="2"/>
            <w:tcBorders>
              <w:left w:val="single" w:sz="1" w:space="0" w:color="000000"/>
              <w:bottom w:val="single" w:sz="1" w:space="0" w:color="000000"/>
            </w:tcBorders>
            <w:shd w:val="clear" w:color="auto" w:fill="auto"/>
          </w:tcPr>
          <w:p w:rsidR="00D95D9D" w:rsidRPr="00D95D9D" w:rsidRDefault="00D95D9D" w:rsidP="00D95D9D">
            <w:pPr>
              <w:pStyle w:val="Betarp"/>
              <w:rPr>
                <w:strike/>
              </w:rPr>
            </w:pPr>
          </w:p>
          <w:p w:rsidR="00D95D9D" w:rsidRPr="00D95D9D" w:rsidRDefault="00255842" w:rsidP="00D95D9D">
            <w:pPr>
              <w:pStyle w:val="Betarp"/>
            </w:pPr>
            <w:r>
              <w:t>Atviras – a</w:t>
            </w:r>
            <w:r w:rsidR="00D95D9D">
              <w:t>ktyvi, kūrybinga ir atsakinga bendruomenė</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1</w:t>
            </w:r>
          </w:p>
        </w:tc>
      </w:tr>
      <w:tr w:rsidR="00B31541">
        <w:tc>
          <w:tcPr>
            <w:tcW w:w="2115" w:type="dxa"/>
            <w:gridSpan w:val="3"/>
            <w:vMerge/>
            <w:tcBorders>
              <w:left w:val="single" w:sz="1" w:space="0" w:color="000000"/>
              <w:bottom w:val="single" w:sz="1" w:space="0" w:color="000000"/>
            </w:tcBorders>
            <w:shd w:val="clear" w:color="auto" w:fill="auto"/>
          </w:tcPr>
          <w:p w:rsidR="00B31541" w:rsidRDefault="00B31541">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rsidR="00B31541" w:rsidRPr="00D95D9D" w:rsidRDefault="00B31541" w:rsidP="00D95D9D">
            <w:pPr>
              <w:pStyle w:val="Betarp"/>
              <w:rPr>
                <w:strike/>
              </w:rPr>
            </w:pPr>
          </w:p>
          <w:p w:rsidR="00D95D9D" w:rsidRPr="00D95D9D" w:rsidRDefault="00255842" w:rsidP="00D95D9D">
            <w:pPr>
              <w:pStyle w:val="Betarp"/>
            </w:pPr>
            <w:r>
              <w:t>Veržlus – k</w:t>
            </w:r>
            <w:r w:rsidR="00D95D9D">
              <w:t>onkurencinga verslo aplinka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2</w:t>
            </w:r>
          </w:p>
        </w:tc>
      </w:tr>
      <w:tr w:rsidR="00B31541">
        <w:tc>
          <w:tcPr>
            <w:tcW w:w="2115" w:type="dxa"/>
            <w:gridSpan w:val="3"/>
            <w:vMerge/>
            <w:tcBorders>
              <w:left w:val="single" w:sz="1" w:space="0" w:color="000000"/>
              <w:bottom w:val="single" w:sz="1" w:space="0" w:color="000000"/>
            </w:tcBorders>
            <w:shd w:val="clear" w:color="auto" w:fill="auto"/>
          </w:tcPr>
          <w:p w:rsidR="00B31541" w:rsidRDefault="00B31541">
            <w:pPr>
              <w:pStyle w:val="Lentelsturinys"/>
              <w:snapToGrid w:val="0"/>
              <w:rPr>
                <w:b/>
                <w:bCs/>
              </w:rPr>
            </w:pPr>
          </w:p>
        </w:tc>
        <w:tc>
          <w:tcPr>
            <w:tcW w:w="5880" w:type="dxa"/>
            <w:gridSpan w:val="2"/>
            <w:tcBorders>
              <w:left w:val="single" w:sz="1" w:space="0" w:color="000000"/>
              <w:bottom w:val="single" w:sz="1" w:space="0" w:color="000000"/>
            </w:tcBorders>
            <w:shd w:val="clear" w:color="auto" w:fill="auto"/>
          </w:tcPr>
          <w:p w:rsidR="00D95D9D" w:rsidRPr="00D95D9D" w:rsidRDefault="00D95D9D" w:rsidP="00D95D9D">
            <w:pPr>
              <w:pStyle w:val="Betarp"/>
              <w:rPr>
                <w:strike/>
              </w:rPr>
            </w:pPr>
            <w:r>
              <w:t xml:space="preserve"> </w:t>
            </w:r>
          </w:p>
          <w:p w:rsidR="00D95D9D" w:rsidRPr="00D95D9D" w:rsidRDefault="00255842" w:rsidP="00D95D9D">
            <w:pPr>
              <w:pStyle w:val="Betarp"/>
            </w:pPr>
            <w:r>
              <w:t>Saugus – d</w:t>
            </w:r>
            <w:r w:rsidR="00D95D9D">
              <w:t>raugiška gamtai kokybiška gyvenamoji aplinka</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Kodas</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3</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Šia programa įgyvendinamas savivaldybės strateginis tikslas</w:t>
            </w:r>
          </w:p>
        </w:tc>
        <w:tc>
          <w:tcPr>
            <w:tcW w:w="5880" w:type="dxa"/>
            <w:gridSpan w:val="2"/>
            <w:tcBorders>
              <w:left w:val="single" w:sz="1" w:space="0" w:color="000000"/>
              <w:bottom w:val="single" w:sz="1" w:space="0" w:color="000000"/>
            </w:tcBorders>
            <w:shd w:val="clear" w:color="auto" w:fill="auto"/>
          </w:tcPr>
          <w:p w:rsidR="00FB70D7" w:rsidRPr="0044639B" w:rsidRDefault="006C2F7C" w:rsidP="006C2F7C">
            <w:r>
              <w:t>Efektyviai panaudojant žmogiškuosius ir finansinius resursus formuoti palankią aplinką investicijų pritraukimui</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FB70D7" w:rsidRPr="00533656" w:rsidRDefault="006C2F7C">
            <w:pPr>
              <w:pStyle w:val="Lentelsturinys"/>
              <w:snapToGrid w:val="0"/>
              <w:jc w:val="center"/>
            </w:pPr>
            <w:r>
              <w:t>01</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Programos tikslas</w:t>
            </w:r>
          </w:p>
        </w:tc>
        <w:tc>
          <w:tcPr>
            <w:tcW w:w="5880" w:type="dxa"/>
            <w:gridSpan w:val="2"/>
            <w:tcBorders>
              <w:left w:val="single" w:sz="1" w:space="0" w:color="000000"/>
              <w:bottom w:val="single" w:sz="1" w:space="0" w:color="000000"/>
            </w:tcBorders>
            <w:shd w:val="clear" w:color="auto" w:fill="auto"/>
          </w:tcPr>
          <w:p w:rsidR="00B31541" w:rsidRDefault="00B31541">
            <w:pPr>
              <w:pStyle w:val="Text"/>
              <w:snapToGrid w:val="0"/>
              <w:spacing w:line="100" w:lineRule="atLeast"/>
              <w:ind w:left="6"/>
              <w:rPr>
                <w:rFonts w:eastAsia="Times New Roman"/>
                <w:color w:val="000000"/>
                <w:lang w:val="lt-LT"/>
              </w:rPr>
            </w:pPr>
            <w:r>
              <w:rPr>
                <w:rFonts w:eastAsia="Times New Roman"/>
                <w:color w:val="000000"/>
                <w:lang w:val="lt-LT"/>
              </w:rPr>
              <w:t>Užtikrinti kompleksišką miesto planavimą ir žemės sklypų formavimą.</w:t>
            </w:r>
          </w:p>
        </w:tc>
        <w:tc>
          <w:tcPr>
            <w:tcW w:w="84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1306" w:type="dxa"/>
            <w:gridSpan w:val="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01</w:t>
            </w:r>
          </w:p>
        </w:tc>
      </w:tr>
      <w:tr w:rsidR="00B31541" w:rsidRPr="00DD7AEA">
        <w:tc>
          <w:tcPr>
            <w:tcW w:w="10141" w:type="dxa"/>
            <w:gridSpan w:val="13"/>
            <w:tcBorders>
              <w:left w:val="single" w:sz="1" w:space="0" w:color="000000"/>
              <w:bottom w:val="single" w:sz="1" w:space="0" w:color="000000"/>
              <w:right w:val="single" w:sz="1" w:space="0" w:color="000000"/>
            </w:tcBorders>
            <w:shd w:val="clear" w:color="auto" w:fill="auto"/>
          </w:tcPr>
          <w:p w:rsidR="00B31541" w:rsidRPr="00DD7AEA" w:rsidRDefault="00B31541">
            <w:pPr>
              <w:pStyle w:val="Lentelsturinys"/>
              <w:snapToGrid w:val="0"/>
              <w:rPr>
                <w:b/>
                <w:bCs/>
              </w:rPr>
            </w:pPr>
            <w:r w:rsidRPr="00DD7AEA">
              <w:rPr>
                <w:b/>
                <w:bCs/>
              </w:rPr>
              <w:t>Tikslo įgyvendinimo aprašymas.</w:t>
            </w:r>
          </w:p>
          <w:p w:rsidR="00B31541" w:rsidRPr="00DD7AEA" w:rsidRDefault="00B31541">
            <w:pPr>
              <w:pStyle w:val="Text"/>
              <w:snapToGrid w:val="0"/>
              <w:jc w:val="both"/>
              <w:rPr>
                <w:lang w:val="lt-LT"/>
              </w:rPr>
            </w:pPr>
            <w:r w:rsidRPr="00DD7AEA">
              <w:rPr>
                <w:lang w:val="lt-LT"/>
              </w:rPr>
              <w:t>Įgyvendinant iškeltą tikslą, bus vykdomas vienas uždavinys:</w:t>
            </w:r>
          </w:p>
          <w:p w:rsidR="00B31541" w:rsidRPr="00DD7AEA" w:rsidRDefault="00B31541">
            <w:pPr>
              <w:pStyle w:val="Text"/>
              <w:snapToGrid w:val="0"/>
              <w:jc w:val="both"/>
              <w:rPr>
                <w:i/>
                <w:iCs/>
                <w:lang w:val="lt-LT"/>
              </w:rPr>
            </w:pPr>
            <w:r w:rsidRPr="00DD7AEA">
              <w:rPr>
                <w:i/>
                <w:iCs/>
                <w:lang w:val="lt-LT"/>
              </w:rPr>
              <w:t xml:space="preserve">01. Rengti teritorijų planavimo dokumentus, padedančius užtikrinti darniąją miesto plėtrą. </w:t>
            </w:r>
          </w:p>
          <w:p w:rsidR="00B31541" w:rsidRPr="00533656" w:rsidRDefault="00B31541">
            <w:pPr>
              <w:jc w:val="both"/>
              <w:rPr>
                <w:rFonts w:eastAsia="Times New Roman" w:cs="Calibri"/>
              </w:rPr>
            </w:pPr>
            <w:r w:rsidRPr="00DD7AEA">
              <w:t xml:space="preserve">Siekiant sudaryti sąlygas projektams vykdyti (pvz., naujųjų gyvenamųjų rajonų, visuomeninių ar socialinių ir kitų objektų, gatvių statybai, ir t.t.), </w:t>
            </w:r>
            <w:r w:rsidR="00AB33D4">
              <w:t xml:space="preserve"> turi būti įgyvendinami</w:t>
            </w:r>
            <w:r w:rsidRPr="00DD7AEA">
              <w:t xml:space="preserve"> Šiaulių miesto teritorijos plėtrą ir darnų vystymą</w:t>
            </w:r>
            <w:r w:rsidR="00183367">
              <w:t>,</w:t>
            </w:r>
            <w:r w:rsidRPr="00DD7AEA">
              <w:t xml:space="preserve"> viešąjį visuomeninį ir privatų interesą </w:t>
            </w:r>
            <w:r w:rsidR="00183367">
              <w:t>atitinkanty</w:t>
            </w:r>
            <w:r w:rsidR="00AB33D4">
              <w:t>s projektai</w:t>
            </w:r>
            <w:r w:rsidR="00871142">
              <w:t>,</w:t>
            </w:r>
            <w:r w:rsidR="00AB33D4">
              <w:t xml:space="preserve"> t. y </w:t>
            </w:r>
            <w:r w:rsidR="000D0C8C">
              <w:t xml:space="preserve">Šiaulių miesto </w:t>
            </w:r>
            <w:r w:rsidRPr="00DD7AEA">
              <w:t>Bendrojo plano</w:t>
            </w:r>
            <w:r w:rsidR="005A7522">
              <w:t xml:space="preserve"> dalių koregavimas,</w:t>
            </w:r>
            <w:r w:rsidR="00AB33D4">
              <w:t xml:space="preserve"> </w:t>
            </w:r>
            <w:r w:rsidR="00144977" w:rsidRPr="00144977">
              <w:t>Šiaulių miesto bendrojo plano dalies</w:t>
            </w:r>
            <w:r w:rsidR="00871142">
              <w:t xml:space="preserve"> </w:t>
            </w:r>
            <w:r w:rsidR="00144977" w:rsidRPr="00144977">
              <w:t>-</w:t>
            </w:r>
            <w:r w:rsidR="00871142">
              <w:t xml:space="preserve"> </w:t>
            </w:r>
            <w:r w:rsidR="00871142" w:rsidRPr="002E3568">
              <w:t>Prekybos centrų išdėstymo</w:t>
            </w:r>
            <w:r w:rsidR="00144977" w:rsidRPr="002E3568">
              <w:t xml:space="preserve"> schem</w:t>
            </w:r>
            <w:r w:rsidR="00871142" w:rsidRPr="002E3568">
              <w:t>os</w:t>
            </w:r>
            <w:r w:rsidR="005B3CFA">
              <w:t xml:space="preserve"> ir</w:t>
            </w:r>
            <w:r w:rsidR="00144977">
              <w:t xml:space="preserve"> </w:t>
            </w:r>
            <w:r w:rsidR="00144977" w:rsidRPr="00144977">
              <w:t>Šiaulių miesto bendrojo plano dalies ,,Kraštovaizdžio ir Nekilnojamojo kultūros</w:t>
            </w:r>
            <w:r w:rsidR="00144977">
              <w:t xml:space="preserve"> paveldo tvarkymas“</w:t>
            </w:r>
            <w:r w:rsidR="00440A53">
              <w:t xml:space="preserve"> planų</w:t>
            </w:r>
            <w:r w:rsidR="00144977">
              <w:t xml:space="preserve"> koregavim</w:t>
            </w:r>
            <w:r w:rsidR="00AB33D4">
              <w:t>ai</w:t>
            </w:r>
            <w:r w:rsidRPr="00DD7AEA">
              <w:t xml:space="preserve">. </w:t>
            </w:r>
            <w:r w:rsidR="000D0C8C">
              <w:t xml:space="preserve">Bendrasis planas bus koreguojamas </w:t>
            </w:r>
            <w:r w:rsidR="00871142" w:rsidRPr="002E3568">
              <w:t>atskiromis dalimis</w:t>
            </w:r>
            <w:r w:rsidR="000D0C8C">
              <w:t xml:space="preserve"> siekiant užtikrinti geresnes sąlygas projektų įgyvendinimui. </w:t>
            </w:r>
            <w:r w:rsidRPr="00DD7AEA">
              <w:t>Įgyvendinant Žemės įstatymą bei žemės grąžinimą natūra buvusiems savininkams pagal Bendrojo plano priori</w:t>
            </w:r>
            <w:r w:rsidR="005B3CFA">
              <w:t>tetus bei nustatytas gaires</w:t>
            </w:r>
            <w:r w:rsidR="005A7522">
              <w:t>,</w:t>
            </w:r>
            <w:r w:rsidR="005B3CFA">
              <w:t xml:space="preserve"> 2017–2019</w:t>
            </w:r>
            <w:r w:rsidRPr="00DD7AEA">
              <w:t xml:space="preserve"> m. bus rengiami s</w:t>
            </w:r>
            <w:r w:rsidR="005A7522">
              <w:t>pecialieji bei detalieji planai,</w:t>
            </w:r>
            <w:r w:rsidRPr="00DD7AEA">
              <w:t xml:space="preserve"> Kvartalo tarp Žemaitės, Vilniaus, Dvaro gatvių ir Aušros alėjos </w:t>
            </w:r>
            <w:r w:rsidRPr="00DD7AEA">
              <w:lastRenderedPageBreak/>
              <w:t xml:space="preserve">detalusis planas, </w:t>
            </w:r>
            <w:r w:rsidR="00DD7AEA" w:rsidRPr="00DD7AEA">
              <w:t>Šiaulių miesto centrinės dalies vertybinės chara</w:t>
            </w:r>
            <w:r w:rsidR="005A7522">
              <w:t>kteristikos nustatymo, tvarkymo</w:t>
            </w:r>
            <w:r w:rsidR="00DD7AEA" w:rsidRPr="00DD7AEA">
              <w:t xml:space="preserve"> ir tolimesnio formavimo priemonių parengimo specialusis planas</w:t>
            </w:r>
            <w:r w:rsidR="00710E1E" w:rsidRPr="00DD7AEA">
              <w:t>,</w:t>
            </w:r>
            <w:r w:rsidR="00440A53">
              <w:t xml:space="preserve"> </w:t>
            </w:r>
            <w:r w:rsidR="00440A53" w:rsidRPr="00440A53">
              <w:t>Industrinio parko (teritorijos šalia Dubij</w:t>
            </w:r>
            <w:r w:rsidR="00440A53" w:rsidRPr="002E3568">
              <w:t>o</w:t>
            </w:r>
            <w:r w:rsidR="00871142" w:rsidRPr="002E3568">
              <w:t>s</w:t>
            </w:r>
            <w:r w:rsidR="00440A53" w:rsidRPr="00440A53">
              <w:t>, Radviliškio, P. Motiekaičio gatvių), Šiauliuose, detal</w:t>
            </w:r>
            <w:r w:rsidR="00871142">
              <w:t>i</w:t>
            </w:r>
            <w:r w:rsidR="00871142" w:rsidRPr="002E3568">
              <w:t>ojo</w:t>
            </w:r>
            <w:r w:rsidR="00440A53" w:rsidRPr="00871142">
              <w:rPr>
                <w:color w:val="92D050"/>
              </w:rPr>
              <w:t xml:space="preserve"> </w:t>
            </w:r>
            <w:r w:rsidR="00440A53" w:rsidRPr="00440A53">
              <w:t>plano koregavimas</w:t>
            </w:r>
            <w:r w:rsidR="00440A53">
              <w:t>,</w:t>
            </w:r>
            <w:r w:rsidR="00710E1E" w:rsidRPr="00DD7AEA">
              <w:t xml:space="preserve"> </w:t>
            </w:r>
            <w:r w:rsidR="00440A53">
              <w:t>Salduvės parko detal</w:t>
            </w:r>
            <w:r w:rsidR="00871142">
              <w:t>i</w:t>
            </w:r>
            <w:r w:rsidR="00871142" w:rsidRPr="002E3568">
              <w:t>ojo</w:t>
            </w:r>
            <w:r w:rsidR="00440A53">
              <w:t xml:space="preserve"> plano koregavimas</w:t>
            </w:r>
            <w:r w:rsidR="00710E1E" w:rsidRPr="00DD7AEA">
              <w:t xml:space="preserve"> </w:t>
            </w:r>
            <w:r w:rsidR="00440A53">
              <w:t>ir kt. 2017–2019</w:t>
            </w:r>
            <w:r w:rsidR="008A7830" w:rsidRPr="00DD7AEA">
              <w:t xml:space="preserve"> m. tęsiamas</w:t>
            </w:r>
            <w:r w:rsidRPr="00DD7AEA">
              <w:t xml:space="preserve"> gyvenamųjų rajonų ir sodų bendrijų inžinerinių komunikacijų įrengimo specialiųjų planų parengimas, t. y. Šiaulių miesto vandens tiekimo ir nuotekų tvarkymo infrastruktūros plėtros specialiojo plano keitimas, Šiaulių miesto paviršinių nuotekų tvarkymo infrastruktūros plėtros </w:t>
            </w:r>
            <w:r w:rsidRPr="002E3568">
              <w:t>special</w:t>
            </w:r>
            <w:r w:rsidR="00871142" w:rsidRPr="002E3568">
              <w:t>iojo</w:t>
            </w:r>
            <w:r w:rsidRPr="002E3568">
              <w:t xml:space="preserve"> plan</w:t>
            </w:r>
            <w:r w:rsidR="00871142" w:rsidRPr="002E3568">
              <w:t>o parengimas</w:t>
            </w:r>
            <w:r w:rsidRPr="00DD7AEA">
              <w:t xml:space="preserve"> ir kt. Įgyvendinant kelio jungčių plėtrą su </w:t>
            </w:r>
            <w:r w:rsidRPr="00533656">
              <w:t>aplinkkeliais</w:t>
            </w:r>
            <w:r w:rsidR="005A7522" w:rsidRPr="00533656">
              <w:t>,</w:t>
            </w:r>
            <w:r w:rsidRPr="00533656">
              <w:t xml:space="preserve"> </w:t>
            </w:r>
            <w:r w:rsidR="00871142" w:rsidRPr="00533656">
              <w:t xml:space="preserve">yra </w:t>
            </w:r>
            <w:r w:rsidR="00440A53" w:rsidRPr="00533656">
              <w:t>pradėt</w:t>
            </w:r>
            <w:r w:rsidR="00871142" w:rsidRPr="00533656">
              <w:t>o</w:t>
            </w:r>
            <w:r w:rsidR="00440A53" w:rsidRPr="00533656">
              <w:t xml:space="preserve">s </w:t>
            </w:r>
            <w:r w:rsidR="00710E1E" w:rsidRPr="00533656">
              <w:t xml:space="preserve">pagal 2015 m. spalio 8 d. </w:t>
            </w:r>
            <w:r w:rsidR="00871142" w:rsidRPr="00533656">
              <w:t xml:space="preserve">Šiaulių miesto savivaldybės tarybos sprendimu Nr. T-268 </w:t>
            </w:r>
            <w:r w:rsidR="00710E1E" w:rsidRPr="00533656">
              <w:t>patvirtintą Transpo</w:t>
            </w:r>
            <w:r w:rsidR="00440A53" w:rsidRPr="00533656">
              <w:t>rto organizavimo Šiaulių mieste</w:t>
            </w:r>
            <w:r w:rsidRPr="00533656">
              <w:t xml:space="preserve"> specialųjį planą </w:t>
            </w:r>
            <w:r w:rsidRPr="00533656">
              <w:rPr>
                <w:rFonts w:eastAsia="Times New Roman"/>
              </w:rPr>
              <w:t>Kelio Šiauliai-Panevėžys jungčiai su Šiaulių industrinio parko teritorija</w:t>
            </w:r>
            <w:r w:rsidR="00710E1E" w:rsidRPr="00533656">
              <w:rPr>
                <w:rFonts w:eastAsia="Times New Roman"/>
              </w:rPr>
              <w:t xml:space="preserve"> </w:t>
            </w:r>
            <w:r w:rsidR="00533656" w:rsidRPr="00533656">
              <w:rPr>
                <w:rFonts w:eastAsia="Times New Roman"/>
              </w:rPr>
              <w:t xml:space="preserve">žemės </w:t>
            </w:r>
            <w:r w:rsidR="00710E1E" w:rsidRPr="00533656">
              <w:rPr>
                <w:rFonts w:eastAsia="Times New Roman"/>
              </w:rPr>
              <w:t>paėmimo</w:t>
            </w:r>
            <w:r w:rsidRPr="00533656">
              <w:rPr>
                <w:rFonts w:eastAsia="Times New Roman"/>
              </w:rPr>
              <w:t xml:space="preserve"> visuomenės poreikiams</w:t>
            </w:r>
            <w:r w:rsidR="00710E1E" w:rsidRPr="00533656">
              <w:rPr>
                <w:rFonts w:eastAsia="Times New Roman"/>
              </w:rPr>
              <w:t xml:space="preserve"> procedū</w:t>
            </w:r>
            <w:r w:rsidR="00440A53" w:rsidRPr="00533656">
              <w:rPr>
                <w:rFonts w:eastAsia="Times New Roman"/>
              </w:rPr>
              <w:t>ros</w:t>
            </w:r>
            <w:r w:rsidR="00710E1E" w:rsidRPr="00533656">
              <w:rPr>
                <w:rFonts w:eastAsia="Times New Roman"/>
              </w:rPr>
              <w:t xml:space="preserve"> Šiaulių mieste ir Šiaulių rajone</w:t>
            </w:r>
            <w:r w:rsidRPr="00533656">
              <w:rPr>
                <w:rFonts w:eastAsia="Times New Roman"/>
              </w:rPr>
              <w:t>.</w:t>
            </w:r>
            <w:r w:rsidRPr="00533656">
              <w:rPr>
                <w:rFonts w:eastAsia="Times New Roman" w:cs="Calibri"/>
              </w:rPr>
              <w:t xml:space="preserve"> </w:t>
            </w:r>
          </w:p>
          <w:p w:rsidR="00B31541" w:rsidRPr="00DD7AEA" w:rsidRDefault="00B31541">
            <w:pPr>
              <w:snapToGrid w:val="0"/>
              <w:jc w:val="both"/>
              <w:rPr>
                <w:rFonts w:eastAsia="Times New Roman"/>
                <w:u w:val="single"/>
              </w:rPr>
            </w:pPr>
            <w:r w:rsidRPr="00533656">
              <w:rPr>
                <w:rFonts w:eastAsia="Times New Roman"/>
                <w:u w:val="single"/>
              </w:rPr>
              <w:t>Produkto vertinimo kriterijai:</w:t>
            </w:r>
          </w:p>
          <w:p w:rsidR="00B31541" w:rsidRPr="002E3568" w:rsidRDefault="008A7830">
            <w:pPr>
              <w:snapToGrid w:val="0"/>
              <w:jc w:val="both"/>
              <w:rPr>
                <w:rFonts w:eastAsia="Times New Roman" w:cs="Tahoma"/>
              </w:rPr>
            </w:pPr>
            <w:r w:rsidRPr="00DD7AEA">
              <w:rPr>
                <w:rFonts w:eastAsia="Times New Roman" w:cs="Tahoma"/>
              </w:rPr>
              <w:t>Parengti  specialieji planai – 3</w:t>
            </w:r>
            <w:r w:rsidR="00B31541" w:rsidRPr="00DD7AEA">
              <w:rPr>
                <w:rFonts w:eastAsia="Times New Roman" w:cs="Tahoma"/>
              </w:rPr>
              <w:t>, parengti  detalieji planai –</w:t>
            </w:r>
            <w:r w:rsidR="00440A53">
              <w:rPr>
                <w:rFonts w:eastAsia="Times New Roman" w:cs="Tahoma"/>
              </w:rPr>
              <w:t>5</w:t>
            </w:r>
            <w:r w:rsidR="00B31541" w:rsidRPr="00DD7AEA">
              <w:rPr>
                <w:rFonts w:eastAsia="Times New Roman" w:cs="Tahoma"/>
              </w:rPr>
              <w:t xml:space="preserve">, parengti kadastrinių matavimų planai – </w:t>
            </w:r>
            <w:r w:rsidR="00440A53">
              <w:rPr>
                <w:rFonts w:eastAsia="Times New Roman" w:cs="Tahoma"/>
              </w:rPr>
              <w:t>45</w:t>
            </w:r>
            <w:r w:rsidR="00B31541" w:rsidRPr="00DD7AEA">
              <w:rPr>
                <w:rFonts w:eastAsia="Times New Roman" w:cs="Tahoma"/>
              </w:rPr>
              <w:t xml:space="preserve">, parengti žemės sklypų formavimo ir pertvarkymo projektai – </w:t>
            </w:r>
            <w:r w:rsidR="00440A53">
              <w:rPr>
                <w:rFonts w:eastAsia="Times New Roman" w:cs="Tahoma"/>
              </w:rPr>
              <w:t>10</w:t>
            </w:r>
            <w:r w:rsidR="006178B7">
              <w:rPr>
                <w:rFonts w:eastAsia="Times New Roman" w:cs="Tahoma"/>
              </w:rPr>
              <w:t>.</w:t>
            </w:r>
          </w:p>
          <w:p w:rsidR="008A7830" w:rsidRPr="00DD7AEA" w:rsidRDefault="00B31541">
            <w:pPr>
              <w:snapToGrid w:val="0"/>
              <w:rPr>
                <w:rFonts w:eastAsia="Times New Roman"/>
                <w:u w:val="single"/>
              </w:rPr>
            </w:pPr>
            <w:r w:rsidRPr="00DD7AEA">
              <w:rPr>
                <w:rFonts w:eastAsia="Times New Roman"/>
                <w:u w:val="single"/>
              </w:rPr>
              <w:t>Rezultato pasiekimo vertin</w:t>
            </w:r>
            <w:r w:rsidR="008A7830" w:rsidRPr="00DD7AEA">
              <w:rPr>
                <w:rFonts w:eastAsia="Times New Roman"/>
                <w:u w:val="single"/>
              </w:rPr>
              <w:t>imo kriterijai:</w:t>
            </w:r>
          </w:p>
          <w:p w:rsidR="00B31541" w:rsidRPr="00DD7AEA" w:rsidRDefault="008A7830" w:rsidP="004D31E9">
            <w:pPr>
              <w:snapToGrid w:val="0"/>
              <w:jc w:val="both"/>
            </w:pPr>
            <w:r w:rsidRPr="00DD7AEA">
              <w:rPr>
                <w:rFonts w:eastAsia="Times New Roman" w:cs="Calibri"/>
              </w:rPr>
              <w:t>Koreguotas ir patvirtintas Savivaldybės taryboje Šiaulių miesto bendrasis planas, sudarantis prielaidas  supaprastintai verslo plėtotei, sumažintos administracinės ir teisinės kliūtys smulkaus ir vidutinio verslo, suderinamo su gyvenamąja aplinka, vystymui visuose miesto rajonuose bei sukurti nauji ryšiai tarp pietinės ir šiaurinė</w:t>
            </w:r>
            <w:r w:rsidR="009176E7">
              <w:rPr>
                <w:rFonts w:eastAsia="Times New Roman" w:cs="Calibri"/>
              </w:rPr>
              <w:t>s miesto dalių per geležinkelį.</w:t>
            </w:r>
            <w:r w:rsidR="009176E7">
              <w:t xml:space="preserve"> Bendrojo plano dalių keitimas, įvertins miesto pokyčius ir sudarys sąlygas nuolatin</w:t>
            </w:r>
            <w:r w:rsidR="005A7522">
              <w:t xml:space="preserve">iam, socialiai ir ekonomiškai </w:t>
            </w:r>
            <w:r w:rsidR="009176E7">
              <w:t>motyvuotam gyvenimo kokybės augimui, siekiant socialinės integracijos  ir  mažinant plėtros skirtumus, plačiau įtrauks visuomenę į  miesto plėtros procesus.</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lastRenderedPageBreak/>
              <w:t>Programos tikslas</w:t>
            </w:r>
          </w:p>
        </w:tc>
        <w:tc>
          <w:tcPr>
            <w:tcW w:w="5760" w:type="dxa"/>
            <w:tcBorders>
              <w:left w:val="single" w:sz="1" w:space="0" w:color="000000"/>
              <w:bottom w:val="single" w:sz="1" w:space="0" w:color="000000"/>
            </w:tcBorders>
            <w:shd w:val="clear" w:color="auto" w:fill="auto"/>
          </w:tcPr>
          <w:p w:rsidR="00B31541" w:rsidRDefault="00B31541">
            <w:pPr>
              <w:tabs>
                <w:tab w:val="right" w:leader="dot" w:pos="8770"/>
              </w:tabs>
              <w:snapToGrid w:val="0"/>
              <w:spacing w:line="100" w:lineRule="atLeast"/>
              <w:ind w:left="50" w:right="-10"/>
              <w:jc w:val="both"/>
              <w:rPr>
                <w:rFonts w:eastAsia="Times New Roman" w:cs="Tahoma"/>
                <w:color w:val="000000"/>
              </w:rPr>
            </w:pPr>
            <w:r>
              <w:rPr>
                <w:rFonts w:eastAsia="Times New Roman" w:cs="Tahoma"/>
                <w:color w:val="000000"/>
              </w:rPr>
              <w:t>Tobulinti miesto teigiamo architektūrinio ir vizualinio įvaizdžio kokybę.</w:t>
            </w:r>
          </w:p>
        </w:tc>
        <w:tc>
          <w:tcPr>
            <w:tcW w:w="915" w:type="dxa"/>
            <w:gridSpan w:val="4"/>
            <w:tcBorders>
              <w:left w:val="single" w:sz="1" w:space="0" w:color="000000"/>
              <w:bottom w:val="single" w:sz="1" w:space="0" w:color="000000"/>
            </w:tcBorders>
            <w:shd w:val="clear" w:color="auto" w:fill="auto"/>
          </w:tcPr>
          <w:p w:rsidR="00B31541" w:rsidRDefault="00B31541" w:rsidP="005A7522">
            <w:pPr>
              <w:pStyle w:val="Lentelsturinys"/>
              <w:snapToGrid w:val="0"/>
              <w:spacing w:line="100" w:lineRule="atLeast"/>
              <w:jc w:val="center"/>
              <w:rPr>
                <w:rFonts w:cs="Tahoma"/>
                <w:b/>
                <w:bCs/>
              </w:rPr>
            </w:pPr>
            <w:r>
              <w:rPr>
                <w:rFonts w:cs="Tahoma"/>
                <w:b/>
                <w:bCs/>
              </w:rPr>
              <w:t>Kodas</w:t>
            </w:r>
          </w:p>
        </w:tc>
        <w:tc>
          <w:tcPr>
            <w:tcW w:w="1351" w:type="dxa"/>
            <w:gridSpan w:val="5"/>
            <w:tcBorders>
              <w:left w:val="single" w:sz="1" w:space="0" w:color="000000"/>
              <w:bottom w:val="single" w:sz="1" w:space="0" w:color="000000"/>
              <w:right w:val="single" w:sz="1" w:space="0" w:color="000000"/>
            </w:tcBorders>
            <w:shd w:val="clear" w:color="auto" w:fill="auto"/>
          </w:tcPr>
          <w:p w:rsidR="00B31541" w:rsidRDefault="00B31541">
            <w:pPr>
              <w:pStyle w:val="TableHeading"/>
              <w:snapToGrid w:val="0"/>
              <w:rPr>
                <w:b w:val="0"/>
                <w:bCs w:val="0"/>
                <w:i w:val="0"/>
                <w:iCs w:val="0"/>
              </w:rPr>
            </w:pPr>
            <w:r>
              <w:rPr>
                <w:b w:val="0"/>
                <w:bCs w:val="0"/>
                <w:i w:val="0"/>
                <w:iCs w:val="0"/>
              </w:rPr>
              <w:t>02</w:t>
            </w:r>
          </w:p>
        </w:tc>
      </w:tr>
      <w:tr w:rsidR="00B31541">
        <w:tc>
          <w:tcPr>
            <w:tcW w:w="10141" w:type="dxa"/>
            <w:gridSpan w:val="13"/>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rPr>
                <w:b/>
                <w:bCs/>
              </w:rPr>
            </w:pPr>
            <w:r>
              <w:rPr>
                <w:b/>
                <w:bCs/>
              </w:rPr>
              <w:t>Tikslo įgyvendinimo aprašymas.</w:t>
            </w:r>
          </w:p>
          <w:p w:rsidR="00B31541" w:rsidRPr="002E3568" w:rsidRDefault="00B31541">
            <w:pPr>
              <w:snapToGrid w:val="0"/>
              <w:jc w:val="both"/>
              <w:rPr>
                <w:rFonts w:eastAsia="Times New Roman" w:cs="Tahoma"/>
                <w:i/>
                <w:iCs/>
              </w:rPr>
            </w:pPr>
            <w:r>
              <w:rPr>
                <w:rFonts w:eastAsia="Times New Roman" w:cs="Tahoma"/>
                <w:i/>
                <w:iCs/>
                <w:color w:val="000000"/>
              </w:rPr>
              <w:t xml:space="preserve"> Tikslą įgyvendinti numatoma vykdant uždavinį – pagerinti miesto teigiamo architektūrinio ir vizualinio </w:t>
            </w:r>
            <w:r w:rsidRPr="002E3568">
              <w:rPr>
                <w:rFonts w:eastAsia="Times New Roman" w:cs="Tahoma"/>
                <w:i/>
                <w:iCs/>
              </w:rPr>
              <w:t xml:space="preserve">įvaizdžio kokybę. </w:t>
            </w:r>
          </w:p>
          <w:p w:rsidR="00B31541" w:rsidRPr="002E3568" w:rsidRDefault="00B31541">
            <w:pPr>
              <w:jc w:val="both"/>
            </w:pPr>
            <w:r w:rsidRPr="002E3568">
              <w:t>Siekiant pagerinti miesto teigiamo architektūrinio ir vizualinio įvaizdžio kokybę,</w:t>
            </w:r>
            <w:r w:rsidRPr="002E3568">
              <w:rPr>
                <w:b/>
                <w:bCs/>
              </w:rPr>
              <w:t xml:space="preserve"> </w:t>
            </w:r>
            <w:r w:rsidR="004D31E9" w:rsidRPr="002E3568">
              <w:t>2017 – 2019</w:t>
            </w:r>
            <w:r w:rsidRPr="002E3568">
              <w:t xml:space="preserve"> m. </w:t>
            </w:r>
            <w:r w:rsidR="0062063A" w:rsidRPr="002E3568">
              <w:t>praktiškai įgyvendinamas</w:t>
            </w:r>
            <w:r w:rsidRPr="002E3568">
              <w:t xml:space="preserve"> </w:t>
            </w:r>
            <w:r w:rsidRPr="002E3568">
              <w:rPr>
                <w:rFonts w:eastAsia="Times New Roman" w:cs="Calibri"/>
              </w:rPr>
              <w:t>išorinės vaizdinės reklamos Šiaulių mieste specialusis planas</w:t>
            </w:r>
            <w:r w:rsidR="0062063A" w:rsidRPr="002E3568">
              <w:rPr>
                <w:rFonts w:eastAsia="Times New Roman" w:cs="Calibri"/>
              </w:rPr>
              <w:t>, patvirtintas 2015-04-30 Savivaldybės tarybos sprendimu</w:t>
            </w:r>
            <w:r w:rsidR="001B0FE9">
              <w:rPr>
                <w:rFonts w:eastAsia="Times New Roman" w:cs="Calibri"/>
              </w:rPr>
              <w:t xml:space="preserve"> Nr. </w:t>
            </w:r>
            <w:r w:rsidR="00186301" w:rsidRPr="002E3568">
              <w:rPr>
                <w:rFonts w:eastAsia="Times New Roman" w:cs="Calibri"/>
              </w:rPr>
              <w:t>T-75</w:t>
            </w:r>
            <w:r w:rsidR="00BB75AE" w:rsidRPr="002E3568">
              <w:rPr>
                <w:rFonts w:eastAsia="Times New Roman" w:cs="Calibri"/>
              </w:rPr>
              <w:t>, atsikratoma „vizualinės taršos</w:t>
            </w:r>
            <w:r w:rsidR="0062063A" w:rsidRPr="002E3568">
              <w:rPr>
                <w:rFonts w:eastAsia="Times New Roman" w:cs="Calibri"/>
              </w:rPr>
              <w:t>“, šalinami nenaudojami ar prastos išvaizdos išorinės vaizdinės reklamos įrenginiai, sudaromos vienodos sąlygos reklaminės rinkos dalyviams pretenduoti į reklaminės veiklos vietas konkursų keliu, jei į vieną vietą pretenduotų daugiau nei vienas reklaminės veiklos subjektas</w:t>
            </w:r>
            <w:r w:rsidRPr="002E3568">
              <w:rPr>
                <w:rFonts w:eastAsia="Times New Roman" w:cs="Calibri"/>
              </w:rPr>
              <w:t>. Siekiama įgyvendinti</w:t>
            </w:r>
            <w:r w:rsidR="004D31E9" w:rsidRPr="002E3568">
              <w:rPr>
                <w:rFonts w:eastAsia="Times New Roman" w:cs="Calibri"/>
              </w:rPr>
              <w:t xml:space="preserve"> </w:t>
            </w:r>
            <w:r w:rsidR="004D31E9" w:rsidRPr="002E3568">
              <w:t>skver</w:t>
            </w:r>
            <w:r w:rsidR="00186301" w:rsidRPr="002E3568">
              <w:t>o</w:t>
            </w:r>
            <w:r w:rsidR="004D31E9" w:rsidRPr="002E3568">
              <w:t xml:space="preserve"> tarp Ežero g. ir Trakų gatvių</w:t>
            </w:r>
            <w:r w:rsidR="006C1A2E" w:rsidRPr="002E3568">
              <w:t xml:space="preserve"> </w:t>
            </w:r>
            <w:r w:rsidR="00186301" w:rsidRPr="002E3568">
              <w:t xml:space="preserve">teritorijos </w:t>
            </w:r>
            <w:bookmarkStart w:id="0" w:name="_GoBack"/>
            <w:bookmarkEnd w:id="0"/>
            <w:r w:rsidR="006C1A2E" w:rsidRPr="002E3568">
              <w:t>įrengim</w:t>
            </w:r>
            <w:r w:rsidR="00186301" w:rsidRPr="002E3568">
              <w:t>ą pritaikant jį ir meniniam</w:t>
            </w:r>
            <w:r w:rsidR="009338AB">
              <w:t xml:space="preserve"> akcentui</w:t>
            </w:r>
            <w:r w:rsidR="004D31E9" w:rsidRPr="002E3568">
              <w:rPr>
                <w:rFonts w:eastAsia="Times New Roman" w:cs="Calibri"/>
              </w:rPr>
              <w:t xml:space="preserve">, </w:t>
            </w:r>
            <w:r w:rsidR="00186301" w:rsidRPr="002E3568">
              <w:rPr>
                <w:rFonts w:eastAsia="Times New Roman" w:cs="Calibri"/>
              </w:rPr>
              <w:t xml:space="preserve">planuojama atlikti </w:t>
            </w:r>
            <w:r w:rsidR="002D5D91">
              <w:rPr>
                <w:rFonts w:eastAsia="Times New Roman" w:cs="Calibri"/>
              </w:rPr>
              <w:t xml:space="preserve">Pročiūnų g. žudynių vietos, </w:t>
            </w:r>
            <w:r w:rsidR="00F27E45" w:rsidRPr="002E3568">
              <w:rPr>
                <w:rFonts w:eastAsia="Times New Roman" w:cs="Calibri"/>
              </w:rPr>
              <w:t>žydų geto įamžinim</w:t>
            </w:r>
            <w:r w:rsidR="002D5D91">
              <w:rPr>
                <w:rFonts w:eastAsia="Times New Roman" w:cs="Calibri"/>
              </w:rPr>
              <w:t>o (dveji buvę geto vartai)</w:t>
            </w:r>
            <w:r w:rsidR="00C27D2F" w:rsidRPr="002E3568">
              <w:t>,</w:t>
            </w:r>
            <w:r w:rsidR="00F27E45" w:rsidRPr="002E3568">
              <w:t xml:space="preserve"> </w:t>
            </w:r>
            <w:r w:rsidR="007614F0" w:rsidRPr="002E3568">
              <w:t>atminimo lentų projektavimo ir realizavimo vieš</w:t>
            </w:r>
            <w:r w:rsidR="00186301" w:rsidRPr="002E3568">
              <w:t>ąjį</w:t>
            </w:r>
            <w:r w:rsidR="007614F0" w:rsidRPr="002E3568">
              <w:t xml:space="preserve"> pirkim</w:t>
            </w:r>
            <w:r w:rsidR="00186301" w:rsidRPr="002E3568">
              <w:t>ą (tarp jų</w:t>
            </w:r>
            <w:r w:rsidR="003B735A" w:rsidRPr="002E3568">
              <w:t xml:space="preserve"> –</w:t>
            </w:r>
            <w:r w:rsidR="00186301" w:rsidRPr="002E3568">
              <w:t xml:space="preserve"> </w:t>
            </w:r>
            <w:r w:rsidR="003B735A" w:rsidRPr="002E3568">
              <w:t xml:space="preserve">architektui Karoliui </w:t>
            </w:r>
            <w:proofErr w:type="spellStart"/>
            <w:r w:rsidR="003B735A" w:rsidRPr="002E3568">
              <w:t>Reisonui</w:t>
            </w:r>
            <w:proofErr w:type="spellEnd"/>
            <w:r w:rsidR="003B735A" w:rsidRPr="002E3568">
              <w:t xml:space="preserve"> ant fabriko „Rūta“ sienos</w:t>
            </w:r>
            <w:r w:rsidR="00416E2B">
              <w:t>)</w:t>
            </w:r>
            <w:r w:rsidR="00BB75AE" w:rsidRPr="002E3568">
              <w:t>,</w:t>
            </w:r>
            <w:r w:rsidR="00ED4DAB">
              <w:t xml:space="preserve"> </w:t>
            </w:r>
            <w:r w:rsidR="00ED4DAB" w:rsidRPr="00ED4DAB">
              <w:t>pirmosios Lietuvos Respublikos Nepriklausomybės akto Signatarų įamžinimą prie J. Janonio gimnazijos</w:t>
            </w:r>
            <w:r w:rsidR="00ED4DAB" w:rsidRPr="009338AB">
              <w:t>,</w:t>
            </w:r>
            <w:r w:rsidR="002D5D91" w:rsidRPr="009338AB">
              <w:t xml:space="preserve"> užbaigti Lieporių parke Signatarų alėjos meninių akcentų įrengimą papildant jį  1918 m. Lietuvos nepriklausomybės akto signatarų įamžinimo elementais (keturiems signatarams, kurie mokėsi Šiaulių gimnazijoje),</w:t>
            </w:r>
            <w:r w:rsidR="002D5D91">
              <w:t xml:space="preserve"> </w:t>
            </w:r>
            <w:r w:rsidR="00ED4DAB" w:rsidRPr="002E3568">
              <w:t xml:space="preserve"> </w:t>
            </w:r>
            <w:r w:rsidR="00186301" w:rsidRPr="002E3568">
              <w:t xml:space="preserve"> šventinė</w:t>
            </w:r>
            <w:r w:rsidR="00BB75AE" w:rsidRPr="002E3568">
              <w:t>s</w:t>
            </w:r>
            <w:r w:rsidR="007614F0" w:rsidRPr="002E3568">
              <w:t xml:space="preserve"> miesto </w:t>
            </w:r>
            <w:r w:rsidR="00186301" w:rsidRPr="002E3568">
              <w:t>puošybos</w:t>
            </w:r>
            <w:r w:rsidR="00BB75AE" w:rsidRPr="002E3568">
              <w:t xml:space="preserve"> idėjos su realizavimu</w:t>
            </w:r>
            <w:r w:rsidR="00416E2B">
              <w:t xml:space="preserve"> pirkimą</w:t>
            </w:r>
            <w:r w:rsidR="007614F0" w:rsidRPr="002E3568">
              <w:t xml:space="preserve">. </w:t>
            </w:r>
            <w:r w:rsidR="005A4B04">
              <w:t>Bus v</w:t>
            </w:r>
            <w:r w:rsidR="008A7830" w:rsidRPr="002E3568">
              <w:t xml:space="preserve">ykdomos kitos </w:t>
            </w:r>
            <w:r w:rsidRPr="002E3568">
              <w:t>pozityv</w:t>
            </w:r>
            <w:r w:rsidR="008A7830" w:rsidRPr="002E3568">
              <w:t>aus</w:t>
            </w:r>
            <w:r w:rsidR="008A7830" w:rsidRPr="00A0166C">
              <w:rPr>
                <w:color w:val="FF0000"/>
              </w:rPr>
              <w:t xml:space="preserve"> </w:t>
            </w:r>
            <w:r w:rsidR="008A7830" w:rsidRPr="002E3568">
              <w:t xml:space="preserve">miesto įvaizdžio formavimo </w:t>
            </w:r>
            <w:r w:rsidRPr="002E3568">
              <w:t>akcijo</w:t>
            </w:r>
            <w:r w:rsidR="008A7830" w:rsidRPr="002E3568">
              <w:t>s ir įvairūs meniniai projektai</w:t>
            </w:r>
            <w:r w:rsidRPr="002E3568">
              <w:t>, naujos meninės kokybės, individualios raiškos ir savito miesto stiliaus gatvės dizai</w:t>
            </w:r>
            <w:r w:rsidR="008A7830" w:rsidRPr="002E3568">
              <w:t>no bei dekoro objektų projektinės studijo</w:t>
            </w:r>
            <w:r w:rsidRPr="002E3568">
              <w:t xml:space="preserve">s. </w:t>
            </w:r>
            <w:r w:rsidR="00183F6A" w:rsidRPr="002E3568">
              <w:t xml:space="preserve"> Kartu su Miesto</w:t>
            </w:r>
            <w:r w:rsidR="00F27E45" w:rsidRPr="002E3568">
              <w:t xml:space="preserve"> ūkio ir aplinkos</w:t>
            </w:r>
            <w:r w:rsidR="00183F6A" w:rsidRPr="002E3568">
              <w:t xml:space="preserve"> skyriumi planuojama </w:t>
            </w:r>
            <w:r w:rsidR="00F27E45" w:rsidRPr="002E3568">
              <w:t xml:space="preserve">tęsti </w:t>
            </w:r>
            <w:r w:rsidR="008B11AD" w:rsidRPr="002E3568">
              <w:t xml:space="preserve">centrinės </w:t>
            </w:r>
            <w:r w:rsidR="00183F6A" w:rsidRPr="002E3568">
              <w:t xml:space="preserve">Prisikėlimo aikštės su prieigomis techninio projekto </w:t>
            </w:r>
            <w:r w:rsidR="00186301" w:rsidRPr="002E3568">
              <w:t>užbaigimo</w:t>
            </w:r>
            <w:r w:rsidR="00183F6A" w:rsidRPr="002E3568">
              <w:t xml:space="preserve"> procedūra</w:t>
            </w:r>
            <w:r w:rsidR="00F27E45" w:rsidRPr="002E3568">
              <w:t>s</w:t>
            </w:r>
            <w:r w:rsidR="00186301" w:rsidRPr="002E3568">
              <w:t>.</w:t>
            </w:r>
          </w:p>
          <w:p w:rsidR="00B31541" w:rsidRPr="002E3568" w:rsidRDefault="00B31541">
            <w:pPr>
              <w:snapToGrid w:val="0"/>
              <w:jc w:val="both"/>
              <w:rPr>
                <w:rFonts w:eastAsia="Times New Roman"/>
                <w:u w:val="single"/>
              </w:rPr>
            </w:pPr>
            <w:r w:rsidRPr="002E3568">
              <w:rPr>
                <w:rFonts w:eastAsia="Times New Roman"/>
                <w:u w:val="single"/>
              </w:rPr>
              <w:t>Produkto vertinimo kriterijai:</w:t>
            </w:r>
          </w:p>
          <w:p w:rsidR="00B31541" w:rsidRDefault="0013487E">
            <w:pPr>
              <w:snapToGrid w:val="0"/>
              <w:jc w:val="both"/>
              <w:rPr>
                <w:rFonts w:eastAsia="Times New Roman" w:cs="Tahoma"/>
                <w:color w:val="000000"/>
              </w:rPr>
            </w:pPr>
            <w:r>
              <w:rPr>
                <w:rFonts w:eastAsia="Times New Roman" w:cs="Tahoma"/>
                <w:color w:val="000000"/>
              </w:rPr>
              <w:t>2017</w:t>
            </w:r>
            <w:r w:rsidR="005B7A49">
              <w:rPr>
                <w:rFonts w:eastAsia="Times New Roman" w:cs="Tahoma"/>
                <w:color w:val="000000"/>
              </w:rPr>
              <w:t xml:space="preserve"> m. pa</w:t>
            </w:r>
            <w:r w:rsidR="00B31541">
              <w:rPr>
                <w:rFonts w:eastAsia="Times New Roman" w:cs="Tahoma"/>
                <w:color w:val="000000"/>
              </w:rPr>
              <w:t>statytas m</w:t>
            </w:r>
            <w:r w:rsidR="00D00E93">
              <w:rPr>
                <w:rFonts w:eastAsia="Times New Roman" w:cs="Tahoma"/>
                <w:color w:val="000000"/>
              </w:rPr>
              <w:t>eninis akcentas – 1</w:t>
            </w:r>
            <w:r w:rsidR="00B31541">
              <w:rPr>
                <w:rFonts w:eastAsia="Times New Roman" w:cs="Tahoma"/>
                <w:color w:val="000000"/>
              </w:rPr>
              <w:t>.</w:t>
            </w:r>
          </w:p>
          <w:p w:rsidR="00B31541" w:rsidRDefault="00B31541">
            <w:pPr>
              <w:snapToGrid w:val="0"/>
              <w:jc w:val="both"/>
              <w:rPr>
                <w:rFonts w:eastAsia="Times New Roman" w:cs="Tahoma"/>
                <w:i/>
                <w:iCs/>
                <w:color w:val="000000"/>
                <w:u w:val="single"/>
              </w:rPr>
            </w:pPr>
            <w:r>
              <w:rPr>
                <w:rFonts w:eastAsia="Times New Roman" w:cs="Tahoma"/>
                <w:i/>
                <w:iCs/>
                <w:color w:val="000000"/>
                <w:u w:val="single"/>
              </w:rPr>
              <w:t>Rezultato pasiekimo vertinimo kriterijai:</w:t>
            </w:r>
          </w:p>
          <w:p w:rsidR="00B31541" w:rsidRDefault="00B31541" w:rsidP="00D00E93">
            <w:pPr>
              <w:snapToGrid w:val="0"/>
              <w:jc w:val="both"/>
              <w:rPr>
                <w:rFonts w:eastAsia="Times New Roman"/>
                <w:bCs/>
                <w:color w:val="000000"/>
              </w:rPr>
            </w:pPr>
            <w:r>
              <w:rPr>
                <w:rFonts w:eastAsia="Times New Roman" w:cs="Tahoma"/>
                <w:color w:val="000000"/>
              </w:rPr>
              <w:t xml:space="preserve"> </w:t>
            </w:r>
            <w:r w:rsidR="0062063A" w:rsidRPr="00DD7AEA">
              <w:rPr>
                <w:rFonts w:eastAsia="Times New Roman" w:cs="Tahoma"/>
                <w:color w:val="000000"/>
              </w:rPr>
              <w:t xml:space="preserve">Padidėjęs miestiečių pasitenkinimas </w:t>
            </w:r>
            <w:r w:rsidRPr="00DD7AEA">
              <w:rPr>
                <w:rFonts w:eastAsia="Times New Roman" w:cs="Tahoma"/>
                <w:color w:val="000000"/>
              </w:rPr>
              <w:t>Miesto teigiamo architektūrini</w:t>
            </w:r>
            <w:r w:rsidR="0062063A" w:rsidRPr="00DD7AEA">
              <w:rPr>
                <w:rFonts w:eastAsia="Times New Roman" w:cs="Tahoma"/>
                <w:color w:val="000000"/>
              </w:rPr>
              <w:t>o ir vizualinio įvaizdžio kokybe (</w:t>
            </w:r>
            <w:r w:rsidR="00183F6A" w:rsidRPr="00DD7AEA">
              <w:rPr>
                <w:rFonts w:eastAsia="Times New Roman" w:cs="Tahoma"/>
                <w:color w:val="000000"/>
              </w:rPr>
              <w:t>vykdant stebėseną fiksuojamas</w:t>
            </w:r>
            <w:r w:rsidR="0062063A" w:rsidRPr="00DD7AEA">
              <w:rPr>
                <w:rFonts w:eastAsia="Times New Roman" w:cs="Tahoma"/>
                <w:color w:val="000000"/>
              </w:rPr>
              <w:t xml:space="preserve"> vizualinis </w:t>
            </w:r>
            <w:r w:rsidR="00183F6A" w:rsidRPr="00DD7AEA">
              <w:rPr>
                <w:rFonts w:eastAsia="Times New Roman" w:cs="Tahoma"/>
                <w:color w:val="000000"/>
              </w:rPr>
              <w:t xml:space="preserve">faktinio </w:t>
            </w:r>
            <w:r w:rsidR="0062063A" w:rsidRPr="00DD7AEA">
              <w:rPr>
                <w:rFonts w:eastAsia="Times New Roman" w:cs="Tahoma"/>
                <w:color w:val="000000"/>
              </w:rPr>
              <w:t>gyventojų skaičiaus, besinaudojančio viešosiomis erdvėmis trumpalaikės rekreacijos tikslais, augimas</w:t>
            </w:r>
            <w:r w:rsidR="008B11AD" w:rsidRPr="00DD7AEA">
              <w:rPr>
                <w:rFonts w:eastAsia="Times New Roman" w:cs="Tahoma"/>
                <w:color w:val="000000"/>
              </w:rPr>
              <w:t>, pozityvių visuomenės atsiliepimų apie miestą skaičiaus žiniasklaidos priemonėse didėjimas</w:t>
            </w:r>
            <w:r w:rsidR="0062063A" w:rsidRPr="00DD7AEA">
              <w:rPr>
                <w:rFonts w:eastAsia="Times New Roman" w:cs="Tahoma"/>
                <w:color w:val="000000"/>
              </w:rPr>
              <w:t>)</w:t>
            </w:r>
            <w:r w:rsidRPr="00DD7AEA">
              <w:rPr>
                <w:rFonts w:eastAsia="Times New Roman" w:cs="Tahoma"/>
                <w:color w:val="000000"/>
              </w:rPr>
              <w:t>.</w:t>
            </w:r>
            <w:r w:rsidR="00D00E93">
              <w:rPr>
                <w:rFonts w:eastAsia="Times New Roman" w:cs="Tahoma"/>
                <w:color w:val="000000"/>
              </w:rPr>
              <w:t xml:space="preserve"> </w:t>
            </w:r>
          </w:p>
        </w:tc>
      </w:tr>
      <w:tr w:rsidR="00B31541">
        <w:tc>
          <w:tcPr>
            <w:tcW w:w="2085" w:type="dxa"/>
            <w:gridSpan w:val="2"/>
            <w:tcBorders>
              <w:left w:val="single" w:sz="1" w:space="0" w:color="000000"/>
              <w:bottom w:val="single" w:sz="1" w:space="0" w:color="000000"/>
            </w:tcBorders>
            <w:shd w:val="clear" w:color="auto" w:fill="auto"/>
          </w:tcPr>
          <w:p w:rsidR="00B31541" w:rsidRDefault="00B31541">
            <w:pPr>
              <w:pStyle w:val="Lentelsturinys"/>
              <w:snapToGrid w:val="0"/>
              <w:rPr>
                <w:b/>
                <w:bCs/>
                <w:color w:val="000000"/>
              </w:rPr>
            </w:pPr>
            <w:r>
              <w:rPr>
                <w:b/>
                <w:bCs/>
                <w:color w:val="000000"/>
              </w:rPr>
              <w:t>Programos tikslas</w:t>
            </w:r>
          </w:p>
        </w:tc>
        <w:tc>
          <w:tcPr>
            <w:tcW w:w="5910" w:type="dxa"/>
            <w:gridSpan w:val="3"/>
            <w:tcBorders>
              <w:left w:val="single" w:sz="1" w:space="0" w:color="000000"/>
              <w:bottom w:val="single" w:sz="1" w:space="0" w:color="000000"/>
            </w:tcBorders>
            <w:shd w:val="clear" w:color="auto" w:fill="auto"/>
          </w:tcPr>
          <w:p w:rsidR="00B31541" w:rsidRDefault="00B31541">
            <w:pPr>
              <w:pStyle w:val="Turinys3"/>
              <w:tabs>
                <w:tab w:val="right" w:leader="dot" w:pos="8785"/>
              </w:tabs>
              <w:snapToGrid w:val="0"/>
              <w:spacing w:line="100" w:lineRule="atLeast"/>
              <w:ind w:left="-93" w:right="-3"/>
              <w:jc w:val="both"/>
              <w:rPr>
                <w:rFonts w:cs="Tahoma"/>
                <w:color w:val="000000"/>
              </w:rPr>
            </w:pPr>
            <w:r>
              <w:rPr>
                <w:rFonts w:cs="Tahoma"/>
                <w:color w:val="000000"/>
              </w:rPr>
              <w:t xml:space="preserve">  Išsaugoti Šiaulių miesto kultūros paveldą.</w:t>
            </w:r>
          </w:p>
        </w:tc>
        <w:tc>
          <w:tcPr>
            <w:tcW w:w="810" w:type="dxa"/>
            <w:gridSpan w:val="4"/>
            <w:tcBorders>
              <w:left w:val="single" w:sz="1" w:space="0" w:color="000000"/>
              <w:bottom w:val="single" w:sz="1" w:space="0" w:color="000000"/>
            </w:tcBorders>
            <w:shd w:val="clear" w:color="auto" w:fill="auto"/>
          </w:tcPr>
          <w:p w:rsidR="00B31541" w:rsidRDefault="00B31541">
            <w:pPr>
              <w:pStyle w:val="Lentelsturinys"/>
              <w:snapToGrid w:val="0"/>
              <w:spacing w:line="100" w:lineRule="atLeast"/>
              <w:rPr>
                <w:rFonts w:cs="Tahoma"/>
                <w:b/>
                <w:bCs/>
                <w:color w:val="000000"/>
              </w:rPr>
            </w:pPr>
            <w:r>
              <w:rPr>
                <w:rFonts w:cs="Tahoma"/>
                <w:b/>
                <w:bCs/>
                <w:color w:val="000000"/>
              </w:rPr>
              <w:t>Kodas</w:t>
            </w:r>
          </w:p>
        </w:tc>
        <w:tc>
          <w:tcPr>
            <w:tcW w:w="1336" w:type="dxa"/>
            <w:gridSpan w:val="4"/>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spacing w:line="100" w:lineRule="atLeast"/>
              <w:jc w:val="center"/>
              <w:rPr>
                <w:rFonts w:cs="Tahoma"/>
                <w:color w:val="000000"/>
              </w:rPr>
            </w:pPr>
            <w:r>
              <w:rPr>
                <w:rFonts w:cs="Tahoma"/>
                <w:color w:val="000000"/>
              </w:rPr>
              <w:t>03</w:t>
            </w:r>
          </w:p>
        </w:tc>
      </w:tr>
      <w:tr w:rsidR="00B31541">
        <w:tc>
          <w:tcPr>
            <w:tcW w:w="10141" w:type="dxa"/>
            <w:gridSpan w:val="13"/>
            <w:tcBorders>
              <w:left w:val="single" w:sz="1" w:space="0" w:color="000000"/>
              <w:bottom w:val="single" w:sz="1" w:space="0" w:color="000000"/>
              <w:right w:val="single" w:sz="1" w:space="0" w:color="000000"/>
            </w:tcBorders>
            <w:shd w:val="clear" w:color="auto" w:fill="auto"/>
          </w:tcPr>
          <w:p w:rsidR="00B31541" w:rsidRPr="00DD7AEA" w:rsidRDefault="00B31541">
            <w:pPr>
              <w:snapToGrid w:val="0"/>
              <w:spacing w:line="100" w:lineRule="atLeast"/>
              <w:jc w:val="both"/>
              <w:rPr>
                <w:rFonts w:cs="Tahoma"/>
                <w:b/>
                <w:bCs/>
                <w:color w:val="000000"/>
              </w:rPr>
            </w:pPr>
            <w:r w:rsidRPr="00DD7AEA">
              <w:rPr>
                <w:rFonts w:cs="Tahoma"/>
                <w:b/>
                <w:bCs/>
                <w:color w:val="000000"/>
              </w:rPr>
              <w:lastRenderedPageBreak/>
              <w:t>Tikslo aprašymas.</w:t>
            </w:r>
          </w:p>
          <w:p w:rsidR="00B31541" w:rsidRPr="00DD7AEA" w:rsidRDefault="00B31541">
            <w:pPr>
              <w:spacing w:line="100" w:lineRule="atLeast"/>
              <w:jc w:val="both"/>
              <w:rPr>
                <w:rFonts w:cs="Tahoma"/>
                <w:i/>
                <w:iCs/>
                <w:color w:val="000000"/>
              </w:rPr>
            </w:pPr>
            <w:r w:rsidRPr="00DD7AEA">
              <w:rPr>
                <w:rFonts w:cs="Tahoma"/>
                <w:color w:val="000000"/>
              </w:rPr>
              <w:t xml:space="preserve">Siekiant išsaugoti Šiaulių miesto kultūros paveldą, </w:t>
            </w:r>
            <w:r w:rsidR="006A51AE">
              <w:rPr>
                <w:rFonts w:cs="Tahoma"/>
                <w:color w:val="000000"/>
              </w:rPr>
              <w:t>iškeltas vienas</w:t>
            </w:r>
            <w:r w:rsidRPr="00DD7AEA">
              <w:rPr>
                <w:rFonts w:cs="Tahoma"/>
                <w:color w:val="000000"/>
              </w:rPr>
              <w:t xml:space="preserve"> uždavinys </w:t>
            </w:r>
            <w:r w:rsidR="008A32DF" w:rsidRPr="008A32DF">
              <w:rPr>
                <w:rFonts w:cs="Tahoma"/>
                <w:i/>
                <w:color w:val="000000"/>
              </w:rPr>
              <w:t>01</w:t>
            </w:r>
            <w:r w:rsidR="008A32DF">
              <w:rPr>
                <w:rFonts w:cs="Tahoma"/>
                <w:color w:val="000000"/>
              </w:rPr>
              <w:t xml:space="preserve"> </w:t>
            </w:r>
            <w:r w:rsidRPr="00DD7AEA">
              <w:rPr>
                <w:rFonts w:cs="Tahoma"/>
                <w:color w:val="000000"/>
              </w:rPr>
              <w:t>„</w:t>
            </w:r>
            <w:r w:rsidRPr="00DD7AEA">
              <w:rPr>
                <w:rFonts w:cs="Tahoma"/>
                <w:i/>
                <w:iCs/>
                <w:color w:val="000000"/>
              </w:rPr>
              <w:t>Organizuoti kultūros paveldo apsaugą“.</w:t>
            </w:r>
          </w:p>
          <w:p w:rsidR="00FF1D45" w:rsidRPr="00FF1D45" w:rsidRDefault="00B82EBD">
            <w:pPr>
              <w:spacing w:line="100" w:lineRule="atLeast"/>
              <w:jc w:val="both"/>
            </w:pPr>
            <w:r>
              <w:rPr>
                <w:rFonts w:cs="Tahoma"/>
                <w:color w:val="000000"/>
              </w:rPr>
              <w:t>Kad</w:t>
            </w:r>
            <w:r w:rsidR="00B31541" w:rsidRPr="00DD7AEA">
              <w:rPr>
                <w:rFonts w:cs="Tahoma"/>
                <w:color w:val="000000"/>
              </w:rPr>
              <w:t xml:space="preserve"> pagerinti Šiaulių mieste esančių kultūros paveldo objektų būklę, </w:t>
            </w:r>
            <w:r w:rsidR="00D00E93">
              <w:rPr>
                <w:rFonts w:cs="Tahoma"/>
                <w:color w:val="000000"/>
                <w:shd w:val="clear" w:color="auto" w:fill="FFFFFF"/>
              </w:rPr>
              <w:t>2017–2019</w:t>
            </w:r>
            <w:r w:rsidR="00B31541" w:rsidRPr="00DD7AEA">
              <w:rPr>
                <w:rFonts w:cs="Tahoma"/>
                <w:color w:val="000000"/>
              </w:rPr>
              <w:t xml:space="preserve"> m. planuojama  vykdyti pastarųjų tvarkybą </w:t>
            </w:r>
            <w:r w:rsidR="009D07A7">
              <w:rPr>
                <w:rFonts w:cs="Tahoma"/>
                <w:color w:val="000000"/>
              </w:rPr>
              <w:t xml:space="preserve">ir priežiūrą </w:t>
            </w:r>
            <w:r w:rsidR="00B31541" w:rsidRPr="00DD7AEA">
              <w:rPr>
                <w:rFonts w:cs="Tahoma"/>
                <w:color w:val="000000"/>
              </w:rPr>
              <w:t xml:space="preserve">bei padėti </w:t>
            </w:r>
            <w:r w:rsidR="00B31541" w:rsidRPr="00DD7AEA">
              <w:rPr>
                <w:rFonts w:cs="Tahoma"/>
                <w:color w:val="000000"/>
                <w:spacing w:val="-2"/>
              </w:rPr>
              <w:t xml:space="preserve">kultūros paveldo objektų </w:t>
            </w:r>
            <w:r w:rsidR="00B31541" w:rsidRPr="00DD7AEA">
              <w:rPr>
                <w:rFonts w:cs="Tahoma"/>
                <w:color w:val="000000"/>
              </w:rPr>
              <w:t>valdytojams išsaugoti Šiaulių miesto sa</w:t>
            </w:r>
            <w:r>
              <w:rPr>
                <w:rFonts w:cs="Tahoma"/>
                <w:color w:val="000000"/>
              </w:rPr>
              <w:t xml:space="preserve">vivaldybės teritorijoje esantį </w:t>
            </w:r>
            <w:r w:rsidR="00B31541" w:rsidRPr="00DD7AEA">
              <w:rPr>
                <w:rFonts w:cs="Tahoma"/>
                <w:color w:val="000000"/>
              </w:rPr>
              <w:t xml:space="preserve">kultūros paveldą. Įgyvendinant uždavinį, planuojama kasmet atlikti kultūros paveldui išsaugoti būtinus darbus: </w:t>
            </w:r>
            <w:r w:rsidR="00A43191" w:rsidRPr="00D613B6">
              <w:t>taikomuosius mokslinius ardomuosius tyrimus,</w:t>
            </w:r>
            <w:r w:rsidR="00A43191" w:rsidRPr="00D613B6">
              <w:rPr>
                <w:rFonts w:cs="Tahoma"/>
                <w:color w:val="000000"/>
              </w:rPr>
              <w:t xml:space="preserve"> remontą, avarijos grėsmės pašalinimą, konservavimą, restauravimą bei šių darbų planavimą ir projektavimą</w:t>
            </w:r>
            <w:r w:rsidR="00D00E93">
              <w:rPr>
                <w:rFonts w:cs="Tahoma"/>
                <w:color w:val="000000"/>
              </w:rPr>
              <w:t>, t. y.</w:t>
            </w:r>
            <w:r w:rsidR="00B31541" w:rsidRPr="00DD7AEA">
              <w:rPr>
                <w:color w:val="000000"/>
              </w:rPr>
              <w:t xml:space="preserve"> –</w:t>
            </w:r>
            <w:r w:rsidR="00D00E93">
              <w:t xml:space="preserve"> </w:t>
            </w:r>
            <w:r w:rsidR="00FF1D45" w:rsidRPr="00FF1D45">
              <w:t xml:space="preserve">Lietuvos karo lakūno, savanorio, </w:t>
            </w:r>
            <w:r w:rsidR="00FF1D45" w:rsidRPr="002E3568">
              <w:t>leitenanto Juozo Kumpio kapo (unikalus kodas Kultūros vertybių registre - 16963) tvarkybos darbų projekto parengim</w:t>
            </w:r>
            <w:r w:rsidR="00186301" w:rsidRPr="002E3568">
              <w:t>ą</w:t>
            </w:r>
            <w:r w:rsidR="00FF1D45" w:rsidRPr="002E3568">
              <w:t xml:space="preserve"> ir jo įgyvendinim</w:t>
            </w:r>
            <w:r w:rsidR="00186301" w:rsidRPr="002E3568">
              <w:t>ą</w:t>
            </w:r>
            <w:r w:rsidR="00FF1D45" w:rsidRPr="002E3568">
              <w:t xml:space="preserve">, </w:t>
            </w:r>
            <w:proofErr w:type="spellStart"/>
            <w:r w:rsidR="00FF1D45" w:rsidRPr="002E3568">
              <w:t>jaun</w:t>
            </w:r>
            <w:proofErr w:type="spellEnd"/>
            <w:r w:rsidR="00FF1D45" w:rsidRPr="002E3568">
              <w:t xml:space="preserve">. puskarininkio Albino </w:t>
            </w:r>
            <w:proofErr w:type="spellStart"/>
            <w:r w:rsidR="00FF1D45" w:rsidRPr="002E3568">
              <w:t>Palskio</w:t>
            </w:r>
            <w:proofErr w:type="spellEnd"/>
            <w:r w:rsidR="00FF1D45" w:rsidRPr="002E3568">
              <w:t xml:space="preserve">, Lietuvos karo lakūno, 3 – </w:t>
            </w:r>
            <w:proofErr w:type="spellStart"/>
            <w:r w:rsidR="00FF1D45" w:rsidRPr="002E3568">
              <w:t>osios</w:t>
            </w:r>
            <w:proofErr w:type="spellEnd"/>
            <w:r w:rsidR="00FF1D45" w:rsidRPr="002E3568">
              <w:t xml:space="preserve"> eskadrilės oro žvalgo, leitenanto Antano </w:t>
            </w:r>
            <w:proofErr w:type="spellStart"/>
            <w:r w:rsidR="00FF1D45" w:rsidRPr="002E3568">
              <w:t>Rinbuto</w:t>
            </w:r>
            <w:proofErr w:type="spellEnd"/>
            <w:r w:rsidR="006A51AE">
              <w:t xml:space="preserve"> </w:t>
            </w:r>
            <w:r w:rsidR="00FF1D45" w:rsidRPr="002E3568">
              <w:t>-</w:t>
            </w:r>
            <w:r w:rsidR="006A51AE">
              <w:t xml:space="preserve"> </w:t>
            </w:r>
            <w:r w:rsidR="00FF1D45" w:rsidRPr="002E3568">
              <w:t>Oželio kapų priežiūros darbų atlikim</w:t>
            </w:r>
            <w:r w:rsidR="00186301" w:rsidRPr="002E3568">
              <w:t>ą</w:t>
            </w:r>
            <w:r w:rsidR="00FF1D45" w:rsidRPr="002E3568">
              <w:t>, bendradarbiaujant kartu su Šiaulių miesto s</w:t>
            </w:r>
            <w:r w:rsidR="00FF1D45" w:rsidRPr="00D613B6">
              <w:rPr>
                <w:color w:val="000000"/>
              </w:rPr>
              <w:t>avival</w:t>
            </w:r>
            <w:r w:rsidR="00FF1D45">
              <w:rPr>
                <w:color w:val="000000"/>
              </w:rPr>
              <w:t xml:space="preserve">dybės administracijos </w:t>
            </w:r>
            <w:r w:rsidR="00FF1D45" w:rsidRPr="00FF1D45">
              <w:t xml:space="preserve">Švietimo, </w:t>
            </w:r>
            <w:r w:rsidR="00FF1D45">
              <w:t xml:space="preserve">kultūros ir sporto departamento </w:t>
            </w:r>
            <w:r w:rsidR="00FF1D45" w:rsidRPr="00FF1D45">
              <w:t>Kultūros skyriumi</w:t>
            </w:r>
            <w:r w:rsidR="00FF1D45">
              <w:rPr>
                <w:rStyle w:val="Grietas"/>
              </w:rPr>
              <w:t xml:space="preserve"> </w:t>
            </w:r>
            <w:r w:rsidR="00FF1D45" w:rsidRPr="00D613B6">
              <w:rPr>
                <w:color w:val="000000"/>
              </w:rPr>
              <w:t xml:space="preserve">per bendras programas </w:t>
            </w:r>
            <w:r w:rsidR="00FF1D45">
              <w:rPr>
                <w:color w:val="000000"/>
              </w:rPr>
              <w:t>tęsti pradėtus</w:t>
            </w:r>
            <w:r w:rsidR="00FF1D45" w:rsidRPr="00D613B6">
              <w:rPr>
                <w:color w:val="000000"/>
              </w:rPr>
              <w:t xml:space="preserve"> </w:t>
            </w:r>
            <w:r w:rsidR="00FF1D45" w:rsidRPr="00D613B6">
              <w:t>valstybės saugomo nacionalinio reikšmingumo lygmens medinio kultūros paveldo objekto –</w:t>
            </w:r>
            <w:r w:rsidR="006A51AE">
              <w:t xml:space="preserve"> </w:t>
            </w:r>
            <w:r w:rsidR="00FF1D45" w:rsidRPr="00D613B6">
              <w:t>namo (unikalus kodas Kultūros verty</w:t>
            </w:r>
            <w:r w:rsidR="00375315">
              <w:t>bių registre – 2101) restauravimo ir remonto</w:t>
            </w:r>
            <w:r w:rsidR="00FF1D45" w:rsidRPr="00D613B6">
              <w:t xml:space="preserve"> darbus (Pastaba: Minėtame name 1936-1986 m. gyveno dailininkas grafikas, pedagogas, kraštotyrininkas, scenografas, vienas iš ekslibrisų pradininkų Lietuvoje Ger</w:t>
            </w:r>
            <w:r w:rsidR="006A51AE">
              <w:t>ardas Bagdonavičius (1901-1986</w:t>
            </w:r>
            <w:r w:rsidR="00FF1D45" w:rsidRPr="00D613B6">
              <w:t>),</w:t>
            </w:r>
            <w:r w:rsidR="00FF1D45" w:rsidRPr="00D613B6">
              <w:rPr>
                <w:rFonts w:cs="Tahoma"/>
                <w:color w:val="000000"/>
              </w:rPr>
              <w:t xml:space="preserve"> tęsti </w:t>
            </w:r>
            <w:r w:rsidR="00375315">
              <w:rPr>
                <w:rFonts w:cs="Tahoma"/>
                <w:color w:val="000000"/>
              </w:rPr>
              <w:t xml:space="preserve">pradėtus </w:t>
            </w:r>
            <w:r w:rsidR="00FF1D45" w:rsidRPr="00D613B6">
              <w:t xml:space="preserve">kultūros paveldo objekto - </w:t>
            </w:r>
            <w:r w:rsidR="00FF1D45" w:rsidRPr="00D613B6">
              <w:rPr>
                <w:shd w:val="clear" w:color="auto" w:fill="FFFFFF"/>
              </w:rPr>
              <w:t>Lieporių senovės gyvenvietė</w:t>
            </w:r>
            <w:r w:rsidR="00FF1D45" w:rsidRPr="00D613B6">
              <w:t xml:space="preserve">s (unikalus kodas Kultūros vertybių registre - 20881) archeologinius tyrimus </w:t>
            </w:r>
            <w:r w:rsidR="00FF1D45" w:rsidRPr="00D613B6">
              <w:rPr>
                <w:rFonts w:cs="Tahoma"/>
                <w:color w:val="000000"/>
              </w:rPr>
              <w:t>ir kt.</w:t>
            </w:r>
          </w:p>
          <w:p w:rsidR="00B31541" w:rsidRPr="00DD7AEA" w:rsidRDefault="00B31541">
            <w:pPr>
              <w:spacing w:line="100" w:lineRule="atLeast"/>
              <w:jc w:val="both"/>
              <w:rPr>
                <w:rFonts w:cs="Tahoma"/>
                <w:color w:val="000000"/>
              </w:rPr>
            </w:pPr>
            <w:r w:rsidRPr="00DD7AEA">
              <w:rPr>
                <w:rFonts w:cs="Tahoma"/>
                <w:color w:val="000000"/>
              </w:rPr>
              <w:t xml:space="preserve">Plėtojant ir tobulinant miesto kultūros paveldo apskaitą planuojama </w:t>
            </w:r>
            <w:r w:rsidR="00375315">
              <w:rPr>
                <w:rFonts w:eastAsia="Times New Roman"/>
                <w:lang w:eastAsia="zh-TW"/>
              </w:rPr>
              <w:t>organizuoti</w:t>
            </w:r>
            <w:r w:rsidR="00375315" w:rsidRPr="00182385">
              <w:rPr>
                <w:rFonts w:eastAsia="Times New Roman"/>
                <w:lang w:eastAsia="zh-TW"/>
              </w:rPr>
              <w:t xml:space="preserve"> </w:t>
            </w:r>
            <w:r w:rsidR="00375315">
              <w:rPr>
                <w:rFonts w:eastAsia="Times New Roman"/>
                <w:lang w:eastAsia="zh-TW"/>
              </w:rPr>
              <w:t xml:space="preserve">dalies </w:t>
            </w:r>
            <w:r w:rsidR="00375315" w:rsidRPr="00182385">
              <w:rPr>
                <w:rFonts w:eastAsia="Times New Roman"/>
                <w:lang w:eastAsia="zh-TW"/>
              </w:rPr>
              <w:t>Šiaulių miesto savivaldybės teritorijoje esančių objektų vertingųjų savybių identifikavim</w:t>
            </w:r>
            <w:r w:rsidR="00375315">
              <w:rPr>
                <w:rFonts w:eastAsia="Times New Roman"/>
                <w:lang w:eastAsia="zh-TW"/>
              </w:rPr>
              <w:t>ą</w:t>
            </w:r>
            <w:r w:rsidR="00186301">
              <w:rPr>
                <w:rFonts w:eastAsia="Times New Roman"/>
                <w:lang w:eastAsia="zh-TW"/>
              </w:rPr>
              <w:t xml:space="preserve"> </w:t>
            </w:r>
            <w:r w:rsidR="00186301" w:rsidRPr="002E3568">
              <w:rPr>
                <w:rFonts w:eastAsia="Times New Roman"/>
                <w:lang w:eastAsia="zh-TW"/>
              </w:rPr>
              <w:t>(ne ma</w:t>
            </w:r>
            <w:r w:rsidR="00B40EBB">
              <w:rPr>
                <w:rFonts w:eastAsia="Times New Roman"/>
                <w:lang w:eastAsia="zh-TW"/>
              </w:rPr>
              <w:t>žiau</w:t>
            </w:r>
            <w:r w:rsidR="00186301" w:rsidRPr="002E3568">
              <w:rPr>
                <w:rFonts w:eastAsia="Times New Roman"/>
                <w:lang w:eastAsia="zh-TW"/>
              </w:rPr>
              <w:t xml:space="preserve"> nei 10 objektų per metus)</w:t>
            </w:r>
            <w:r w:rsidR="00375315" w:rsidRPr="00182385">
              <w:rPr>
                <w:rFonts w:eastAsia="Times New Roman"/>
                <w:lang w:eastAsia="zh-TW"/>
              </w:rPr>
              <w:t xml:space="preserve"> bei dokumentacijos (duomenų Kultūros vertybių registrui) pare</w:t>
            </w:r>
            <w:r w:rsidR="00375315">
              <w:rPr>
                <w:rFonts w:eastAsia="Times New Roman"/>
                <w:lang w:eastAsia="zh-TW"/>
              </w:rPr>
              <w:t>ngimą.</w:t>
            </w:r>
            <w:r w:rsidR="00375315" w:rsidRPr="00DD7AEA">
              <w:rPr>
                <w:rFonts w:cs="Tahoma"/>
                <w:color w:val="000000"/>
              </w:rPr>
              <w:t xml:space="preserve"> </w:t>
            </w:r>
            <w:r w:rsidRPr="00DD7AEA">
              <w:rPr>
                <w:rFonts w:cs="Tahoma"/>
                <w:color w:val="000000"/>
              </w:rPr>
              <w:t>Siekiant darniai vystyti nekilnojamojo kultūros paveldo pažinimo sklaidą ir atgaivinimą</w:t>
            </w:r>
            <w:r w:rsidR="00DE49A9">
              <w:rPr>
                <w:rFonts w:cs="Tahoma"/>
                <w:color w:val="000000"/>
              </w:rPr>
              <w:t>,</w:t>
            </w:r>
            <w:r w:rsidRPr="00DD7AEA">
              <w:rPr>
                <w:rFonts w:cs="Tahoma"/>
                <w:color w:val="000000"/>
              </w:rPr>
              <w:t xml:space="preserve"> planuojama organizuoti įvairius renginius skirtus visuomenei, siekiant ją supažindinti su Šiaulių mieste esančiu kultūros paveldu, parodyti tai, kas paprastai yra visuomenei neprieinama arba aktualizuoti vienokią ar kitokią kultūros paveldo sritį.</w:t>
            </w:r>
          </w:p>
          <w:p w:rsidR="00B31541" w:rsidRPr="00DD7AEA" w:rsidRDefault="00B31541">
            <w:pPr>
              <w:snapToGrid w:val="0"/>
              <w:jc w:val="both"/>
              <w:rPr>
                <w:rFonts w:eastAsia="Times New Roman"/>
                <w:color w:val="000000"/>
                <w:u w:val="single"/>
              </w:rPr>
            </w:pPr>
            <w:r w:rsidRPr="00DD7AEA">
              <w:rPr>
                <w:rFonts w:eastAsia="Times New Roman"/>
                <w:color w:val="000000"/>
                <w:u w:val="single"/>
              </w:rPr>
              <w:t>Produkto vertinimo kriterijai:</w:t>
            </w:r>
          </w:p>
          <w:p w:rsidR="00A869BF" w:rsidRDefault="00B31541">
            <w:pPr>
              <w:snapToGrid w:val="0"/>
              <w:jc w:val="both"/>
              <w:rPr>
                <w:rFonts w:eastAsia="Times New Roman" w:cs="Tahoma"/>
                <w:color w:val="000000"/>
              </w:rPr>
            </w:pPr>
            <w:r w:rsidRPr="00DD7AEA">
              <w:rPr>
                <w:rFonts w:eastAsia="Times New Roman" w:cs="Tahoma"/>
                <w:color w:val="000000"/>
              </w:rPr>
              <w:t xml:space="preserve">Įvykdytos </w:t>
            </w:r>
            <w:r w:rsidR="00375315" w:rsidRPr="00D613B6">
              <w:rPr>
                <w:rFonts w:eastAsia="Times New Roman" w:cs="Tahoma"/>
                <w:color w:val="000000"/>
              </w:rPr>
              <w:t>kultūros paveldo objektų tv</w:t>
            </w:r>
            <w:r w:rsidR="00375315">
              <w:rPr>
                <w:rFonts w:eastAsia="Times New Roman" w:cs="Tahoma"/>
                <w:color w:val="000000"/>
              </w:rPr>
              <w:t>arkybos ir priežiūros priemonės</w:t>
            </w:r>
            <w:r w:rsidRPr="00DD7AEA">
              <w:rPr>
                <w:rFonts w:eastAsia="Times New Roman" w:cs="Tahoma"/>
                <w:color w:val="000000"/>
              </w:rPr>
              <w:t xml:space="preserve"> – 2, </w:t>
            </w:r>
            <w:r w:rsidR="00375315" w:rsidRPr="00D613B6">
              <w:rPr>
                <w:rFonts w:eastAsia="Times New Roman" w:cs="Tahoma"/>
                <w:color w:val="000000"/>
              </w:rPr>
              <w:t>įgyvendintos nekilnojamojo kultūros paveldo pažinimo sk</w:t>
            </w:r>
            <w:r w:rsidR="00375315">
              <w:rPr>
                <w:rFonts w:eastAsia="Times New Roman" w:cs="Tahoma"/>
                <w:color w:val="000000"/>
              </w:rPr>
              <w:t>laidos ir atgaivinimo priemonės</w:t>
            </w:r>
            <w:r w:rsidRPr="00DD7AEA">
              <w:rPr>
                <w:rFonts w:eastAsia="Times New Roman" w:cs="Tahoma"/>
                <w:color w:val="000000"/>
              </w:rPr>
              <w:t xml:space="preserve"> – 1, </w:t>
            </w:r>
            <w:r w:rsidR="00375315" w:rsidRPr="00D613B6">
              <w:rPr>
                <w:rFonts w:eastAsia="Times New Roman" w:cs="Tahoma"/>
                <w:color w:val="000000"/>
              </w:rPr>
              <w:t>atliktos kultū</w:t>
            </w:r>
            <w:r w:rsidR="00375315">
              <w:rPr>
                <w:rFonts w:eastAsia="Times New Roman" w:cs="Tahoma"/>
                <w:color w:val="000000"/>
              </w:rPr>
              <w:t>ros paveldo apskaitos priemonės</w:t>
            </w:r>
            <w:r w:rsidRPr="00DD7AEA">
              <w:rPr>
                <w:rFonts w:eastAsia="Times New Roman" w:cs="Tahoma"/>
                <w:color w:val="000000"/>
              </w:rPr>
              <w:t xml:space="preserve"> – 1</w:t>
            </w:r>
            <w:r w:rsidR="00A869BF">
              <w:rPr>
                <w:rFonts w:eastAsia="Times New Roman" w:cs="Tahoma"/>
                <w:color w:val="000000"/>
              </w:rPr>
              <w:t>.</w:t>
            </w:r>
          </w:p>
          <w:p w:rsidR="00B31541" w:rsidRPr="00DD7AEA" w:rsidRDefault="00B31541">
            <w:pPr>
              <w:snapToGrid w:val="0"/>
              <w:jc w:val="both"/>
              <w:rPr>
                <w:rFonts w:eastAsia="Times New Roman" w:cs="Tahoma"/>
                <w:i/>
                <w:iCs/>
                <w:color w:val="000000"/>
                <w:u w:val="single"/>
              </w:rPr>
            </w:pPr>
            <w:r w:rsidRPr="00DD7AEA">
              <w:rPr>
                <w:rFonts w:eastAsia="Times New Roman" w:cs="Tahoma"/>
                <w:i/>
                <w:iCs/>
                <w:color w:val="000000"/>
                <w:u w:val="single"/>
              </w:rPr>
              <w:t>Rezultato pasiekimo vertinimo kriterijai:</w:t>
            </w:r>
          </w:p>
          <w:p w:rsidR="002E3568" w:rsidRDefault="002E3568" w:rsidP="002E3568">
            <w:pPr>
              <w:snapToGrid w:val="0"/>
              <w:spacing w:line="200" w:lineRule="atLeast"/>
              <w:jc w:val="both"/>
              <w:rPr>
                <w:rFonts w:eastAsia="Times New Roman" w:cs="Tahoma"/>
                <w:color w:val="92D050"/>
              </w:rPr>
            </w:pPr>
            <w:r>
              <w:rPr>
                <w:rFonts w:eastAsia="Times New Roman" w:cs="Tahoma"/>
                <w:color w:val="000000"/>
              </w:rPr>
              <w:t>Pagerės</w:t>
            </w:r>
            <w:r w:rsidRPr="00D613B6">
              <w:rPr>
                <w:rFonts w:eastAsia="Times New Roman" w:cs="Tahoma"/>
                <w:color w:val="000000"/>
              </w:rPr>
              <w:t xml:space="preserve"> </w:t>
            </w:r>
            <w:r w:rsidR="00EB1C6A" w:rsidRPr="00D613B6">
              <w:rPr>
                <w:rFonts w:eastAsia="Times New Roman" w:cs="Tahoma"/>
                <w:iCs/>
                <w:color w:val="000000"/>
              </w:rPr>
              <w:t>Šiaulių miesto</w:t>
            </w:r>
            <w:r w:rsidR="00EB1C6A" w:rsidRPr="00D613B6">
              <w:rPr>
                <w:rFonts w:eastAsia="Times New Roman" w:cs="Tahoma"/>
                <w:i/>
                <w:iCs/>
                <w:color w:val="000000"/>
              </w:rPr>
              <w:t xml:space="preserve"> </w:t>
            </w:r>
            <w:r w:rsidR="00EB1C6A" w:rsidRPr="00D613B6">
              <w:rPr>
                <w:rFonts w:eastAsia="Times New Roman" w:cs="Tahoma"/>
                <w:iCs/>
                <w:color w:val="000000"/>
              </w:rPr>
              <w:t>dalies</w:t>
            </w:r>
            <w:r w:rsidR="00EB1C6A" w:rsidRPr="00D613B6">
              <w:rPr>
                <w:rFonts w:eastAsia="Times New Roman" w:cs="Tahoma"/>
                <w:i/>
                <w:iCs/>
                <w:color w:val="000000"/>
              </w:rPr>
              <w:t xml:space="preserve"> </w:t>
            </w:r>
            <w:r w:rsidR="00EB1C6A" w:rsidRPr="00D613B6">
              <w:rPr>
                <w:rFonts w:eastAsia="Times New Roman" w:cs="Tahoma"/>
                <w:color w:val="000000"/>
              </w:rPr>
              <w:t>kultūros paveldo objektų būklė, nekilnojamojo kultūros paveldo pažinimo sklaida ir atgaivinimas, kultūros paveldo</w:t>
            </w:r>
            <w:r>
              <w:rPr>
                <w:rFonts w:eastAsia="Times New Roman" w:cs="Tahoma"/>
                <w:color w:val="000000"/>
              </w:rPr>
              <w:t xml:space="preserve"> apskaitos</w:t>
            </w:r>
            <w:r w:rsidR="00EB1C6A" w:rsidRPr="00D613B6">
              <w:rPr>
                <w:rFonts w:eastAsia="Times New Roman" w:cs="Tahoma"/>
                <w:color w:val="000000"/>
              </w:rPr>
              <w:t xml:space="preserve"> </w:t>
            </w:r>
            <w:r w:rsidRPr="002E3568">
              <w:rPr>
                <w:rFonts w:eastAsia="Times New Roman" w:cs="Tahoma"/>
              </w:rPr>
              <w:t>rodikliai.</w:t>
            </w:r>
          </w:p>
          <w:p w:rsidR="00114BF0" w:rsidRPr="00DD7AEA" w:rsidRDefault="00EB1C6A" w:rsidP="002E3568">
            <w:pPr>
              <w:snapToGrid w:val="0"/>
              <w:spacing w:line="200" w:lineRule="atLeast"/>
              <w:jc w:val="both"/>
              <w:rPr>
                <w:color w:val="000000"/>
              </w:rPr>
            </w:pPr>
            <w:r w:rsidRPr="00D613B6">
              <w:rPr>
                <w:rFonts w:eastAsia="Times New Roman" w:cs="Tahoma"/>
                <w:iCs/>
                <w:color w:val="000000"/>
              </w:rPr>
              <w:t>Nenutrūkstamai įgyvendinant Šiaulių miesto</w:t>
            </w:r>
            <w:r w:rsidRPr="00D613B6">
              <w:rPr>
                <w:rFonts w:eastAsia="Times New Roman" w:cs="Tahoma"/>
                <w:i/>
                <w:iCs/>
                <w:color w:val="000000"/>
              </w:rPr>
              <w:t xml:space="preserve"> </w:t>
            </w:r>
            <w:r w:rsidRPr="00D613B6">
              <w:rPr>
                <w:rFonts w:eastAsia="Times New Roman" w:cs="Tahoma"/>
                <w:color w:val="000000"/>
              </w:rPr>
              <w:t xml:space="preserve">kultūros paveldo objektų tvarkybos ir priežiūros, nekilnojamojo kultūros paveldo pažinimo sklaidos ir atgaivinimo, kultūros paveldo apskaitos priemones sumažės neprižiūrimų kultūros paveldo objektų Šiaulių mieste skaičius bei atitinkamai didės miesto bendruomenės supratimas apie kultūros paveldo objektų svarbą miesto identiteto formavimui. </w:t>
            </w:r>
          </w:p>
        </w:tc>
      </w:tr>
      <w:tr w:rsidR="00B31541">
        <w:tc>
          <w:tcPr>
            <w:tcW w:w="2115" w:type="dxa"/>
            <w:gridSpan w:val="3"/>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Programos tikslas</w:t>
            </w:r>
          </w:p>
        </w:tc>
        <w:tc>
          <w:tcPr>
            <w:tcW w:w="6045" w:type="dxa"/>
            <w:gridSpan w:val="4"/>
            <w:tcBorders>
              <w:left w:val="single" w:sz="1" w:space="0" w:color="000000"/>
              <w:bottom w:val="single" w:sz="1" w:space="0" w:color="000000"/>
            </w:tcBorders>
            <w:shd w:val="clear" w:color="auto" w:fill="auto"/>
          </w:tcPr>
          <w:p w:rsidR="00B31541" w:rsidRDefault="00B31541">
            <w:pPr>
              <w:pStyle w:val="Text"/>
              <w:snapToGrid w:val="0"/>
              <w:rPr>
                <w:lang w:val="lt-LT"/>
              </w:rPr>
            </w:pPr>
            <w:r>
              <w:rPr>
                <w:lang w:val="lt-LT"/>
              </w:rPr>
              <w:t xml:space="preserve">Tobulinti ir plėsti miesto geoinformacinę sistemą (GIS). </w:t>
            </w:r>
          </w:p>
        </w:tc>
        <w:tc>
          <w:tcPr>
            <w:tcW w:w="1170" w:type="dxa"/>
            <w:gridSpan w:val="5"/>
            <w:tcBorders>
              <w:left w:val="single" w:sz="1" w:space="0" w:color="000000"/>
              <w:bottom w:val="single" w:sz="1" w:space="0" w:color="000000"/>
            </w:tcBorders>
            <w:shd w:val="clear" w:color="auto" w:fill="auto"/>
          </w:tcPr>
          <w:p w:rsidR="00B31541" w:rsidRDefault="00B31541">
            <w:pPr>
              <w:pStyle w:val="Lentelsturinys"/>
              <w:snapToGrid w:val="0"/>
              <w:rPr>
                <w:b/>
                <w:bCs/>
              </w:rPr>
            </w:pPr>
            <w:r>
              <w:rPr>
                <w:b/>
                <w:bCs/>
              </w:rPr>
              <w:t xml:space="preserve">Kodas </w:t>
            </w:r>
          </w:p>
        </w:tc>
        <w:tc>
          <w:tcPr>
            <w:tcW w:w="811" w:type="dxa"/>
            <w:tcBorders>
              <w:left w:val="single" w:sz="1" w:space="0" w:color="000000"/>
              <w:bottom w:val="single" w:sz="1" w:space="0" w:color="000000"/>
              <w:right w:val="single" w:sz="1" w:space="0" w:color="000000"/>
            </w:tcBorders>
            <w:shd w:val="clear" w:color="auto" w:fill="auto"/>
          </w:tcPr>
          <w:p w:rsidR="00B31541" w:rsidRDefault="00B31541">
            <w:pPr>
              <w:pStyle w:val="Lentelsturinys"/>
              <w:snapToGrid w:val="0"/>
              <w:jc w:val="center"/>
            </w:pPr>
            <w:r>
              <w:t>04</w:t>
            </w:r>
          </w:p>
        </w:tc>
      </w:tr>
      <w:tr w:rsidR="00B31541" w:rsidTr="006C1A2E">
        <w:trPr>
          <w:trHeight w:val="3484"/>
        </w:trPr>
        <w:tc>
          <w:tcPr>
            <w:tcW w:w="10141" w:type="dxa"/>
            <w:gridSpan w:val="13"/>
            <w:tcBorders>
              <w:left w:val="single" w:sz="1" w:space="0" w:color="000000"/>
              <w:bottom w:val="single" w:sz="1" w:space="0" w:color="000000"/>
              <w:right w:val="single" w:sz="1" w:space="0" w:color="000000"/>
            </w:tcBorders>
            <w:shd w:val="clear" w:color="auto" w:fill="auto"/>
          </w:tcPr>
          <w:p w:rsidR="00B31541" w:rsidRDefault="00B31541">
            <w:pPr>
              <w:snapToGrid w:val="0"/>
              <w:spacing w:line="100" w:lineRule="atLeast"/>
              <w:jc w:val="both"/>
              <w:rPr>
                <w:rFonts w:cs="Tahoma"/>
                <w:b/>
                <w:bCs/>
              </w:rPr>
            </w:pPr>
            <w:r>
              <w:rPr>
                <w:rFonts w:cs="Tahoma"/>
                <w:b/>
                <w:bCs/>
              </w:rPr>
              <w:t>Tikslo aprašymas.</w:t>
            </w:r>
          </w:p>
          <w:p w:rsidR="00B31541" w:rsidRDefault="00B31541">
            <w:pPr>
              <w:pStyle w:val="Text"/>
              <w:jc w:val="both"/>
              <w:rPr>
                <w:lang w:val="lt-LT"/>
              </w:rPr>
            </w:pPr>
            <w:r>
              <w:rPr>
                <w:lang w:val="lt-LT"/>
              </w:rPr>
              <w:t xml:space="preserve">GIS duomenų bazės dėka miesto urbanistinį planavimą galima atlikti greičiau ir efektyviau, palyginti su iki šiol naudotais tradiciniais analizės metodais, todėl gaunamas ekonominis efektas ir nauda. Tačiau GIS duomenų bazei reikalinga nuolatinė priežiūra, </w:t>
            </w:r>
            <w:r w:rsidR="00AF4BFD">
              <w:rPr>
                <w:lang w:val="lt-LT"/>
              </w:rPr>
              <w:t xml:space="preserve">programinės įrangos palaikymas ir </w:t>
            </w:r>
            <w:r>
              <w:rPr>
                <w:lang w:val="lt-LT"/>
              </w:rPr>
              <w:t>atnaujinimas, pasikeitimas informacija su kitais duomenų bazių savininkais. Nevykdant minėtos priežiūros, duomenų bazė palaipsniui prarastų savo vertę ir taptų nenau</w:t>
            </w:r>
            <w:r w:rsidR="00CA4FBB">
              <w:rPr>
                <w:lang w:val="lt-LT"/>
              </w:rPr>
              <w:t>dinga. Dėl šios priežasties 2017 – 2019</w:t>
            </w:r>
            <w:r>
              <w:rPr>
                <w:lang w:val="lt-LT"/>
              </w:rPr>
              <w:t xml:space="preserve"> m. numatoma vykdyti </w:t>
            </w:r>
            <w:r w:rsidR="00A444F4">
              <w:rPr>
                <w:lang w:val="lt-LT"/>
              </w:rPr>
              <w:t>du</w:t>
            </w:r>
            <w:r>
              <w:rPr>
                <w:lang w:val="lt-LT"/>
              </w:rPr>
              <w:t xml:space="preserve"> uždavinius:</w:t>
            </w:r>
          </w:p>
          <w:p w:rsidR="00B31541" w:rsidRDefault="008A32DF">
            <w:pPr>
              <w:pStyle w:val="Text"/>
              <w:jc w:val="both"/>
              <w:rPr>
                <w:i/>
                <w:iCs/>
                <w:lang w:val="lt-LT"/>
              </w:rPr>
            </w:pPr>
            <w:r>
              <w:rPr>
                <w:i/>
                <w:iCs/>
                <w:lang w:val="lt-LT"/>
              </w:rPr>
              <w:t>0</w:t>
            </w:r>
            <w:r w:rsidR="00B31541">
              <w:rPr>
                <w:i/>
                <w:iCs/>
                <w:lang w:val="lt-LT"/>
              </w:rPr>
              <w:t>1. Kokybiškai administruoti Šiaulių m. GIS duomenų bazę.</w:t>
            </w:r>
          </w:p>
          <w:p w:rsidR="00B31541" w:rsidRDefault="00B31541">
            <w:pPr>
              <w:pStyle w:val="Text"/>
              <w:jc w:val="both"/>
              <w:rPr>
                <w:lang w:val="lt-LT"/>
              </w:rPr>
            </w:pPr>
            <w:r>
              <w:rPr>
                <w:lang w:val="lt-LT"/>
              </w:rPr>
              <w:t xml:space="preserve">Šiaulių miesto savivaldybės administracijos Architektūros ir urbanistikos skyriaus pagrindinė funkcija – užtikrinti kompleksišką miesto planavimą, žemės sklypų ir miesto estetinio įvaizdžio formavimą bei </w:t>
            </w:r>
            <w:r>
              <w:rPr>
                <w:color w:val="000000"/>
                <w:lang w:val="lt-LT"/>
              </w:rPr>
              <w:t>išsaugoti miesto kultūros paveldą.</w:t>
            </w:r>
            <w:r>
              <w:rPr>
                <w:lang w:val="lt-LT"/>
              </w:rPr>
              <w:t xml:space="preserve"> V</w:t>
            </w:r>
            <w:r w:rsidR="00676A5C">
              <w:rPr>
                <w:lang w:val="lt-LT"/>
              </w:rPr>
              <w:t>ykdydamas šią funkciją, skyrius</w:t>
            </w:r>
            <w:r>
              <w:rPr>
                <w:lang w:val="lt-LT"/>
              </w:rPr>
              <w:t xml:space="preserve"> tęsia pradėtus darbus dėl GIS duomenų bazės įdiegimo, kuri</w:t>
            </w:r>
            <w:r w:rsidR="00AF4BFD">
              <w:rPr>
                <w:lang w:val="lt-LT"/>
              </w:rPr>
              <w:t>os pagalba specialistai</w:t>
            </w:r>
            <w:r>
              <w:rPr>
                <w:lang w:val="lt-LT"/>
              </w:rPr>
              <w:t xml:space="preserve"> kontroliuos</w:t>
            </w:r>
            <w:r w:rsidR="00AF4BFD">
              <w:rPr>
                <w:lang w:val="lt-LT"/>
              </w:rPr>
              <w:t xml:space="preserve"> ir sistemins</w:t>
            </w:r>
            <w:r>
              <w:rPr>
                <w:lang w:val="lt-LT"/>
              </w:rPr>
              <w:t xml:space="preserve"> Savivaldybės administruojamoje teritorijoje vykdomus geodezinius darbus. </w:t>
            </w:r>
          </w:p>
          <w:p w:rsidR="00B31541" w:rsidRDefault="00B31541">
            <w:pPr>
              <w:pStyle w:val="Text"/>
              <w:jc w:val="both"/>
              <w:rPr>
                <w:lang w:val="lt-LT"/>
              </w:rPr>
            </w:pPr>
            <w:r>
              <w:rPr>
                <w:lang w:val="lt-LT"/>
              </w:rPr>
              <w:t>Siekiant užtikrinti kokybiškesnį darbą, būtina į GIS duomenų bazę įtraukti duomenis iš išorinių duomenų bazių (bendradarbiauti su miesto inžinerinius tinklus aptarnaujančiomis įmonėmis, kuriančiomis ir valdančiomis savo srities inžinerines GIS duomenų bazes</w:t>
            </w:r>
            <w:r w:rsidR="00676A5C">
              <w:rPr>
                <w:lang w:val="lt-LT"/>
              </w:rPr>
              <w:t xml:space="preserve"> ir rastrinius žemėlapius). 2017 – 2019</w:t>
            </w:r>
            <w:r>
              <w:rPr>
                <w:lang w:val="lt-LT"/>
              </w:rPr>
              <w:t xml:space="preserve"> m. </w:t>
            </w:r>
            <w:r>
              <w:rPr>
                <w:lang w:val="lt-LT"/>
              </w:rPr>
              <w:lastRenderedPageBreak/>
              <w:t xml:space="preserve">planuojama tęsti kuriamą statybų leidimų registro informacijos valdymo sistemą, veikiančią GIS pagrindu, </w:t>
            </w:r>
            <w:proofErr w:type="spellStart"/>
            <w:r>
              <w:rPr>
                <w:lang w:val="lt-LT"/>
              </w:rPr>
              <w:t>aukcioninių</w:t>
            </w:r>
            <w:proofErr w:type="spellEnd"/>
            <w:r>
              <w:rPr>
                <w:lang w:val="lt-LT"/>
              </w:rPr>
              <w:t xml:space="preserve"> sklypų internetinę aplikaciją, </w:t>
            </w:r>
            <w:r>
              <w:rPr>
                <w:color w:val="000000"/>
                <w:lang w:val="lt-LT"/>
              </w:rPr>
              <w:t>kultūros paveldo objektų GIS</w:t>
            </w:r>
            <w:r>
              <w:rPr>
                <w:lang w:val="lt-LT"/>
              </w:rPr>
              <w:t xml:space="preserve"> duomenų bazę, pastoviai publikuoti pilnos apimties patvirtintus teritorijų planavimo dokumentus su jų tekstine ir grafine dalimi</w:t>
            </w:r>
            <w:r w:rsidR="00AF4BFD">
              <w:rPr>
                <w:lang w:val="lt-LT"/>
              </w:rPr>
              <w:t xml:space="preserve"> tarnybiniam naudojimui tarp savivaldybės skyrių ir specialistų bei viešai prieinamuose portaluose (Savivaldybės interneto svetainėje</w:t>
            </w:r>
            <w:r w:rsidR="00183F6A">
              <w:rPr>
                <w:lang w:val="lt-LT"/>
              </w:rPr>
              <w:t>,</w:t>
            </w:r>
            <w:r w:rsidR="00AF4BFD">
              <w:rPr>
                <w:lang w:val="lt-LT"/>
              </w:rPr>
              <w:t xml:space="preserve"> aplinkos ministerijos administruojamoje Teritorijų planavimo dokumentų registro informacinėje sistemoje TPDRIS</w:t>
            </w:r>
            <w:r w:rsidR="00183F6A">
              <w:rPr>
                <w:lang w:val="lt-LT"/>
              </w:rPr>
              <w:t xml:space="preserve"> ir žemės ūkio ministerijos administruojamoje žemėtvarkos projektų dokumentų rengimo informacinėje sistemoje ŽPDRIS</w:t>
            </w:r>
            <w:r w:rsidR="00676A5C">
              <w:rPr>
                <w:lang w:val="lt-LT"/>
              </w:rPr>
              <w:t>)</w:t>
            </w:r>
            <w:r>
              <w:rPr>
                <w:lang w:val="lt-LT"/>
              </w:rPr>
              <w:t>.</w:t>
            </w:r>
          </w:p>
          <w:p w:rsidR="00B31541" w:rsidRDefault="008A32DF">
            <w:pPr>
              <w:pStyle w:val="Text"/>
              <w:jc w:val="both"/>
              <w:rPr>
                <w:i/>
                <w:iCs/>
                <w:lang w:val="lt-LT"/>
              </w:rPr>
            </w:pPr>
            <w:r>
              <w:rPr>
                <w:i/>
                <w:iCs/>
                <w:lang w:val="lt-LT"/>
              </w:rPr>
              <w:t>0</w:t>
            </w:r>
            <w:r w:rsidR="00B31541">
              <w:rPr>
                <w:i/>
                <w:iCs/>
                <w:lang w:val="lt-LT"/>
              </w:rPr>
              <w:t>2. Atnaujinti vietinius geodezinius tinklus.</w:t>
            </w:r>
          </w:p>
          <w:p w:rsidR="00B31541" w:rsidRDefault="00B31541">
            <w:pPr>
              <w:pStyle w:val="Pagrindinistekstas"/>
              <w:snapToGrid w:val="0"/>
              <w:spacing w:after="0" w:line="200" w:lineRule="atLeast"/>
              <w:jc w:val="both"/>
              <w:rPr>
                <w:rFonts w:cs="Tahoma"/>
                <w:color w:val="000000"/>
              </w:rPr>
            </w:pPr>
            <w:r>
              <w:rPr>
                <w:rFonts w:cs="Tahoma"/>
                <w:color w:val="000000"/>
              </w:rPr>
              <w:t xml:space="preserve">Vadovaujantis Lietuvos Respublikos geodezijos ir kartografijos įstatymu, savivaldybių administracijos įgaliotos patikėjimo teise valdyti ir naudoti valstybei nuosavybės teise priklausantį turtą, kurį sudaro savivaldybės teritorijos 1:500-1:5000 mastelio topografiniai planai, </w:t>
            </w:r>
            <w:proofErr w:type="spellStart"/>
            <w:r>
              <w:rPr>
                <w:rFonts w:cs="Tahoma"/>
                <w:color w:val="000000"/>
              </w:rPr>
              <w:t>georeferencinių</w:t>
            </w:r>
            <w:proofErr w:type="spellEnd"/>
            <w:r>
              <w:rPr>
                <w:rFonts w:cs="Tahoma"/>
                <w:color w:val="000000"/>
              </w:rPr>
              <w:t xml:space="preserve"> duomen</w:t>
            </w:r>
            <w:r w:rsidR="004B3912">
              <w:rPr>
                <w:rFonts w:cs="Tahoma"/>
                <w:color w:val="000000"/>
              </w:rPr>
              <w:t>ų bazės bei geodeziniai tinklai</w:t>
            </w:r>
            <w:r>
              <w:rPr>
                <w:rFonts w:cs="Tahoma"/>
                <w:color w:val="000000"/>
              </w:rPr>
              <w:t xml:space="preserve"> ir šiuo turtu dispo</w:t>
            </w:r>
            <w:r w:rsidR="004B3912">
              <w:rPr>
                <w:rFonts w:cs="Tahoma"/>
                <w:color w:val="000000"/>
              </w:rPr>
              <w:t>nuoti. Vykdant šį įstatymą 2017</w:t>
            </w:r>
            <w:r>
              <w:rPr>
                <w:rFonts w:cs="Tahoma"/>
                <w:color w:val="000000"/>
              </w:rPr>
              <w:t>−</w:t>
            </w:r>
            <w:r w:rsidR="004B3912">
              <w:rPr>
                <w:rFonts w:cs="Tahoma"/>
                <w:color w:val="000000"/>
              </w:rPr>
              <w:t>2019</w:t>
            </w:r>
            <w:r>
              <w:rPr>
                <w:rFonts w:cs="Tahoma"/>
                <w:color w:val="000000"/>
              </w:rPr>
              <w:t xml:space="preserve"> m. ir toliau planuojama atnaujinti vietinius geodezinius tinklus bei atnaujinti programinę įrangą, skirtą topografinės medžiagos patikrai, nes šiuo metu ji yra lėta ir nepakankama Savivaldybės funkcijoms atlikti.</w:t>
            </w:r>
          </w:p>
          <w:p w:rsidR="00B31541" w:rsidRDefault="00B31541">
            <w:pPr>
              <w:snapToGrid w:val="0"/>
              <w:jc w:val="both"/>
              <w:rPr>
                <w:rFonts w:eastAsia="Times New Roman"/>
                <w:color w:val="000000"/>
                <w:u w:val="single"/>
              </w:rPr>
            </w:pPr>
            <w:r>
              <w:rPr>
                <w:rFonts w:eastAsia="Times New Roman"/>
                <w:color w:val="000000"/>
                <w:u w:val="single"/>
              </w:rPr>
              <w:t>Produkto vertinimo kriterijai:</w:t>
            </w:r>
          </w:p>
          <w:p w:rsidR="00B31541" w:rsidRDefault="00B31541">
            <w:pPr>
              <w:pStyle w:val="Text"/>
              <w:tabs>
                <w:tab w:val="left" w:pos="360"/>
              </w:tabs>
              <w:snapToGrid w:val="0"/>
              <w:jc w:val="both"/>
              <w:rPr>
                <w:rFonts w:eastAsia="Times New Roman" w:cs="Tahoma"/>
                <w:color w:val="000000"/>
                <w:lang w:val="lt-LT"/>
              </w:rPr>
            </w:pPr>
            <w:r>
              <w:rPr>
                <w:rFonts w:eastAsia="Times New Roman" w:cs="Tahoma"/>
                <w:color w:val="000000"/>
                <w:lang w:val="lt-LT"/>
              </w:rPr>
              <w:t xml:space="preserve">Tęsiamų darbų skaičius, kuriant statybų leidimų registro informacijos valdymo sistemą, veikiančią GIS pagrindu, </w:t>
            </w:r>
            <w:proofErr w:type="spellStart"/>
            <w:r>
              <w:rPr>
                <w:rFonts w:eastAsia="Times New Roman" w:cs="Tahoma"/>
                <w:color w:val="000000"/>
                <w:lang w:val="lt-LT"/>
              </w:rPr>
              <w:t>aukcioninių</w:t>
            </w:r>
            <w:proofErr w:type="spellEnd"/>
            <w:r>
              <w:rPr>
                <w:rFonts w:eastAsia="Times New Roman" w:cs="Tahoma"/>
                <w:color w:val="000000"/>
                <w:lang w:val="lt-LT"/>
              </w:rPr>
              <w:t xml:space="preserve"> sklypų internetinę aplikaciją, kultūros paveldo objektų GIS duomenų bazę – 4, atnaujinti vietiniai geodeziniai tinklai – 1.</w:t>
            </w:r>
          </w:p>
          <w:p w:rsidR="00B31541" w:rsidRDefault="00B31541">
            <w:pPr>
              <w:snapToGrid w:val="0"/>
              <w:spacing w:line="200" w:lineRule="atLeast"/>
              <w:jc w:val="both"/>
              <w:rPr>
                <w:rFonts w:eastAsia="Times New Roman" w:cs="Tahoma"/>
                <w:i/>
                <w:iCs/>
                <w:color w:val="000000"/>
                <w:u w:val="single"/>
              </w:rPr>
            </w:pPr>
            <w:r>
              <w:rPr>
                <w:rFonts w:eastAsia="Times New Roman" w:cs="Tahoma"/>
                <w:i/>
                <w:iCs/>
                <w:color w:val="000000"/>
                <w:u w:val="single"/>
              </w:rPr>
              <w:t>Rezultato pasiekimo vertinimo kriterijai:</w:t>
            </w:r>
          </w:p>
          <w:p w:rsidR="00B31541" w:rsidRDefault="00B31541">
            <w:pPr>
              <w:snapToGrid w:val="0"/>
              <w:spacing w:line="200" w:lineRule="atLeast"/>
              <w:jc w:val="both"/>
              <w:rPr>
                <w:rFonts w:eastAsia="Times New Roman" w:cs="Tahoma"/>
                <w:color w:val="000000"/>
              </w:rPr>
            </w:pPr>
            <w:r>
              <w:rPr>
                <w:rFonts w:eastAsia="Times New Roman" w:cs="Tahoma"/>
                <w:color w:val="000000"/>
              </w:rPr>
              <w:t>Papildžius GIS duomenų bazę, pagerės darbo našumas ir prieinamumas prie duomenų 10 proc.</w:t>
            </w:r>
            <w:r w:rsidR="00183F6A">
              <w:rPr>
                <w:rFonts w:eastAsia="Times New Roman" w:cs="Tahoma"/>
                <w:color w:val="000000"/>
              </w:rPr>
              <w:t xml:space="preserve"> ir sumažės nepatenkintų per nustatytą laiką besikreipiančių subjektų prašymų skaičius</w:t>
            </w:r>
          </w:p>
        </w:tc>
      </w:tr>
      <w:tr w:rsidR="006C1A2E" w:rsidTr="00FD7A27">
        <w:trPr>
          <w:trHeight w:val="458"/>
        </w:trPr>
        <w:tc>
          <w:tcPr>
            <w:tcW w:w="1965" w:type="dxa"/>
            <w:tcBorders>
              <w:left w:val="single" w:sz="1" w:space="0" w:color="000000"/>
              <w:bottom w:val="single" w:sz="1" w:space="0" w:color="000000"/>
              <w:right w:val="single" w:sz="4" w:space="0" w:color="auto"/>
            </w:tcBorders>
            <w:shd w:val="clear" w:color="auto" w:fill="auto"/>
          </w:tcPr>
          <w:p w:rsidR="006C1A2E" w:rsidRDefault="006C1A2E" w:rsidP="006C1A2E">
            <w:pPr>
              <w:snapToGrid w:val="0"/>
              <w:spacing w:line="100" w:lineRule="atLeast"/>
              <w:jc w:val="both"/>
              <w:rPr>
                <w:rFonts w:cs="Tahoma"/>
                <w:b/>
                <w:bCs/>
              </w:rPr>
            </w:pPr>
            <w:r w:rsidRPr="006C1A2E">
              <w:rPr>
                <w:rFonts w:cs="Tahoma"/>
                <w:b/>
                <w:bCs/>
              </w:rPr>
              <w:lastRenderedPageBreak/>
              <w:t>Programos tikslas</w:t>
            </w:r>
          </w:p>
          <w:p w:rsidR="006C1A2E" w:rsidRDefault="006C1A2E" w:rsidP="006C1A2E">
            <w:pPr>
              <w:snapToGrid w:val="0"/>
              <w:spacing w:line="100" w:lineRule="atLeast"/>
              <w:jc w:val="both"/>
              <w:rPr>
                <w:rFonts w:cs="Tahoma"/>
                <w:b/>
                <w:bCs/>
              </w:rPr>
            </w:pPr>
            <w:r w:rsidRPr="006C1A2E">
              <w:rPr>
                <w:rFonts w:cs="Tahoma"/>
                <w:b/>
                <w:bCs/>
              </w:rPr>
              <w:tab/>
            </w:r>
          </w:p>
        </w:tc>
        <w:tc>
          <w:tcPr>
            <w:tcW w:w="6090" w:type="dxa"/>
            <w:gridSpan w:val="5"/>
            <w:tcBorders>
              <w:left w:val="single" w:sz="4" w:space="0" w:color="auto"/>
              <w:bottom w:val="single" w:sz="1" w:space="0" w:color="000000"/>
              <w:right w:val="single" w:sz="1" w:space="0" w:color="000000"/>
            </w:tcBorders>
            <w:shd w:val="clear" w:color="auto" w:fill="auto"/>
          </w:tcPr>
          <w:p w:rsidR="00924223" w:rsidRPr="00FD7A27" w:rsidRDefault="00924223" w:rsidP="00FD7A27">
            <w:pPr>
              <w:snapToGrid w:val="0"/>
              <w:spacing w:line="100" w:lineRule="atLeast"/>
              <w:ind w:left="-35"/>
              <w:rPr>
                <w:rFonts w:cs="Tahoma"/>
                <w:bCs/>
              </w:rPr>
            </w:pPr>
            <w:r w:rsidRPr="00924223">
              <w:rPr>
                <w:rFonts w:cs="Tahoma"/>
                <w:bCs/>
              </w:rPr>
              <w:t>Įgyvendinti techninės dokumentacijos parengimo darbus</w:t>
            </w:r>
          </w:p>
          <w:p w:rsidR="006C1A2E" w:rsidRDefault="006C1A2E" w:rsidP="006C1A2E">
            <w:pPr>
              <w:snapToGrid w:val="0"/>
              <w:spacing w:line="100" w:lineRule="atLeast"/>
              <w:jc w:val="both"/>
              <w:rPr>
                <w:rFonts w:cs="Tahoma"/>
                <w:b/>
                <w:bCs/>
              </w:rPr>
            </w:pPr>
          </w:p>
        </w:tc>
        <w:tc>
          <w:tcPr>
            <w:tcW w:w="1017" w:type="dxa"/>
            <w:gridSpan w:val="5"/>
            <w:tcBorders>
              <w:left w:val="single" w:sz="4" w:space="0" w:color="auto"/>
              <w:bottom w:val="single" w:sz="1" w:space="0" w:color="000000"/>
              <w:right w:val="single" w:sz="1" w:space="0" w:color="000000"/>
            </w:tcBorders>
            <w:shd w:val="clear" w:color="auto" w:fill="auto"/>
          </w:tcPr>
          <w:p w:rsidR="006C1A2E" w:rsidRDefault="00FD7A27" w:rsidP="00924223">
            <w:pPr>
              <w:snapToGrid w:val="0"/>
              <w:spacing w:line="100" w:lineRule="atLeast"/>
              <w:ind w:left="-30"/>
              <w:jc w:val="center"/>
              <w:rPr>
                <w:rFonts w:cs="Tahoma"/>
                <w:b/>
                <w:bCs/>
              </w:rPr>
            </w:pPr>
            <w:r>
              <w:rPr>
                <w:rFonts w:cs="Tahoma"/>
                <w:b/>
                <w:bCs/>
              </w:rPr>
              <w:t>Kodas</w:t>
            </w:r>
          </w:p>
        </w:tc>
        <w:tc>
          <w:tcPr>
            <w:tcW w:w="1069" w:type="dxa"/>
            <w:gridSpan w:val="2"/>
            <w:tcBorders>
              <w:left w:val="single" w:sz="4" w:space="0" w:color="auto"/>
              <w:bottom w:val="single" w:sz="1" w:space="0" w:color="000000"/>
              <w:right w:val="single" w:sz="1" w:space="0" w:color="000000"/>
            </w:tcBorders>
            <w:shd w:val="clear" w:color="auto" w:fill="auto"/>
          </w:tcPr>
          <w:p w:rsidR="006C1A2E" w:rsidRPr="00FD7A27" w:rsidRDefault="00FD7A27" w:rsidP="00924223">
            <w:pPr>
              <w:widowControl/>
              <w:suppressAutoHyphens w:val="0"/>
              <w:jc w:val="center"/>
              <w:rPr>
                <w:rFonts w:cs="Tahoma"/>
                <w:bCs/>
              </w:rPr>
            </w:pPr>
            <w:r w:rsidRPr="00FD7A27">
              <w:rPr>
                <w:rFonts w:cs="Tahoma"/>
                <w:bCs/>
              </w:rPr>
              <w:t>05</w:t>
            </w:r>
          </w:p>
          <w:p w:rsidR="006C1A2E" w:rsidRDefault="006C1A2E" w:rsidP="006C1A2E">
            <w:pPr>
              <w:snapToGrid w:val="0"/>
              <w:spacing w:line="100" w:lineRule="atLeast"/>
              <w:jc w:val="both"/>
              <w:rPr>
                <w:rFonts w:cs="Tahoma"/>
                <w:b/>
                <w:bCs/>
              </w:rPr>
            </w:pPr>
          </w:p>
        </w:tc>
      </w:tr>
      <w:tr w:rsidR="00FD7A27" w:rsidTr="00AB33D4">
        <w:trPr>
          <w:trHeight w:val="458"/>
        </w:trPr>
        <w:tc>
          <w:tcPr>
            <w:tcW w:w="10141" w:type="dxa"/>
            <w:gridSpan w:val="13"/>
            <w:tcBorders>
              <w:left w:val="single" w:sz="1" w:space="0" w:color="000000"/>
              <w:bottom w:val="single" w:sz="1" w:space="0" w:color="000000"/>
              <w:right w:val="single" w:sz="1" w:space="0" w:color="000000"/>
            </w:tcBorders>
            <w:shd w:val="clear" w:color="auto" w:fill="auto"/>
          </w:tcPr>
          <w:p w:rsidR="00FD7A27" w:rsidRPr="008102A1" w:rsidRDefault="00FD7A27" w:rsidP="006C1A2E">
            <w:pPr>
              <w:widowControl/>
              <w:suppressAutoHyphens w:val="0"/>
              <w:rPr>
                <w:rFonts w:cs="Tahoma"/>
                <w:b/>
                <w:bCs/>
              </w:rPr>
            </w:pPr>
            <w:r w:rsidRPr="008102A1">
              <w:rPr>
                <w:rFonts w:cs="Tahoma"/>
                <w:b/>
                <w:bCs/>
              </w:rPr>
              <w:t>Tikslo aprašymas.</w:t>
            </w:r>
          </w:p>
          <w:p w:rsidR="00CB4663" w:rsidRDefault="00E662E3" w:rsidP="008102A1">
            <w:pPr>
              <w:rPr>
                <w:rFonts w:cs="Tahoma"/>
                <w:bCs/>
              </w:rPr>
            </w:pPr>
            <w:r>
              <w:rPr>
                <w:rFonts w:cs="Tahoma"/>
                <w:bCs/>
                <w:i/>
              </w:rPr>
              <w:t>0</w:t>
            </w:r>
            <w:r w:rsidR="00533656" w:rsidRPr="00533656">
              <w:rPr>
                <w:rFonts w:cs="Tahoma"/>
                <w:bCs/>
                <w:i/>
              </w:rPr>
              <w:t>1.</w:t>
            </w:r>
            <w:r w:rsidR="00EC5EEF" w:rsidRPr="00533656">
              <w:rPr>
                <w:rFonts w:cs="Tahoma"/>
                <w:bCs/>
                <w:i/>
              </w:rPr>
              <w:t xml:space="preserve">Rengti savivaldybės </w:t>
            </w:r>
            <w:r w:rsidR="00533656" w:rsidRPr="00533656">
              <w:rPr>
                <w:rFonts w:cs="Tahoma"/>
                <w:bCs/>
                <w:i/>
              </w:rPr>
              <w:t>susiekimo komunikacijų ir infrastruktūros</w:t>
            </w:r>
            <w:r w:rsidR="00EC5EEF" w:rsidRPr="00533656">
              <w:rPr>
                <w:rFonts w:cs="Tahoma"/>
                <w:bCs/>
                <w:i/>
              </w:rPr>
              <w:t xml:space="preserve"> </w:t>
            </w:r>
            <w:r w:rsidR="00533656" w:rsidRPr="00533656">
              <w:rPr>
                <w:rFonts w:cs="Tahoma"/>
                <w:bCs/>
                <w:i/>
              </w:rPr>
              <w:t xml:space="preserve">objektų </w:t>
            </w:r>
            <w:r w:rsidR="00993972" w:rsidRPr="00993972">
              <w:rPr>
                <w:rFonts w:cs="Tahoma"/>
                <w:bCs/>
                <w:i/>
              </w:rPr>
              <w:t>projektus</w:t>
            </w:r>
          </w:p>
          <w:p w:rsidR="00FD7A27" w:rsidRDefault="00FD7A27" w:rsidP="00533656">
            <w:pPr>
              <w:jc w:val="both"/>
            </w:pPr>
            <w:r w:rsidRPr="008102A1">
              <w:rPr>
                <w:rFonts w:cs="Tahoma"/>
                <w:bCs/>
              </w:rPr>
              <w:t xml:space="preserve">Siekiant pagerinti </w:t>
            </w:r>
            <w:r w:rsidR="008D72D8" w:rsidRPr="008102A1">
              <w:rPr>
                <w:rFonts w:cs="Tahoma"/>
                <w:bCs/>
              </w:rPr>
              <w:t xml:space="preserve">esamų </w:t>
            </w:r>
            <w:r w:rsidRPr="008102A1">
              <w:rPr>
                <w:rFonts w:cs="Tahoma"/>
                <w:bCs/>
              </w:rPr>
              <w:t>susisiekimo</w:t>
            </w:r>
            <w:r w:rsidR="0013487E" w:rsidRPr="008102A1">
              <w:rPr>
                <w:rFonts w:cs="Tahoma"/>
                <w:bCs/>
              </w:rPr>
              <w:t xml:space="preserve"> objektų būklę</w:t>
            </w:r>
            <w:r w:rsidRPr="008102A1">
              <w:rPr>
                <w:rFonts w:cs="Tahoma"/>
                <w:bCs/>
              </w:rPr>
              <w:t xml:space="preserve"> </w:t>
            </w:r>
            <w:r w:rsidR="003C0229" w:rsidRPr="008102A1">
              <w:rPr>
                <w:rFonts w:cs="Tahoma"/>
                <w:bCs/>
              </w:rPr>
              <w:t xml:space="preserve">bei </w:t>
            </w:r>
            <w:r w:rsidR="005C45EE">
              <w:rPr>
                <w:rFonts w:cs="Tahoma"/>
                <w:bCs/>
              </w:rPr>
              <w:t>sukur</w:t>
            </w:r>
            <w:r w:rsidR="008D72D8" w:rsidRPr="008102A1">
              <w:rPr>
                <w:rFonts w:cs="Tahoma"/>
                <w:bCs/>
              </w:rPr>
              <w:t>t</w:t>
            </w:r>
            <w:r w:rsidR="005C45EE">
              <w:rPr>
                <w:rFonts w:cs="Tahoma"/>
                <w:bCs/>
              </w:rPr>
              <w:t>i</w:t>
            </w:r>
            <w:r w:rsidR="008D72D8" w:rsidRPr="008102A1">
              <w:rPr>
                <w:rFonts w:cs="Tahoma"/>
                <w:bCs/>
              </w:rPr>
              <w:t xml:space="preserve"> naujus</w:t>
            </w:r>
            <w:r w:rsidR="0013487E" w:rsidRPr="008102A1">
              <w:rPr>
                <w:rFonts w:cs="Tahoma"/>
                <w:bCs/>
              </w:rPr>
              <w:t xml:space="preserve"> </w:t>
            </w:r>
            <w:r w:rsidR="008D72D8" w:rsidRPr="008102A1">
              <w:rPr>
                <w:rFonts w:cs="Tahoma"/>
                <w:bCs/>
              </w:rPr>
              <w:t>infrastruktūros objektus,</w:t>
            </w:r>
            <w:r w:rsidR="0013487E" w:rsidRPr="008102A1">
              <w:rPr>
                <w:rFonts w:cs="Tahoma"/>
                <w:bCs/>
              </w:rPr>
              <w:t xml:space="preserve"> </w:t>
            </w:r>
            <w:r w:rsidR="008D72D8" w:rsidRPr="008102A1">
              <w:rPr>
                <w:rFonts w:cs="Tahoma"/>
                <w:bCs/>
              </w:rPr>
              <w:t>tenkinančius</w:t>
            </w:r>
            <w:r w:rsidR="0013487E" w:rsidRPr="008102A1">
              <w:rPr>
                <w:rFonts w:cs="Tahoma"/>
                <w:bCs/>
              </w:rPr>
              <w:t xml:space="preserve"> gyventojų poreikius,</w:t>
            </w:r>
            <w:r w:rsidRPr="008102A1">
              <w:rPr>
                <w:rFonts w:cs="Tahoma"/>
                <w:bCs/>
              </w:rPr>
              <w:t xml:space="preserve"> planuojama </w:t>
            </w:r>
            <w:r w:rsidR="00E80FB6">
              <w:rPr>
                <w:rFonts w:cs="Tahoma"/>
                <w:bCs/>
              </w:rPr>
              <w:t>parengti</w:t>
            </w:r>
            <w:r w:rsidRPr="008102A1">
              <w:rPr>
                <w:rFonts w:cs="Tahoma"/>
                <w:bCs/>
              </w:rPr>
              <w:t xml:space="preserve">: </w:t>
            </w:r>
            <w:r w:rsidR="006A23A7" w:rsidRPr="008102A1">
              <w:rPr>
                <w:rFonts w:cs="Tahoma"/>
                <w:bCs/>
              </w:rPr>
              <w:t>Vilniaus gatvės pėsčiųjų bulvaro ir</w:t>
            </w:r>
            <w:r w:rsidR="00E80FB6">
              <w:rPr>
                <w:rFonts w:cs="Tahoma"/>
                <w:bCs/>
              </w:rPr>
              <w:t xml:space="preserve"> amfiteatro rekonstravimo darbų techninį projektą,</w:t>
            </w:r>
            <w:r w:rsidR="006A23A7" w:rsidRPr="008102A1">
              <w:rPr>
                <w:rFonts w:cs="Tahoma"/>
                <w:bCs/>
              </w:rPr>
              <w:t xml:space="preserve"> </w:t>
            </w:r>
            <w:r w:rsidR="006A23A7" w:rsidRPr="008102A1">
              <w:t xml:space="preserve">Vytauto - </w:t>
            </w:r>
            <w:r w:rsidR="00B42ABF">
              <w:t>Ežero g. teritorijos sutvarkymo techninį projektą.</w:t>
            </w:r>
            <w:r w:rsidR="006A23A7" w:rsidRPr="008102A1">
              <w:t xml:space="preserve"> Planuojama plėsti Talkšos ežero pakrantę (Talkšos ežero pakrantės sutvarkymas ir infrastruktūros gyventojų poreikiams tenkinti sukūrimas, Žuvininkų gatvės iki Šiaulių jaunųjų gamtininkų centro jojimo skyriaus atnaujinimas),</w:t>
            </w:r>
            <w:r w:rsidR="00B42ABF">
              <w:t xml:space="preserve"> todėl reikės parengti darbų techninį projektą, taip pat </w:t>
            </w:r>
            <w:r w:rsidR="006A23A7" w:rsidRPr="008102A1">
              <w:t xml:space="preserve">Centrinio ir </w:t>
            </w:r>
            <w:proofErr w:type="spellStart"/>
            <w:r w:rsidR="006A23A7" w:rsidRPr="008102A1">
              <w:t>Didždvario</w:t>
            </w:r>
            <w:proofErr w:type="spellEnd"/>
            <w:r w:rsidR="006A23A7" w:rsidRPr="008102A1">
              <w:t xml:space="preserve"> </w:t>
            </w:r>
            <w:r w:rsidR="00B42ABF">
              <w:t xml:space="preserve">parkų bei jų prieigų sutvarkymo techninį projektą (Centrinio parko </w:t>
            </w:r>
            <w:r w:rsidR="006A23A7" w:rsidRPr="008102A1">
              <w:t xml:space="preserve">sutvarkymas, </w:t>
            </w:r>
            <w:proofErr w:type="spellStart"/>
            <w:r w:rsidR="006A23A7" w:rsidRPr="008102A1">
              <w:t>Didždvario</w:t>
            </w:r>
            <w:proofErr w:type="spellEnd"/>
            <w:r w:rsidR="006A23A7" w:rsidRPr="00A0166C">
              <w:rPr>
                <w:color w:val="FF0000"/>
              </w:rPr>
              <w:t xml:space="preserve"> </w:t>
            </w:r>
            <w:r w:rsidR="006A23A7" w:rsidRPr="008102A1">
              <w:t>parko sutvarkymas, Kaštonų alėjos atnaujinimas)</w:t>
            </w:r>
            <w:r w:rsidR="00BB75AE" w:rsidRPr="008102A1">
              <w:t xml:space="preserve">, </w:t>
            </w:r>
            <w:r w:rsidR="00BA7666">
              <w:t xml:space="preserve">atlikti </w:t>
            </w:r>
            <w:r w:rsidR="002E3568" w:rsidRPr="008102A1">
              <w:rPr>
                <w:rFonts w:eastAsia="Times New Roman"/>
              </w:rPr>
              <w:t>teritorijos, besiribojančios su Draugystės prospektu, Vytauto, P.</w:t>
            </w:r>
            <w:r w:rsidR="003111B4">
              <w:rPr>
                <w:rFonts w:eastAsia="Times New Roman"/>
              </w:rPr>
              <w:t xml:space="preserve"> </w:t>
            </w:r>
            <w:r w:rsidR="002E3568" w:rsidRPr="008102A1">
              <w:rPr>
                <w:rFonts w:eastAsia="Times New Roman"/>
              </w:rPr>
              <w:t xml:space="preserve">Višinskio ir Dubijos gatvėmis Šiauliuose, viešųjų erdvių ir gyvenamosios aplinkos </w:t>
            </w:r>
            <w:proofErr w:type="spellStart"/>
            <w:r w:rsidR="002E3568" w:rsidRPr="008102A1">
              <w:rPr>
                <w:rFonts w:eastAsia="Times New Roman"/>
              </w:rPr>
              <w:t>gerbūvi</w:t>
            </w:r>
            <w:r w:rsidR="00BA7666">
              <w:rPr>
                <w:rFonts w:eastAsia="Times New Roman"/>
              </w:rPr>
              <w:t>o</w:t>
            </w:r>
            <w:proofErr w:type="spellEnd"/>
            <w:r w:rsidR="00BA7666">
              <w:rPr>
                <w:rFonts w:eastAsia="Times New Roman"/>
              </w:rPr>
              <w:t xml:space="preserve"> sutvarkymo </w:t>
            </w:r>
            <w:r w:rsidR="006A23A7" w:rsidRPr="008102A1">
              <w:t>be</w:t>
            </w:r>
            <w:r w:rsidR="00BA7666">
              <w:t>i būtiniausių gatvių kapitalinių</w:t>
            </w:r>
            <w:r w:rsidR="006A23A7" w:rsidRPr="008102A1">
              <w:t xml:space="preserve"> </w:t>
            </w:r>
            <w:r w:rsidR="00BA7666">
              <w:t>remontų</w:t>
            </w:r>
            <w:r w:rsidR="00BA7666">
              <w:rPr>
                <w:rFonts w:eastAsia="Times New Roman"/>
              </w:rPr>
              <w:t xml:space="preserve"> projektavimo darbus</w:t>
            </w:r>
            <w:r w:rsidR="00BA7666">
              <w:t xml:space="preserve"> </w:t>
            </w:r>
            <w:r w:rsidR="006A23A7" w:rsidRPr="008102A1">
              <w:t>.</w:t>
            </w:r>
          </w:p>
          <w:p w:rsidR="00993972" w:rsidRDefault="00993972" w:rsidP="00533656">
            <w:pPr>
              <w:jc w:val="both"/>
              <w:rPr>
                <w:i/>
              </w:rPr>
            </w:pPr>
            <w:r w:rsidRPr="00993972">
              <w:rPr>
                <w:i/>
              </w:rPr>
              <w:t>2. Rengti pastatų techninius projektus</w:t>
            </w:r>
          </w:p>
          <w:p w:rsidR="0013487E" w:rsidRPr="008102A1" w:rsidRDefault="0013487E" w:rsidP="0013487E">
            <w:pPr>
              <w:widowControl/>
              <w:suppressAutoHyphens w:val="0"/>
              <w:jc w:val="both"/>
              <w:rPr>
                <w:rFonts w:cs="Tahoma"/>
                <w:bCs/>
                <w:u w:val="single"/>
              </w:rPr>
            </w:pPr>
            <w:r w:rsidRPr="008102A1">
              <w:rPr>
                <w:rFonts w:cs="Tahoma"/>
                <w:bCs/>
                <w:u w:val="single"/>
              </w:rPr>
              <w:t>Produkto vertinimo kriterijai:</w:t>
            </w:r>
          </w:p>
          <w:p w:rsidR="0013487E" w:rsidRDefault="0013487E" w:rsidP="0013487E">
            <w:pPr>
              <w:widowControl/>
              <w:suppressAutoHyphens w:val="0"/>
              <w:jc w:val="both"/>
              <w:rPr>
                <w:rFonts w:cs="Tahoma"/>
                <w:bCs/>
              </w:rPr>
            </w:pPr>
            <w:r w:rsidRPr="008102A1">
              <w:rPr>
                <w:rFonts w:cs="Tahoma"/>
                <w:bCs/>
              </w:rPr>
              <w:t>2017 m. susisiekimo ir infrastruktūros objektų projektavimo darbai – 3.</w:t>
            </w:r>
          </w:p>
          <w:p w:rsidR="00993972" w:rsidRPr="008102A1" w:rsidRDefault="00993972" w:rsidP="0013487E">
            <w:pPr>
              <w:widowControl/>
              <w:suppressAutoHyphens w:val="0"/>
              <w:jc w:val="both"/>
              <w:rPr>
                <w:rFonts w:cs="Tahoma"/>
                <w:bCs/>
              </w:rPr>
            </w:pPr>
            <w:r>
              <w:rPr>
                <w:rFonts w:cs="Tahoma"/>
                <w:bCs/>
              </w:rPr>
              <w:t xml:space="preserve">2017 m. techninių projektų projektavimo darbai </w:t>
            </w:r>
            <w:r w:rsidRPr="00993972">
              <w:rPr>
                <w:rFonts w:cs="Tahoma"/>
                <w:bCs/>
              </w:rPr>
              <w:t xml:space="preserve">– </w:t>
            </w:r>
            <w:r>
              <w:rPr>
                <w:rFonts w:cs="Tahoma"/>
                <w:bCs/>
              </w:rPr>
              <w:t>2.</w:t>
            </w:r>
          </w:p>
          <w:p w:rsidR="0013487E" w:rsidRPr="008102A1" w:rsidRDefault="0013487E" w:rsidP="0013487E">
            <w:pPr>
              <w:widowControl/>
              <w:suppressAutoHyphens w:val="0"/>
              <w:jc w:val="both"/>
              <w:rPr>
                <w:rFonts w:cs="Tahoma"/>
                <w:bCs/>
              </w:rPr>
            </w:pPr>
            <w:r w:rsidRPr="008102A1">
              <w:rPr>
                <w:rFonts w:cs="Tahoma"/>
                <w:bCs/>
                <w:u w:val="single"/>
              </w:rPr>
              <w:t>Rezultato pasiekimo vertinimo kriterijai</w:t>
            </w:r>
            <w:r w:rsidRPr="008102A1">
              <w:rPr>
                <w:rFonts w:cs="Tahoma"/>
                <w:bCs/>
              </w:rPr>
              <w:t>:</w:t>
            </w:r>
          </w:p>
          <w:p w:rsidR="0013487E" w:rsidRPr="0013487E" w:rsidRDefault="0013487E" w:rsidP="0013487E">
            <w:pPr>
              <w:widowControl/>
              <w:suppressAutoHyphens w:val="0"/>
              <w:jc w:val="both"/>
              <w:rPr>
                <w:rFonts w:cs="Tahoma"/>
                <w:bCs/>
              </w:rPr>
            </w:pPr>
            <w:r w:rsidRPr="008102A1">
              <w:rPr>
                <w:rFonts w:eastAsia="Times New Roman" w:cs="Tahoma"/>
              </w:rPr>
              <w:t>Padidėjęs miestiečių pasitenkinimas</w:t>
            </w:r>
            <w:r w:rsidR="00AB33D4" w:rsidRPr="008102A1">
              <w:rPr>
                <w:rFonts w:eastAsia="Times New Roman" w:cs="Tahoma"/>
              </w:rPr>
              <w:t xml:space="preserve"> atsiradus </w:t>
            </w:r>
            <w:r w:rsidRPr="008102A1">
              <w:rPr>
                <w:rFonts w:eastAsia="Times New Roman" w:cs="Tahoma"/>
              </w:rPr>
              <w:t xml:space="preserve"> naujų infrastruktūros objektų </w:t>
            </w:r>
            <w:r w:rsidR="00AB33D4" w:rsidRPr="008102A1">
              <w:rPr>
                <w:rFonts w:eastAsia="Times New Roman" w:cs="Tahoma"/>
              </w:rPr>
              <w:t>plėtrai ir pagerėjusi miesto gatvių būklė.</w:t>
            </w:r>
          </w:p>
        </w:tc>
      </w:tr>
      <w:tr w:rsidR="006C1A2E">
        <w:tc>
          <w:tcPr>
            <w:tcW w:w="10141" w:type="dxa"/>
            <w:gridSpan w:val="13"/>
            <w:tcBorders>
              <w:left w:val="single" w:sz="1" w:space="0" w:color="000000"/>
              <w:bottom w:val="single" w:sz="1" w:space="0" w:color="000000"/>
              <w:right w:val="single" w:sz="1" w:space="0" w:color="000000"/>
            </w:tcBorders>
            <w:shd w:val="clear" w:color="auto" w:fill="auto"/>
          </w:tcPr>
          <w:p w:rsidR="006C1A2E" w:rsidRDefault="006C1A2E" w:rsidP="006C1A2E">
            <w:pPr>
              <w:pStyle w:val="Lentelsturinys"/>
              <w:snapToGrid w:val="0"/>
              <w:rPr>
                <w:b/>
                <w:bCs/>
              </w:rPr>
            </w:pPr>
            <w:r>
              <w:rPr>
                <w:b/>
                <w:bCs/>
              </w:rPr>
              <w:t>Galimi programos vykdymo ir finansavimo šaltiniai:</w:t>
            </w:r>
          </w:p>
          <w:p w:rsidR="006C1A2E" w:rsidRDefault="009C7334" w:rsidP="006C1A2E">
            <w:pPr>
              <w:pStyle w:val="Text"/>
              <w:numPr>
                <w:ilvl w:val="0"/>
                <w:numId w:val="2"/>
              </w:numPr>
              <w:tabs>
                <w:tab w:val="left" w:pos="720"/>
              </w:tabs>
              <w:rPr>
                <w:lang w:val="lt-LT"/>
              </w:rPr>
            </w:pPr>
            <w:r>
              <w:rPr>
                <w:lang w:val="lt-LT"/>
              </w:rPr>
              <w:t>1. Savivaldybės biudžeto lėšos</w:t>
            </w:r>
            <w:r w:rsidR="00D34D3D">
              <w:rPr>
                <w:lang w:val="lt-LT"/>
              </w:rPr>
              <w:t xml:space="preserve"> (SB);</w:t>
            </w:r>
          </w:p>
          <w:p w:rsidR="006C1A2E" w:rsidRDefault="009C7334" w:rsidP="006C1A2E">
            <w:pPr>
              <w:pStyle w:val="Text"/>
              <w:numPr>
                <w:ilvl w:val="0"/>
                <w:numId w:val="2"/>
              </w:numPr>
              <w:tabs>
                <w:tab w:val="left" w:pos="720"/>
              </w:tabs>
              <w:rPr>
                <w:lang w:val="lt-LT"/>
              </w:rPr>
            </w:pPr>
            <w:r>
              <w:rPr>
                <w:lang w:val="lt-LT"/>
              </w:rPr>
              <w:t>2. Europos Sąjungos lėšos (ES)</w:t>
            </w:r>
            <w:r w:rsidR="00D34D3D">
              <w:rPr>
                <w:lang w:val="lt-LT"/>
              </w:rPr>
              <w:t>;</w:t>
            </w:r>
          </w:p>
          <w:p w:rsidR="006C1A2E" w:rsidRDefault="009C7334" w:rsidP="006C1A2E">
            <w:pPr>
              <w:pStyle w:val="Text"/>
              <w:numPr>
                <w:ilvl w:val="0"/>
                <w:numId w:val="2"/>
              </w:numPr>
              <w:tabs>
                <w:tab w:val="left" w:pos="720"/>
              </w:tabs>
              <w:rPr>
                <w:lang w:val="lt-LT"/>
              </w:rPr>
            </w:pPr>
            <w:r>
              <w:rPr>
                <w:lang w:val="lt-LT"/>
              </w:rPr>
              <w:t>3. Paskolų</w:t>
            </w:r>
            <w:r w:rsidR="00D34D3D">
              <w:rPr>
                <w:lang w:val="lt-LT"/>
              </w:rPr>
              <w:t xml:space="preserve"> lėšos (PS);</w:t>
            </w:r>
          </w:p>
          <w:p w:rsidR="006C1A2E" w:rsidRPr="009C7334" w:rsidRDefault="006C1A2E" w:rsidP="009C7334">
            <w:pPr>
              <w:pStyle w:val="Text"/>
              <w:numPr>
                <w:ilvl w:val="0"/>
                <w:numId w:val="2"/>
              </w:numPr>
              <w:tabs>
                <w:tab w:val="left" w:pos="720"/>
              </w:tabs>
              <w:rPr>
                <w:lang w:val="lt-LT"/>
              </w:rPr>
            </w:pPr>
            <w:r>
              <w:rPr>
                <w:lang w:val="lt-LT"/>
              </w:rPr>
              <w:t>4.</w:t>
            </w:r>
            <w:r w:rsidR="009C7334">
              <w:rPr>
                <w:lang w:val="lt-LT"/>
              </w:rPr>
              <w:t xml:space="preserve"> </w:t>
            </w:r>
            <w:r w:rsidRPr="009C7334">
              <w:rPr>
                <w:rFonts w:eastAsia="Times New Roman" w:cs="Tahoma"/>
                <w:color w:val="000000"/>
                <w:lang w:val="lt-LT"/>
              </w:rPr>
              <w:t>Kitos lėšos (KT).</w:t>
            </w:r>
          </w:p>
        </w:tc>
      </w:tr>
      <w:tr w:rsidR="00963BF1">
        <w:tc>
          <w:tcPr>
            <w:tcW w:w="10141" w:type="dxa"/>
            <w:gridSpan w:val="13"/>
            <w:tcBorders>
              <w:left w:val="single" w:sz="1" w:space="0" w:color="000000"/>
              <w:bottom w:val="single" w:sz="1" w:space="0" w:color="000000"/>
              <w:right w:val="single" w:sz="1" w:space="0" w:color="000000"/>
            </w:tcBorders>
            <w:shd w:val="clear" w:color="auto" w:fill="auto"/>
          </w:tcPr>
          <w:p w:rsidR="00963BF1" w:rsidRDefault="00963BF1" w:rsidP="006C1A2E">
            <w:pPr>
              <w:pStyle w:val="Lentelsturinys"/>
              <w:snapToGrid w:val="0"/>
              <w:rPr>
                <w:b/>
                <w:bCs/>
              </w:rPr>
            </w:pPr>
            <w:r>
              <w:rPr>
                <w:b/>
                <w:bCs/>
              </w:rPr>
              <w:t>2015</w:t>
            </w:r>
            <w:r w:rsidR="00102497">
              <w:rPr>
                <w:b/>
                <w:bCs/>
              </w:rPr>
              <w:t xml:space="preserve"> </w:t>
            </w:r>
            <w:r>
              <w:rPr>
                <w:b/>
                <w:bCs/>
              </w:rPr>
              <w:t>–</w:t>
            </w:r>
            <w:r w:rsidR="00102497">
              <w:rPr>
                <w:b/>
                <w:bCs/>
              </w:rPr>
              <w:t xml:space="preserve"> </w:t>
            </w:r>
            <w:r>
              <w:rPr>
                <w:b/>
                <w:bCs/>
              </w:rPr>
              <w:t>2024 metų Šiaulių miesto strateginio plėtros plano dalys, susijusios su vykdoma programa:</w:t>
            </w:r>
          </w:p>
          <w:p w:rsidR="0031747F" w:rsidRDefault="0031747F" w:rsidP="00F54243">
            <w:pPr>
              <w:pStyle w:val="Lentelsturinys"/>
              <w:snapToGrid w:val="0"/>
              <w:rPr>
                <w:bCs/>
              </w:rPr>
            </w:pPr>
            <w:r>
              <w:rPr>
                <w:bCs/>
              </w:rPr>
              <w:t>2.1.3. Gerinti vi</w:t>
            </w:r>
            <w:r w:rsidR="00085824">
              <w:rPr>
                <w:bCs/>
              </w:rPr>
              <w:t>ešųjų paslaugų verslui procesus;</w:t>
            </w:r>
          </w:p>
          <w:p w:rsidR="00085824" w:rsidRDefault="0034736B" w:rsidP="00F54243">
            <w:pPr>
              <w:pStyle w:val="Lentelsturinys"/>
              <w:snapToGrid w:val="0"/>
              <w:rPr>
                <w:bCs/>
              </w:rPr>
            </w:pPr>
            <w:r w:rsidRPr="00FB70D7">
              <w:rPr>
                <w:bCs/>
              </w:rPr>
              <w:t>2.2.1</w:t>
            </w:r>
            <w:r w:rsidR="00085824">
              <w:rPr>
                <w:bCs/>
              </w:rPr>
              <w:t>.</w:t>
            </w:r>
            <w:r w:rsidRPr="00FB70D7">
              <w:rPr>
                <w:bCs/>
              </w:rPr>
              <w:t xml:space="preserve"> Miesto įvaizdžio ir tapatybės stiprinimas plėtojant</w:t>
            </w:r>
            <w:r w:rsidR="00FB70D7" w:rsidRPr="00FB70D7">
              <w:rPr>
                <w:bCs/>
              </w:rPr>
              <w:t xml:space="preserve"> pažintinį – kultūrinį turizmą;</w:t>
            </w:r>
          </w:p>
          <w:p w:rsidR="00963BF1" w:rsidRDefault="00085824" w:rsidP="00F54243">
            <w:pPr>
              <w:pStyle w:val="Lentelsturinys"/>
              <w:snapToGrid w:val="0"/>
              <w:rPr>
                <w:bCs/>
              </w:rPr>
            </w:pPr>
            <w:r>
              <w:rPr>
                <w:bCs/>
              </w:rPr>
              <w:t>3.1.1. Skatinti patogaus ir energetiškai efektyvaus būsto plėtrą;</w:t>
            </w:r>
            <w:r w:rsidR="0034736B" w:rsidRPr="00FB70D7">
              <w:rPr>
                <w:bCs/>
              </w:rPr>
              <w:t xml:space="preserve"> </w:t>
            </w:r>
          </w:p>
          <w:p w:rsidR="00FB70D7" w:rsidRDefault="00FB70D7" w:rsidP="00F54243">
            <w:pPr>
              <w:pStyle w:val="Lentelsturinys"/>
              <w:snapToGrid w:val="0"/>
              <w:rPr>
                <w:bCs/>
              </w:rPr>
            </w:pPr>
            <w:r>
              <w:rPr>
                <w:bCs/>
              </w:rPr>
              <w:t>3.1.7</w:t>
            </w:r>
            <w:r w:rsidR="00085824">
              <w:rPr>
                <w:bCs/>
              </w:rPr>
              <w:t xml:space="preserve">. </w:t>
            </w:r>
            <w:r>
              <w:rPr>
                <w:bCs/>
              </w:rPr>
              <w:t>Kryptingai ir racionaliai planuoti teritorijas, remiantis kaštų ir naudos analizę;</w:t>
            </w:r>
          </w:p>
          <w:p w:rsidR="00085824" w:rsidRDefault="00085824" w:rsidP="00F54243">
            <w:pPr>
              <w:pStyle w:val="Lentelsturinys"/>
              <w:snapToGrid w:val="0"/>
              <w:rPr>
                <w:bCs/>
              </w:rPr>
            </w:pPr>
            <w:r>
              <w:rPr>
                <w:bCs/>
              </w:rPr>
              <w:lastRenderedPageBreak/>
              <w:t>3.1.8. Sutvarkyti viešąsias erdves, sudarant sąlygas klasikinės kultūros, sporto, rekreacijos plėtojimui;</w:t>
            </w:r>
          </w:p>
          <w:p w:rsidR="00085824" w:rsidRDefault="00085824" w:rsidP="00F54243">
            <w:pPr>
              <w:pStyle w:val="Lentelsturinys"/>
              <w:snapToGrid w:val="0"/>
              <w:rPr>
                <w:bCs/>
              </w:rPr>
            </w:pPr>
            <w:r>
              <w:rPr>
                <w:bCs/>
              </w:rPr>
              <w:t xml:space="preserve">3.2.1. Sukurti vieningą ir saugų susisiekimo tinklą; </w:t>
            </w:r>
          </w:p>
          <w:p w:rsidR="00FB70D7" w:rsidRPr="00085824" w:rsidRDefault="00FB70D7" w:rsidP="00F54243">
            <w:pPr>
              <w:pStyle w:val="Lentelsturinys"/>
              <w:snapToGrid w:val="0"/>
              <w:rPr>
                <w:bCs/>
              </w:rPr>
            </w:pPr>
            <w:r>
              <w:rPr>
                <w:bCs/>
              </w:rPr>
              <w:t>3.3.2 Modernizuoti ir optimizuoti cen</w:t>
            </w:r>
            <w:r w:rsidR="00085824">
              <w:rPr>
                <w:bCs/>
              </w:rPr>
              <w:t>tralizuotus komunalinius ūkius;</w:t>
            </w:r>
          </w:p>
        </w:tc>
      </w:tr>
      <w:tr w:rsidR="006C1A2E">
        <w:tc>
          <w:tcPr>
            <w:tcW w:w="10141" w:type="dxa"/>
            <w:gridSpan w:val="13"/>
            <w:tcBorders>
              <w:left w:val="single" w:sz="1" w:space="0" w:color="000000"/>
              <w:bottom w:val="single" w:sz="1" w:space="0" w:color="000000"/>
              <w:right w:val="single" w:sz="1" w:space="0" w:color="000000"/>
            </w:tcBorders>
            <w:shd w:val="clear" w:color="auto" w:fill="auto"/>
          </w:tcPr>
          <w:p w:rsidR="006C1A2E" w:rsidRDefault="006C1A2E" w:rsidP="006C1A2E">
            <w:pPr>
              <w:pStyle w:val="Lentelsturinys"/>
              <w:snapToGrid w:val="0"/>
              <w:rPr>
                <w:b/>
                <w:bCs/>
              </w:rPr>
            </w:pPr>
            <w:r>
              <w:rPr>
                <w:b/>
                <w:bCs/>
              </w:rPr>
              <w:lastRenderedPageBreak/>
              <w:t>Susiję įstatymai ir kiti norminiai teisės aktai:</w:t>
            </w:r>
          </w:p>
          <w:p w:rsidR="006C1A2E" w:rsidRDefault="006C1A2E" w:rsidP="006C1A2E">
            <w:pPr>
              <w:pStyle w:val="Text"/>
              <w:numPr>
                <w:ilvl w:val="0"/>
                <w:numId w:val="3"/>
              </w:numPr>
              <w:jc w:val="both"/>
              <w:rPr>
                <w:lang w:val="lt-LT"/>
              </w:rPr>
            </w:pPr>
            <w:r>
              <w:rPr>
                <w:lang w:val="lt-LT"/>
              </w:rPr>
              <w:t>Lietuvos Respublikos teritorijų planavimo įstatymas;</w:t>
            </w:r>
          </w:p>
          <w:p w:rsidR="006C1A2E" w:rsidRDefault="006C1A2E" w:rsidP="006C1A2E">
            <w:pPr>
              <w:pStyle w:val="Text"/>
              <w:numPr>
                <w:ilvl w:val="0"/>
                <w:numId w:val="3"/>
              </w:numPr>
              <w:jc w:val="both"/>
              <w:rPr>
                <w:lang w:val="lt-LT"/>
              </w:rPr>
            </w:pPr>
            <w:r>
              <w:rPr>
                <w:lang w:val="lt-LT"/>
              </w:rPr>
              <w:t>Lietuvos Respublikos geodezijos ir kartografijos įstatymas;</w:t>
            </w:r>
          </w:p>
          <w:p w:rsidR="006C1A2E" w:rsidRDefault="006C1A2E" w:rsidP="006C1A2E">
            <w:pPr>
              <w:pStyle w:val="Text"/>
              <w:numPr>
                <w:ilvl w:val="0"/>
                <w:numId w:val="3"/>
              </w:numPr>
              <w:jc w:val="both"/>
              <w:rPr>
                <w:lang w:val="lt-LT"/>
              </w:rPr>
            </w:pPr>
            <w:r>
              <w:rPr>
                <w:lang w:val="lt-LT"/>
              </w:rPr>
              <w:t>Lietuvos Respublikos žemės įstatymas;</w:t>
            </w:r>
          </w:p>
          <w:p w:rsidR="006C1A2E" w:rsidRDefault="006C1A2E" w:rsidP="006C1A2E">
            <w:pPr>
              <w:pStyle w:val="Text"/>
              <w:numPr>
                <w:ilvl w:val="0"/>
                <w:numId w:val="3"/>
              </w:numPr>
              <w:jc w:val="both"/>
              <w:rPr>
                <w:lang w:val="lt-LT"/>
              </w:rPr>
            </w:pPr>
            <w:r>
              <w:rPr>
                <w:lang w:val="lt-LT"/>
              </w:rPr>
              <w:t>Lietuvos Respublikos žemės reformos įstatymas;</w:t>
            </w:r>
          </w:p>
          <w:p w:rsidR="006C1A2E" w:rsidRDefault="006C1A2E" w:rsidP="006C1A2E">
            <w:pPr>
              <w:pStyle w:val="Text"/>
              <w:numPr>
                <w:ilvl w:val="0"/>
                <w:numId w:val="3"/>
              </w:numPr>
              <w:jc w:val="both"/>
              <w:rPr>
                <w:lang w:val="lt-LT"/>
              </w:rPr>
            </w:pPr>
            <w:r>
              <w:rPr>
                <w:lang w:val="lt-LT"/>
              </w:rPr>
              <w:t>Lietuvos Respublikos statybos įstatymas;</w:t>
            </w:r>
          </w:p>
          <w:p w:rsidR="006C1A2E" w:rsidRDefault="006C1A2E" w:rsidP="006C1A2E">
            <w:pPr>
              <w:pStyle w:val="Text"/>
              <w:numPr>
                <w:ilvl w:val="0"/>
                <w:numId w:val="3"/>
              </w:numPr>
              <w:jc w:val="both"/>
              <w:rPr>
                <w:lang w:val="lt-LT"/>
              </w:rPr>
            </w:pPr>
            <w:r>
              <w:rPr>
                <w:lang w:val="lt-LT"/>
              </w:rPr>
              <w:t>Lietuvos Respublikos miškų įstatymas;</w:t>
            </w:r>
          </w:p>
          <w:p w:rsidR="006C1A2E" w:rsidRDefault="006C1A2E" w:rsidP="006C1A2E">
            <w:pPr>
              <w:pStyle w:val="Text"/>
              <w:snapToGrid w:val="0"/>
              <w:ind w:left="5" w:right="5" w:hanging="283"/>
              <w:jc w:val="both"/>
              <w:rPr>
                <w:lang w:val="lt-LT"/>
              </w:rPr>
            </w:pPr>
            <w:r>
              <w:rPr>
                <w:lang w:val="lt-LT"/>
              </w:rPr>
              <w:t xml:space="preserve">7.  7. </w:t>
            </w:r>
            <w:r>
              <w:rPr>
                <w:shd w:val="clear" w:color="auto" w:fill="FFFFFF"/>
                <w:lang w:val="lt-LT"/>
              </w:rPr>
              <w:t>Lietuvos Respublikos nekilnojamojo kultūros paveldo apsaugos įstatymas.</w:t>
            </w:r>
            <w:r>
              <w:rPr>
                <w:lang w:val="lt-LT"/>
              </w:rPr>
              <w:t xml:space="preserve"> </w:t>
            </w:r>
          </w:p>
        </w:tc>
      </w:tr>
    </w:tbl>
    <w:p w:rsidR="00B31541" w:rsidRDefault="00B31541">
      <w:pPr>
        <w:pStyle w:val="Pagrindinistekstas"/>
      </w:pPr>
    </w:p>
    <w:p w:rsidR="00B46773" w:rsidRDefault="00B46773">
      <w:pPr>
        <w:pStyle w:val="Pagrindinistekstas"/>
      </w:pPr>
    </w:p>
    <w:sectPr w:rsidR="00B46773" w:rsidSect="007733A4">
      <w:headerReference w:type="default" r:id="rId8"/>
      <w:pgSz w:w="11906" w:h="16838"/>
      <w:pgMar w:top="495" w:right="676" w:bottom="680" w:left="1125" w:header="567" w:footer="567" w:gutter="0"/>
      <w:pgNumType w:start="15"/>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30" w:rsidRDefault="003F1930" w:rsidP="007733A4">
      <w:r>
        <w:separator/>
      </w:r>
    </w:p>
  </w:endnote>
  <w:endnote w:type="continuationSeparator" w:id="0">
    <w:p w:rsidR="003F1930" w:rsidRDefault="003F1930" w:rsidP="00773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30" w:rsidRDefault="003F1930" w:rsidP="007733A4">
      <w:r>
        <w:separator/>
      </w:r>
    </w:p>
  </w:footnote>
  <w:footnote w:type="continuationSeparator" w:id="0">
    <w:p w:rsidR="003F1930" w:rsidRDefault="003F1930" w:rsidP="00773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33A4" w:rsidRDefault="007733A4">
    <w:pPr>
      <w:pStyle w:val="Antrats"/>
      <w:jc w:val="center"/>
    </w:pPr>
    <w:r>
      <w:fldChar w:fldCharType="begin"/>
    </w:r>
    <w:r>
      <w:instrText>PAGE   \* MERGEFORMAT</w:instrText>
    </w:r>
    <w:r>
      <w:fldChar w:fldCharType="separate"/>
    </w:r>
    <w:r w:rsidR="009338AB">
      <w:rPr>
        <w:noProof/>
      </w:rPr>
      <w:t>18</w:t>
    </w:r>
    <w:r>
      <w:fldChar w:fldCharType="end"/>
    </w:r>
  </w:p>
  <w:p w:rsidR="007733A4" w:rsidRDefault="007733A4">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E2668AE"/>
    <w:multiLevelType w:val="hybridMultilevel"/>
    <w:tmpl w:val="70A0353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FC0"/>
    <w:rsid w:val="0006025B"/>
    <w:rsid w:val="00085824"/>
    <w:rsid w:val="000B485B"/>
    <w:rsid w:val="000D0C8C"/>
    <w:rsid w:val="000D5816"/>
    <w:rsid w:val="00102497"/>
    <w:rsid w:val="00114BF0"/>
    <w:rsid w:val="00126518"/>
    <w:rsid w:val="00130EDB"/>
    <w:rsid w:val="0013487E"/>
    <w:rsid w:val="00144977"/>
    <w:rsid w:val="00163212"/>
    <w:rsid w:val="001750F9"/>
    <w:rsid w:val="00183367"/>
    <w:rsid w:val="00183F6A"/>
    <w:rsid w:val="00186301"/>
    <w:rsid w:val="001B0FE9"/>
    <w:rsid w:val="001C4702"/>
    <w:rsid w:val="00233E27"/>
    <w:rsid w:val="00255842"/>
    <w:rsid w:val="002A5497"/>
    <w:rsid w:val="002C47A3"/>
    <w:rsid w:val="002D3182"/>
    <w:rsid w:val="002D5D91"/>
    <w:rsid w:val="002E3568"/>
    <w:rsid w:val="002F5551"/>
    <w:rsid w:val="0030671F"/>
    <w:rsid w:val="003111B4"/>
    <w:rsid w:val="003158B1"/>
    <w:rsid w:val="0031747F"/>
    <w:rsid w:val="0034736B"/>
    <w:rsid w:val="00375315"/>
    <w:rsid w:val="00383F7B"/>
    <w:rsid w:val="003B735A"/>
    <w:rsid w:val="003C0229"/>
    <w:rsid w:val="003F1930"/>
    <w:rsid w:val="003F5B73"/>
    <w:rsid w:val="00405F8B"/>
    <w:rsid w:val="00411FC0"/>
    <w:rsid w:val="00416E2B"/>
    <w:rsid w:val="00440A53"/>
    <w:rsid w:val="0044639B"/>
    <w:rsid w:val="004705FA"/>
    <w:rsid w:val="004B3912"/>
    <w:rsid w:val="004D31E9"/>
    <w:rsid w:val="00533656"/>
    <w:rsid w:val="005573EF"/>
    <w:rsid w:val="005A4B04"/>
    <w:rsid w:val="005A7522"/>
    <w:rsid w:val="005B3CFA"/>
    <w:rsid w:val="005B7A49"/>
    <w:rsid w:val="005C45EE"/>
    <w:rsid w:val="006178B7"/>
    <w:rsid w:val="0062063A"/>
    <w:rsid w:val="00676A5C"/>
    <w:rsid w:val="006A23A7"/>
    <w:rsid w:val="006A51AE"/>
    <w:rsid w:val="006C1A2E"/>
    <w:rsid w:val="006C2F7C"/>
    <w:rsid w:val="00710E1E"/>
    <w:rsid w:val="00756090"/>
    <w:rsid w:val="007614F0"/>
    <w:rsid w:val="007733A4"/>
    <w:rsid w:val="00774D3A"/>
    <w:rsid w:val="007873AD"/>
    <w:rsid w:val="007D736B"/>
    <w:rsid w:val="007F0125"/>
    <w:rsid w:val="008102A1"/>
    <w:rsid w:val="00871142"/>
    <w:rsid w:val="008A32DF"/>
    <w:rsid w:val="008A7830"/>
    <w:rsid w:val="008B11AD"/>
    <w:rsid w:val="008D72D8"/>
    <w:rsid w:val="009176E7"/>
    <w:rsid w:val="00924223"/>
    <w:rsid w:val="009338AB"/>
    <w:rsid w:val="00963BF1"/>
    <w:rsid w:val="00986DE4"/>
    <w:rsid w:val="00993972"/>
    <w:rsid w:val="009A47F3"/>
    <w:rsid w:val="009C7334"/>
    <w:rsid w:val="009D07A7"/>
    <w:rsid w:val="00A0166C"/>
    <w:rsid w:val="00A43191"/>
    <w:rsid w:val="00A444F4"/>
    <w:rsid w:val="00A454F4"/>
    <w:rsid w:val="00A80171"/>
    <w:rsid w:val="00A869BF"/>
    <w:rsid w:val="00A969E6"/>
    <w:rsid w:val="00AB33D4"/>
    <w:rsid w:val="00AE4911"/>
    <w:rsid w:val="00AF4BFD"/>
    <w:rsid w:val="00B27654"/>
    <w:rsid w:val="00B31541"/>
    <w:rsid w:val="00B36237"/>
    <w:rsid w:val="00B40EBB"/>
    <w:rsid w:val="00B42ABF"/>
    <w:rsid w:val="00B46773"/>
    <w:rsid w:val="00B668EA"/>
    <w:rsid w:val="00B82EBD"/>
    <w:rsid w:val="00BA7666"/>
    <w:rsid w:val="00BB75AE"/>
    <w:rsid w:val="00BD2821"/>
    <w:rsid w:val="00BD6AB3"/>
    <w:rsid w:val="00C27D2F"/>
    <w:rsid w:val="00C50B53"/>
    <w:rsid w:val="00C77EAD"/>
    <w:rsid w:val="00CA4FBB"/>
    <w:rsid w:val="00CB4663"/>
    <w:rsid w:val="00CB48D6"/>
    <w:rsid w:val="00CF7BE5"/>
    <w:rsid w:val="00D00E93"/>
    <w:rsid w:val="00D34D3D"/>
    <w:rsid w:val="00D50131"/>
    <w:rsid w:val="00D95D9D"/>
    <w:rsid w:val="00DD7AEA"/>
    <w:rsid w:val="00DE49A9"/>
    <w:rsid w:val="00E2477B"/>
    <w:rsid w:val="00E34315"/>
    <w:rsid w:val="00E662E3"/>
    <w:rsid w:val="00E80FB6"/>
    <w:rsid w:val="00E8634A"/>
    <w:rsid w:val="00E87402"/>
    <w:rsid w:val="00EB1C6A"/>
    <w:rsid w:val="00EC436B"/>
    <w:rsid w:val="00EC5EEF"/>
    <w:rsid w:val="00ED4DAB"/>
    <w:rsid w:val="00F27E45"/>
    <w:rsid w:val="00F54243"/>
    <w:rsid w:val="00FB70D7"/>
    <w:rsid w:val="00FD7A27"/>
    <w:rsid w:val="00FE1E23"/>
    <w:rsid w:val="00FF1D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2202817-A280-4903-9074-0CA2DCFEA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3">
    <w:name w:val="Numatytasis pastraipos šriftas3"/>
  </w:style>
  <w:style w:type="character" w:customStyle="1" w:styleId="Numatytasispastraiposriftas2">
    <w:name w:val="Numatytasis pastraipos šriftas2"/>
  </w:style>
  <w:style w:type="character" w:customStyle="1" w:styleId="Absatz-Standardschriftart">
    <w:name w:val="Absatz-Standardschriftart"/>
  </w:style>
  <w:style w:type="character" w:customStyle="1" w:styleId="Numatytasispastraiposriftas1">
    <w:name w:val="Numatytasis pastraipos šriftas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Numatytasispastraiposriftas10">
    <w:name w:val="Numatytasis pastraipos šriftas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DefaultParagraphFont">
    <w:name w:val="WW-Default Paragraph Font"/>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1">
    <w:name w:val="WW-Default Paragraph Font1"/>
  </w:style>
  <w:style w:type="character" w:styleId="Hipersaitas">
    <w:name w:val="Hyperlink"/>
    <w:rPr>
      <w:color w:val="0000FF"/>
      <w:u w:val="single"/>
    </w:rPr>
  </w:style>
  <w:style w:type="character" w:customStyle="1" w:styleId="rowvalue">
    <w:name w:val="rowvalue"/>
    <w:basedOn w:val="Numatytasispastraiposriftas1"/>
  </w:style>
  <w:style w:type="paragraph" w:customStyle="1" w:styleId="Antrat40">
    <w:name w:val="Antraštė4"/>
    <w:basedOn w:val="prastasis"/>
    <w:next w:val="Pagrindinistekstas"/>
    <w:pPr>
      <w:keepNext/>
      <w:spacing w:before="240" w:after="120"/>
    </w:pPr>
    <w:rPr>
      <w:rFonts w:ascii="Arial" w:eastAsia="Arial Unicode MS" w:hAnsi="Arial" w:cs="Mangal"/>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4">
    <w:name w:val="Pavadinimas4"/>
    <w:basedOn w:val="prastasis"/>
    <w:pPr>
      <w:suppressLineNumbers/>
      <w:spacing w:before="120" w:after="120"/>
    </w:pPr>
    <w:rPr>
      <w:rFonts w:cs="Mangal"/>
      <w:i/>
      <w:iCs/>
    </w:rPr>
  </w:style>
  <w:style w:type="paragraph" w:customStyle="1" w:styleId="Rodykl">
    <w:name w:val="Rodyklė"/>
    <w:basedOn w:val="prastasis"/>
    <w:pPr>
      <w:suppressLineNumbers/>
    </w:pPr>
    <w:rPr>
      <w:rFonts w:cs="Tahoma"/>
    </w:rPr>
  </w:style>
  <w:style w:type="paragraph" w:customStyle="1" w:styleId="Antrat30">
    <w:name w:val="Antraštė3"/>
    <w:basedOn w:val="prastasis"/>
    <w:next w:val="Pagrindinistekstas"/>
    <w:pPr>
      <w:keepNext/>
      <w:spacing w:before="240" w:after="120"/>
    </w:pPr>
    <w:rPr>
      <w:rFonts w:ascii="Arial" w:hAnsi="Arial" w:cs="Tahoma"/>
      <w:sz w:val="28"/>
      <w:szCs w:val="28"/>
    </w:rPr>
  </w:style>
  <w:style w:type="paragraph" w:customStyle="1" w:styleId="Pavadinimas3">
    <w:name w:val="Pavadinimas3"/>
    <w:basedOn w:val="prastasis"/>
    <w:pPr>
      <w:suppressLineNumbers/>
      <w:spacing w:before="120" w:after="120"/>
    </w:pPr>
    <w:rPr>
      <w:rFonts w:cs="Tahoma"/>
      <w:i/>
      <w:iCs/>
    </w:rPr>
  </w:style>
  <w:style w:type="paragraph" w:customStyle="1" w:styleId="Antrat20">
    <w:name w:val="Antraštė2"/>
    <w:basedOn w:val="prastasis"/>
    <w:next w:val="Pagrindinistekstas"/>
    <w:pPr>
      <w:keepNext/>
      <w:spacing w:before="240" w:after="120"/>
    </w:pPr>
    <w:rPr>
      <w:rFonts w:ascii="Arial" w:hAnsi="Arial" w:cs="Mangal"/>
      <w:sz w:val="28"/>
      <w:szCs w:val="28"/>
    </w:rPr>
  </w:style>
  <w:style w:type="paragraph" w:customStyle="1" w:styleId="Pavadinimas2">
    <w:name w:val="Pavadinimas2"/>
    <w:basedOn w:val="prastasis"/>
    <w:pPr>
      <w:suppressLineNumbers/>
      <w:spacing w:before="120" w:after="120"/>
    </w:pPr>
    <w:rPr>
      <w:rFonts w:cs="Mangal"/>
      <w:i/>
      <w:iCs/>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50">
    <w:name w:val="Antraštė5"/>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character" w:styleId="Grietas">
    <w:name w:val="Strong"/>
    <w:uiPriority w:val="22"/>
    <w:qFormat/>
    <w:rsid w:val="00FF1D45"/>
    <w:rPr>
      <w:rFonts w:ascii="Arial" w:hAnsi="Arial" w:cs="Arial" w:hint="default"/>
      <w:b/>
      <w:bCs/>
      <w:color w:val="3D3D3D"/>
      <w:sz w:val="18"/>
      <w:szCs w:val="18"/>
    </w:rPr>
  </w:style>
  <w:style w:type="paragraph" w:styleId="Betarp">
    <w:name w:val="No Spacing"/>
    <w:uiPriority w:val="1"/>
    <w:qFormat/>
    <w:rsid w:val="00D95D9D"/>
    <w:pPr>
      <w:widowControl w:val="0"/>
      <w:suppressAutoHyphens/>
    </w:pPr>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756090"/>
    <w:rPr>
      <w:rFonts w:ascii="Segoe UI" w:hAnsi="Segoe UI" w:cs="Segoe UI"/>
      <w:sz w:val="18"/>
      <w:szCs w:val="18"/>
    </w:rPr>
  </w:style>
  <w:style w:type="character" w:customStyle="1" w:styleId="DebesliotekstasDiagrama">
    <w:name w:val="Debesėlio tekstas Diagrama"/>
    <w:link w:val="Debesliotekstas"/>
    <w:uiPriority w:val="99"/>
    <w:semiHidden/>
    <w:rsid w:val="00756090"/>
    <w:rPr>
      <w:rFonts w:ascii="Segoe UI" w:eastAsia="Lucida Sans Unicode" w:hAnsi="Segoe UI" w:cs="Segoe UI"/>
      <w:sz w:val="18"/>
      <w:szCs w:val="18"/>
      <w:lang w:eastAsia="ar-SA"/>
    </w:rPr>
  </w:style>
  <w:style w:type="paragraph" w:styleId="Porat">
    <w:name w:val="footer"/>
    <w:basedOn w:val="prastasis"/>
    <w:link w:val="PoratDiagrama"/>
    <w:uiPriority w:val="99"/>
    <w:unhideWhenUsed/>
    <w:rsid w:val="007733A4"/>
    <w:pPr>
      <w:tabs>
        <w:tab w:val="center" w:pos="4819"/>
        <w:tab w:val="right" w:pos="9638"/>
      </w:tabs>
    </w:pPr>
  </w:style>
  <w:style w:type="character" w:customStyle="1" w:styleId="PoratDiagrama">
    <w:name w:val="Poraštė Diagrama"/>
    <w:link w:val="Porat"/>
    <w:uiPriority w:val="99"/>
    <w:rsid w:val="007733A4"/>
    <w:rPr>
      <w:rFonts w:eastAsia="Lucida Sans Unicode"/>
      <w:sz w:val="24"/>
      <w:szCs w:val="24"/>
      <w:lang w:eastAsia="ar-SA"/>
    </w:rPr>
  </w:style>
  <w:style w:type="character" w:customStyle="1" w:styleId="AntratsDiagrama">
    <w:name w:val="Antraštės Diagrama"/>
    <w:link w:val="Antrats"/>
    <w:uiPriority w:val="99"/>
    <w:rsid w:val="007733A4"/>
    <w:rPr>
      <w:rFonts w:eastAsia="Lucida Sans Unicode"/>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26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83D90-1CD6-4323-85B5-E6F3F97C8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10589</Words>
  <Characters>6037</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dc:creator>
  <cp:lastModifiedBy>Rasa Macienė</cp:lastModifiedBy>
  <cp:revision>3</cp:revision>
  <cp:lastPrinted>2017-01-31T08:10:00Z</cp:lastPrinted>
  <dcterms:created xsi:type="dcterms:W3CDTF">2017-04-13T06:34:00Z</dcterms:created>
  <dcterms:modified xsi:type="dcterms:W3CDTF">2017-04-13T06:50:00Z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lexID">
    <vt:lpwstr>F64EDC1D-8BC7-4C37-BCAB-2895BF398DEF</vt:lpwstr>
  </property>
</Properties>
</file>