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6E57" w:rsidRPr="00C24B49" w:rsidRDefault="0007274F" w:rsidP="00496E57">
      <w:pPr>
        <w:ind w:firstLine="900"/>
        <w:jc w:val="center"/>
        <w:outlineLvl w:val="0"/>
        <w:rPr>
          <w:b/>
          <w:bCs/>
        </w:rPr>
      </w:pPr>
      <w:r>
        <w:rPr>
          <w:b/>
          <w:bCs/>
        </w:rPr>
        <w:t xml:space="preserve"> </w:t>
      </w:r>
      <w:bookmarkStart w:id="0" w:name="_GoBack"/>
      <w:bookmarkEnd w:id="0"/>
      <w:r w:rsidR="00496E57" w:rsidRPr="00C24B49">
        <w:rPr>
          <w:b/>
          <w:bCs/>
        </w:rPr>
        <w:t xml:space="preserve">ŠIAULIŲ </w:t>
      </w:r>
      <w:r w:rsidR="00496E57">
        <w:rPr>
          <w:b/>
          <w:bCs/>
        </w:rPr>
        <w:t>MIESTO</w:t>
      </w:r>
      <w:r w:rsidR="00496E57" w:rsidRPr="00C24B49">
        <w:rPr>
          <w:b/>
          <w:bCs/>
        </w:rPr>
        <w:t xml:space="preserve"> SAVIVALDYBĖS ADMINISTRACIJA</w:t>
      </w:r>
    </w:p>
    <w:p w:rsidR="00496E57" w:rsidRDefault="00496E57" w:rsidP="00496E57">
      <w:pPr>
        <w:ind w:firstLine="900"/>
        <w:jc w:val="center"/>
        <w:outlineLvl w:val="0"/>
        <w:rPr>
          <w:bCs/>
        </w:rPr>
      </w:pPr>
      <w:r>
        <w:rPr>
          <w:bCs/>
        </w:rPr>
        <w:t>Įmonės kodas 188771865, Vasario 16-osios g. 62, LT-76295 Šiauliai</w:t>
      </w:r>
    </w:p>
    <w:p w:rsidR="00496E57" w:rsidRDefault="00496E57" w:rsidP="00496E57">
      <w:pPr>
        <w:tabs>
          <w:tab w:val="left" w:pos="1699"/>
        </w:tabs>
        <w:ind w:firstLine="900"/>
        <w:rPr>
          <w:bCs/>
        </w:rPr>
      </w:pPr>
      <w:r>
        <w:rPr>
          <w:bCs/>
        </w:rPr>
        <w:tab/>
      </w:r>
    </w:p>
    <w:p w:rsidR="00496E57" w:rsidRDefault="00496E57" w:rsidP="00496E57">
      <w:pPr>
        <w:tabs>
          <w:tab w:val="left" w:pos="1296"/>
          <w:tab w:val="center" w:pos="5269"/>
        </w:tabs>
        <w:ind w:firstLine="900"/>
        <w:rPr>
          <w:bCs/>
        </w:rPr>
      </w:pPr>
      <w:r>
        <w:rPr>
          <w:bCs/>
        </w:rPr>
        <w:tab/>
      </w:r>
      <w:r>
        <w:rPr>
          <w:bCs/>
        </w:rPr>
        <w:tab/>
        <w:t xml:space="preserve"> </w:t>
      </w:r>
    </w:p>
    <w:p w:rsidR="00496E57" w:rsidRPr="00C24B49" w:rsidRDefault="00767C9F" w:rsidP="00496E57">
      <w:pPr>
        <w:ind w:firstLine="900"/>
        <w:jc w:val="center"/>
        <w:outlineLvl w:val="0"/>
        <w:rPr>
          <w:b/>
          <w:bCs/>
        </w:rPr>
      </w:pPr>
      <w:r>
        <w:rPr>
          <w:b/>
          <w:bCs/>
        </w:rPr>
        <w:t>TARPINIŲ</w:t>
      </w:r>
      <w:r w:rsidR="00496E57" w:rsidRPr="00C24B49">
        <w:rPr>
          <w:b/>
          <w:bCs/>
        </w:rPr>
        <w:t xml:space="preserve"> FINANSINIŲ ATASKAITŲ </w:t>
      </w:r>
    </w:p>
    <w:p w:rsidR="00496E57" w:rsidRPr="00C24B49" w:rsidRDefault="00496E57" w:rsidP="00496E57">
      <w:pPr>
        <w:ind w:firstLine="900"/>
        <w:jc w:val="center"/>
        <w:outlineLvl w:val="0"/>
        <w:rPr>
          <w:b/>
          <w:bCs/>
        </w:rPr>
      </w:pPr>
      <w:r w:rsidRPr="00C24B49">
        <w:rPr>
          <w:b/>
          <w:bCs/>
        </w:rPr>
        <w:t>UŽ LAIKOTARPĮ NUO 201</w:t>
      </w:r>
      <w:r w:rsidR="000664E2">
        <w:rPr>
          <w:b/>
          <w:bCs/>
        </w:rPr>
        <w:t>7</w:t>
      </w:r>
      <w:r w:rsidRPr="00C24B49">
        <w:rPr>
          <w:b/>
          <w:bCs/>
        </w:rPr>
        <w:t>-01-01 IKI 201</w:t>
      </w:r>
      <w:r w:rsidR="000664E2">
        <w:rPr>
          <w:b/>
          <w:bCs/>
        </w:rPr>
        <w:t>7-0</w:t>
      </w:r>
      <w:r w:rsidR="003F2367">
        <w:rPr>
          <w:b/>
          <w:bCs/>
        </w:rPr>
        <w:t>9</w:t>
      </w:r>
      <w:r w:rsidR="0035489E">
        <w:rPr>
          <w:b/>
          <w:bCs/>
        </w:rPr>
        <w:t>-30</w:t>
      </w:r>
    </w:p>
    <w:p w:rsidR="00496E57" w:rsidRPr="00C24B49" w:rsidRDefault="00496E57" w:rsidP="00496E57">
      <w:pPr>
        <w:ind w:firstLine="900"/>
        <w:jc w:val="center"/>
        <w:outlineLvl w:val="0"/>
        <w:rPr>
          <w:b/>
          <w:bCs/>
        </w:rPr>
      </w:pPr>
      <w:r w:rsidRPr="00C24B49">
        <w:rPr>
          <w:b/>
          <w:bCs/>
        </w:rPr>
        <w:t xml:space="preserve"> AIŠKINAMASIS RAŠTAS</w:t>
      </w:r>
    </w:p>
    <w:p w:rsidR="00496E57" w:rsidRDefault="00496E57" w:rsidP="00496E57">
      <w:pPr>
        <w:ind w:firstLine="900"/>
        <w:jc w:val="center"/>
        <w:rPr>
          <w:bCs/>
        </w:rPr>
      </w:pPr>
    </w:p>
    <w:p w:rsidR="00496E57" w:rsidRDefault="00496E57" w:rsidP="00496E57">
      <w:pPr>
        <w:ind w:firstLine="900"/>
        <w:jc w:val="center"/>
        <w:rPr>
          <w:bCs/>
        </w:rPr>
      </w:pPr>
      <w:r>
        <w:rPr>
          <w:bCs/>
        </w:rPr>
        <w:t>201</w:t>
      </w:r>
      <w:r w:rsidR="000664E2">
        <w:rPr>
          <w:bCs/>
        </w:rPr>
        <w:t>7-</w:t>
      </w:r>
      <w:r w:rsidR="003F2367">
        <w:rPr>
          <w:bCs/>
        </w:rPr>
        <w:t>11-20</w:t>
      </w:r>
    </w:p>
    <w:p w:rsidR="00496E57" w:rsidRDefault="00496E57" w:rsidP="00496E57">
      <w:pPr>
        <w:ind w:firstLine="900"/>
        <w:jc w:val="center"/>
        <w:rPr>
          <w:bCs/>
        </w:rPr>
      </w:pPr>
      <w:r>
        <w:rPr>
          <w:bCs/>
        </w:rPr>
        <w:t>Šiauliai</w:t>
      </w:r>
    </w:p>
    <w:p w:rsidR="00496E57" w:rsidRDefault="00496E57" w:rsidP="00496E57">
      <w:pPr>
        <w:ind w:firstLine="900"/>
        <w:jc w:val="center"/>
        <w:rPr>
          <w:b/>
        </w:rPr>
      </w:pPr>
    </w:p>
    <w:p w:rsidR="00496E57" w:rsidRPr="00596026" w:rsidRDefault="00496E57" w:rsidP="00496E57">
      <w:pPr>
        <w:numPr>
          <w:ilvl w:val="0"/>
          <w:numId w:val="1"/>
        </w:numPr>
        <w:ind w:left="0" w:firstLine="900"/>
        <w:jc w:val="center"/>
        <w:rPr>
          <w:b/>
        </w:rPr>
      </w:pPr>
      <w:r w:rsidRPr="00596026">
        <w:rPr>
          <w:b/>
        </w:rPr>
        <w:t>BENDROJI DALIS</w:t>
      </w:r>
    </w:p>
    <w:p w:rsidR="00496E57" w:rsidRPr="00596026" w:rsidRDefault="00496E57" w:rsidP="00496E57">
      <w:pPr>
        <w:ind w:firstLine="900"/>
      </w:pPr>
    </w:p>
    <w:p w:rsidR="00496E57" w:rsidRPr="00596026" w:rsidRDefault="00496E57" w:rsidP="00496E57">
      <w:pPr>
        <w:jc w:val="both"/>
      </w:pPr>
      <w:r w:rsidRPr="00596026">
        <w:t xml:space="preserve">            Šiaulių miesto savivaldybės administracija yra biudžetinė įstaiga, kurios pagrindinė veikla – Lietuvos Respublikos savivaldybių veikla. Įstaigos kodas 188771865, adresas -  Vasario 16-osios g. 62,  LT-76295 Šiauliai, Lietuvos Respublika.</w:t>
      </w:r>
    </w:p>
    <w:p w:rsidR="00576F06" w:rsidRPr="00596026" w:rsidRDefault="00576F06" w:rsidP="00576F06">
      <w:pPr>
        <w:jc w:val="both"/>
      </w:pPr>
      <w:r w:rsidRPr="00596026">
        <w:t xml:space="preserve">      Savivaldybės administraciją sudaro struktūriniai padaliniai – skyriai ir struktūriniai teritoriniai padaliniai – seniūnijos (Medelyno ir Rėkyvos). </w:t>
      </w:r>
    </w:p>
    <w:p w:rsidR="00576F06" w:rsidRPr="00596026" w:rsidRDefault="00576F06" w:rsidP="00576F06">
      <w:pPr>
        <w:jc w:val="both"/>
      </w:pPr>
      <w:r w:rsidRPr="00596026">
        <w:t xml:space="preserve">       Kitose buveinėse įsikūrę šie skyriai ir struktūriniai teritoriniai padaliniai:</w:t>
      </w:r>
    </w:p>
    <w:p w:rsidR="00576F06" w:rsidRPr="00596026" w:rsidRDefault="00576F06" w:rsidP="008B1291">
      <w:pPr>
        <w:numPr>
          <w:ilvl w:val="0"/>
          <w:numId w:val="2"/>
        </w:numPr>
        <w:ind w:left="709"/>
        <w:jc w:val="both"/>
      </w:pPr>
      <w:r w:rsidRPr="00596026">
        <w:t>Socialin</w:t>
      </w:r>
      <w:r w:rsidR="0035489E" w:rsidRPr="00596026">
        <w:t xml:space="preserve">ių išmokų ir kompensacijų </w:t>
      </w:r>
      <w:r w:rsidRPr="00596026">
        <w:t>skyrius, Aušros al. 29, Šiauliai;</w:t>
      </w:r>
    </w:p>
    <w:p w:rsidR="0035489E" w:rsidRPr="00596026" w:rsidRDefault="0035489E" w:rsidP="00576F06">
      <w:pPr>
        <w:numPr>
          <w:ilvl w:val="0"/>
          <w:numId w:val="2"/>
        </w:numPr>
        <w:jc w:val="both"/>
      </w:pPr>
      <w:r w:rsidRPr="00596026">
        <w:t>Socialinių paslaugų skyrius, Vytauto g. 147, Šiauliai;</w:t>
      </w:r>
    </w:p>
    <w:p w:rsidR="00576F06" w:rsidRPr="00596026" w:rsidRDefault="00576F06" w:rsidP="00576F06">
      <w:pPr>
        <w:numPr>
          <w:ilvl w:val="0"/>
          <w:numId w:val="2"/>
        </w:numPr>
        <w:jc w:val="both"/>
      </w:pPr>
      <w:r w:rsidRPr="00596026">
        <w:t>Švietimo skyrius, Pakalnės g. 6A, Šiauliai;</w:t>
      </w:r>
    </w:p>
    <w:p w:rsidR="00576F06" w:rsidRPr="00596026" w:rsidRDefault="00576F06" w:rsidP="00576F06">
      <w:pPr>
        <w:numPr>
          <w:ilvl w:val="0"/>
          <w:numId w:val="2"/>
        </w:numPr>
        <w:jc w:val="both"/>
      </w:pPr>
      <w:r w:rsidRPr="00596026">
        <w:t>Vaikų teisių apsaugos skyrius, Pakalnės g. 6A, Šiauliai;</w:t>
      </w:r>
    </w:p>
    <w:p w:rsidR="00576F06" w:rsidRPr="00596026" w:rsidRDefault="00576F06" w:rsidP="00576F06">
      <w:pPr>
        <w:numPr>
          <w:ilvl w:val="0"/>
          <w:numId w:val="2"/>
        </w:numPr>
        <w:jc w:val="both"/>
      </w:pPr>
      <w:r w:rsidRPr="00596026">
        <w:t>Medelyno seniūnija, Birutės g. 40, Šiauliai;</w:t>
      </w:r>
    </w:p>
    <w:p w:rsidR="00576F06" w:rsidRPr="00596026" w:rsidRDefault="00576F06" w:rsidP="00576F06">
      <w:pPr>
        <w:numPr>
          <w:ilvl w:val="0"/>
          <w:numId w:val="2"/>
        </w:numPr>
        <w:jc w:val="both"/>
      </w:pPr>
      <w:r w:rsidRPr="00596026">
        <w:t>Rėkyvos seniūnija, Energetikų g. 6-39, Šiauliai.</w:t>
      </w:r>
    </w:p>
    <w:p w:rsidR="00576F06" w:rsidRPr="00596026" w:rsidRDefault="00576F06" w:rsidP="00576F06">
      <w:pPr>
        <w:jc w:val="both"/>
      </w:pPr>
      <w:r w:rsidRPr="00596026">
        <w:t xml:space="preserve">       </w:t>
      </w:r>
      <w:r w:rsidR="004F7DB3" w:rsidRPr="00596026">
        <w:t>Įstaiga</w:t>
      </w:r>
      <w:r w:rsidRPr="00596026">
        <w:t xml:space="preserve"> atlieka įstatymų ir kitų teisės aktų jai pavestas viešojo administravimo funkcijas, turi sąskaitų šalies bankuose, herbinį antspaudą ir blanką su Šiaulių miesto savivaldybės administracijos mažuoju herbu ir savo pavadinimu. </w:t>
      </w:r>
    </w:p>
    <w:p w:rsidR="00576F06" w:rsidRPr="00596026" w:rsidRDefault="00576F06" w:rsidP="00576F06">
      <w:pPr>
        <w:jc w:val="both"/>
      </w:pPr>
      <w:r w:rsidRPr="00596026">
        <w:t xml:space="preserve">      </w:t>
      </w:r>
      <w:r w:rsidR="00037FF5" w:rsidRPr="00596026">
        <w:t>Administracija</w:t>
      </w:r>
      <w:r w:rsidRPr="00596026">
        <w:t xml:space="preserve"> finansuojama iš Lietuvos Respublikos valstybės biudžeto, Savivaldybės biudžeto,  ES paramos lėšų. </w:t>
      </w:r>
      <w:r w:rsidR="004F7DB3" w:rsidRPr="00596026">
        <w:t>Įstaiga</w:t>
      </w:r>
      <w:r w:rsidRPr="00596026">
        <w:t xml:space="preserve"> yra įregistruota  paramos gavėja, todėl gauna lėšų  iš kitų juridinių </w:t>
      </w:r>
      <w:r w:rsidR="00F95D57" w:rsidRPr="00596026">
        <w:t xml:space="preserve">bei fizinių </w:t>
      </w:r>
      <w:r w:rsidRPr="00596026">
        <w:t>asmenų.</w:t>
      </w:r>
    </w:p>
    <w:p w:rsidR="00576F06" w:rsidRPr="00596026" w:rsidRDefault="00576F06" w:rsidP="00576F06">
      <w:pPr>
        <w:jc w:val="both"/>
      </w:pPr>
      <w:r w:rsidRPr="00596026">
        <w:t xml:space="preserve">      Administracija sudaro ir teikia atskirus žemesniojo lygio finansinių</w:t>
      </w:r>
      <w:r w:rsidR="00037FF5" w:rsidRPr="00596026">
        <w:t xml:space="preserve"> ir biudžeto</w:t>
      </w:r>
      <w:r w:rsidRPr="00596026">
        <w:t xml:space="preserve"> ataskaitų rinkinius. Finansinių ataskaitų rinkinys sudarytas pagal 201</w:t>
      </w:r>
      <w:r w:rsidR="001300D2" w:rsidRPr="00596026">
        <w:t>7</w:t>
      </w:r>
      <w:r w:rsidRPr="00596026">
        <w:t xml:space="preserve"> m. </w:t>
      </w:r>
      <w:r w:rsidR="005735B9" w:rsidRPr="00596026">
        <w:t>rugsėjo</w:t>
      </w:r>
      <w:r w:rsidR="003763BC" w:rsidRPr="00596026">
        <w:t xml:space="preserve"> 30</w:t>
      </w:r>
      <w:r w:rsidR="00AB2979" w:rsidRPr="00596026">
        <w:t xml:space="preserve"> </w:t>
      </w:r>
      <w:r w:rsidRPr="00596026">
        <w:t>d. buhalterinės apskaitos duomenis.</w:t>
      </w:r>
    </w:p>
    <w:p w:rsidR="00496E57" w:rsidRPr="00596026" w:rsidRDefault="00496E57" w:rsidP="00496E57">
      <w:pPr>
        <w:jc w:val="both"/>
      </w:pPr>
      <w:r w:rsidRPr="00596026">
        <w:t xml:space="preserve">      Ataskaitiniu laikotarpiu Šiaulių miesto savivaldybės administracijo</w:t>
      </w:r>
      <w:r w:rsidR="0046306C" w:rsidRPr="00596026">
        <w:t>s</w:t>
      </w:r>
      <w:r w:rsidRPr="00596026">
        <w:t xml:space="preserve">  </w:t>
      </w:r>
      <w:r w:rsidR="00B37DEC" w:rsidRPr="00596026">
        <w:t xml:space="preserve">vidutinis </w:t>
      </w:r>
      <w:r w:rsidRPr="00596026">
        <w:t>darbuotojų skaičius buvo 2</w:t>
      </w:r>
      <w:r w:rsidR="00206EC8" w:rsidRPr="00596026">
        <w:t>4</w:t>
      </w:r>
      <w:r w:rsidR="005735B9" w:rsidRPr="00596026">
        <w:t>4</w:t>
      </w:r>
      <w:r w:rsidRPr="00596026">
        <w:t>.</w:t>
      </w:r>
    </w:p>
    <w:p w:rsidR="00BC3421" w:rsidRPr="00596026" w:rsidRDefault="00A54C22" w:rsidP="00496E57">
      <w:pPr>
        <w:jc w:val="both"/>
      </w:pPr>
      <w:r w:rsidRPr="00596026">
        <w:t xml:space="preserve">      Informacija apie</w:t>
      </w:r>
      <w:r w:rsidR="00BC3421" w:rsidRPr="00596026">
        <w:t xml:space="preserve"> kontroliuojamus, asocijuotus ir kitus subjektus pateikta 1 ir 2 prieduose. </w:t>
      </w:r>
      <w:r w:rsidR="009358CE" w:rsidRPr="00596026">
        <w:t>1 p</w:t>
      </w:r>
      <w:r w:rsidR="00093A08" w:rsidRPr="00596026">
        <w:t>riede įrašyti  tik pateikusių 2017 m. 9 mėnesių finansines ataskaitas subjektų duomenys.</w:t>
      </w:r>
    </w:p>
    <w:p w:rsidR="00496E57" w:rsidRPr="00596026" w:rsidRDefault="00496E57" w:rsidP="00496E57">
      <w:pPr>
        <w:jc w:val="both"/>
      </w:pPr>
      <w:r w:rsidRPr="00596026">
        <w:t xml:space="preserve">  </w:t>
      </w:r>
      <w:r w:rsidR="00BC3421" w:rsidRPr="00596026">
        <w:t xml:space="preserve"> </w:t>
      </w:r>
      <w:r w:rsidRPr="00596026">
        <w:t xml:space="preserve">   Svarbių įvykių ar aplinkybių, kurios galėtų paveikti įstaigos </w:t>
      </w:r>
      <w:r w:rsidR="00BC3421" w:rsidRPr="00596026">
        <w:t>tolesnę veiklą, nėra</w:t>
      </w:r>
      <w:r w:rsidRPr="00596026">
        <w:t>.</w:t>
      </w:r>
    </w:p>
    <w:p w:rsidR="001014C5" w:rsidRPr="00596026" w:rsidRDefault="001014C5" w:rsidP="00672219">
      <w:pPr>
        <w:jc w:val="both"/>
      </w:pPr>
    </w:p>
    <w:p w:rsidR="00E863F0" w:rsidRPr="00596026" w:rsidRDefault="00E863F0" w:rsidP="00E863F0">
      <w:pPr>
        <w:jc w:val="center"/>
        <w:outlineLvl w:val="0"/>
        <w:rPr>
          <w:b/>
        </w:rPr>
      </w:pPr>
      <w:r w:rsidRPr="00596026">
        <w:rPr>
          <w:b/>
        </w:rPr>
        <w:t>II. APSKAITOS POLITIKA</w:t>
      </w:r>
    </w:p>
    <w:p w:rsidR="00E863F0" w:rsidRPr="00596026" w:rsidRDefault="00E863F0" w:rsidP="00E863F0">
      <w:pPr>
        <w:jc w:val="both"/>
      </w:pPr>
      <w:r w:rsidRPr="00596026">
        <w:t xml:space="preserve">           </w:t>
      </w:r>
    </w:p>
    <w:p w:rsidR="00E863F0" w:rsidRPr="00596026" w:rsidRDefault="00E863F0" w:rsidP="00E863F0">
      <w:pPr>
        <w:jc w:val="both"/>
      </w:pPr>
      <w:r w:rsidRPr="00596026">
        <w:t xml:space="preserve">         Apskaitos politika </w:t>
      </w:r>
      <w:r w:rsidR="00BF7E08" w:rsidRPr="00596026">
        <w:t>pakeista 2017 m. gegužės 31 d. Administracijos direktoriaus įsakymu Nr. A-796, plačiau bus aprašyta 2017</w:t>
      </w:r>
      <w:r w:rsidRPr="00596026">
        <w:t xml:space="preserve"> metų finansinių ataskaitų rinkinio aiškinamajame rašte</w:t>
      </w:r>
      <w:r w:rsidR="00BF7E08" w:rsidRPr="00596026">
        <w:t>.</w:t>
      </w:r>
      <w:r w:rsidRPr="00596026">
        <w:t xml:space="preserve"> </w:t>
      </w:r>
    </w:p>
    <w:p w:rsidR="00E863F0" w:rsidRPr="00596026" w:rsidRDefault="00E863F0" w:rsidP="00E863F0">
      <w:pPr>
        <w:jc w:val="center"/>
        <w:outlineLvl w:val="0"/>
        <w:rPr>
          <w:b/>
        </w:rPr>
      </w:pPr>
      <w:bookmarkStart w:id="1" w:name="_Toc165137904"/>
      <w:bookmarkStart w:id="2" w:name="_Toc165137907"/>
      <w:bookmarkStart w:id="3" w:name="_Toc165137599"/>
      <w:bookmarkStart w:id="4" w:name="_Toc165137600"/>
      <w:bookmarkStart w:id="5" w:name="_Toc165137601"/>
      <w:bookmarkStart w:id="6" w:name="_Toc165137602"/>
      <w:bookmarkStart w:id="7" w:name="_Toc165137605"/>
      <w:bookmarkStart w:id="8" w:name="_Toc165137607"/>
      <w:bookmarkStart w:id="9" w:name="_Toc165137611"/>
      <w:bookmarkStart w:id="10" w:name="_Toc165137613"/>
      <w:bookmarkStart w:id="11" w:name="_Toc165137614"/>
      <w:bookmarkStart w:id="12" w:name="_Toc165137615"/>
      <w:bookmarkStart w:id="13" w:name="_Apskaitos_politikos_keitimas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</w:p>
    <w:p w:rsidR="00E863F0" w:rsidRPr="00596026" w:rsidRDefault="00E863F0" w:rsidP="00E863F0">
      <w:pPr>
        <w:jc w:val="center"/>
        <w:outlineLvl w:val="0"/>
        <w:rPr>
          <w:b/>
        </w:rPr>
      </w:pPr>
      <w:r w:rsidRPr="00596026">
        <w:rPr>
          <w:b/>
        </w:rPr>
        <w:t>III. PASTABOS</w:t>
      </w:r>
    </w:p>
    <w:p w:rsidR="008B1291" w:rsidRPr="00596026" w:rsidRDefault="008B1291" w:rsidP="00E863F0">
      <w:pPr>
        <w:jc w:val="center"/>
        <w:outlineLvl w:val="0"/>
        <w:rPr>
          <w:b/>
        </w:rPr>
      </w:pPr>
    </w:p>
    <w:p w:rsidR="008B1291" w:rsidRPr="00596026" w:rsidRDefault="008B1291" w:rsidP="00715D42">
      <w:pPr>
        <w:pStyle w:val="Sraopastraipa"/>
        <w:numPr>
          <w:ilvl w:val="0"/>
          <w:numId w:val="3"/>
        </w:numPr>
        <w:tabs>
          <w:tab w:val="left" w:pos="709"/>
        </w:tabs>
        <w:ind w:left="0" w:firstLine="360"/>
        <w:jc w:val="both"/>
        <w:outlineLvl w:val="0"/>
      </w:pPr>
      <w:r w:rsidRPr="00596026">
        <w:t xml:space="preserve">Nematerialusis turtas 345033,98 </w:t>
      </w:r>
      <w:proofErr w:type="spellStart"/>
      <w:r w:rsidRPr="00596026">
        <w:t>Eur</w:t>
      </w:r>
      <w:proofErr w:type="spellEnd"/>
      <w:r w:rsidRPr="00596026">
        <w:t xml:space="preserve">. Šią sumą sudaro programinės įrangos likutinė vertė 14470,51 </w:t>
      </w:r>
      <w:proofErr w:type="spellStart"/>
      <w:r w:rsidRPr="00596026">
        <w:t>Eur</w:t>
      </w:r>
      <w:proofErr w:type="spellEnd"/>
      <w:r w:rsidRPr="00596026">
        <w:t>, kito nematerialiojo turto (detaliųjų, specialiųjų, bendrųjų planų</w:t>
      </w:r>
      <w:r w:rsidR="00B825D5" w:rsidRPr="00596026">
        <w:t>, kadastrinių matavimų bylų ir kt.</w:t>
      </w:r>
      <w:r w:rsidRPr="00596026">
        <w:t xml:space="preserve">) likutinė vertė 330563,47 </w:t>
      </w:r>
      <w:proofErr w:type="spellStart"/>
      <w:r w:rsidRPr="00596026">
        <w:t>Eur</w:t>
      </w:r>
      <w:proofErr w:type="spellEnd"/>
      <w:r w:rsidRPr="00596026">
        <w:t>.</w:t>
      </w:r>
      <w:r w:rsidR="002F0495" w:rsidRPr="00596026">
        <w:t xml:space="preserve"> </w:t>
      </w:r>
    </w:p>
    <w:p w:rsidR="008B1291" w:rsidRPr="00596026" w:rsidRDefault="008B1291" w:rsidP="008B1291">
      <w:pPr>
        <w:pStyle w:val="Sraopastraipa"/>
        <w:numPr>
          <w:ilvl w:val="0"/>
          <w:numId w:val="3"/>
        </w:numPr>
        <w:jc w:val="both"/>
        <w:outlineLvl w:val="0"/>
      </w:pPr>
      <w:r w:rsidRPr="00596026">
        <w:t>Ilgalaiki</w:t>
      </w:r>
      <w:r w:rsidR="00715D42" w:rsidRPr="00596026">
        <w:t>o</w:t>
      </w:r>
      <w:r w:rsidRPr="00596026">
        <w:t xml:space="preserve"> material</w:t>
      </w:r>
      <w:r w:rsidR="00715D42" w:rsidRPr="00596026">
        <w:t>aus</w:t>
      </w:r>
      <w:r w:rsidRPr="00596026">
        <w:t xml:space="preserve"> turt</w:t>
      </w:r>
      <w:r w:rsidR="00715D42" w:rsidRPr="00596026">
        <w:t>o balansinė vertė</w:t>
      </w:r>
      <w:r w:rsidRPr="00596026">
        <w:t xml:space="preserve"> 93679379,20 </w:t>
      </w:r>
      <w:proofErr w:type="spellStart"/>
      <w:r w:rsidRPr="00596026">
        <w:t>Eur</w:t>
      </w:r>
      <w:proofErr w:type="spellEnd"/>
      <w:r w:rsidRPr="00596026">
        <w:t>.</w:t>
      </w:r>
    </w:p>
    <w:p w:rsidR="002F0495" w:rsidRPr="00596026" w:rsidRDefault="00BF4DA3" w:rsidP="000F2798">
      <w:pPr>
        <w:ind w:firstLine="426"/>
        <w:jc w:val="both"/>
      </w:pPr>
      <w:r w:rsidRPr="00596026">
        <w:t>Gyvenamųjų patalpų nupirkta</w:t>
      </w:r>
      <w:r w:rsidR="00715D42" w:rsidRPr="00596026">
        <w:t xml:space="preserve"> už 254360,06 </w:t>
      </w:r>
      <w:proofErr w:type="spellStart"/>
      <w:r w:rsidR="00715D42" w:rsidRPr="00596026">
        <w:t>Eur</w:t>
      </w:r>
      <w:proofErr w:type="spellEnd"/>
      <w:r w:rsidR="00715D42" w:rsidRPr="00596026">
        <w:t xml:space="preserve">. </w:t>
      </w:r>
    </w:p>
    <w:p w:rsidR="00715D42" w:rsidRPr="00596026" w:rsidRDefault="00715D42" w:rsidP="00715D42">
      <w:pPr>
        <w:ind w:firstLine="709"/>
        <w:jc w:val="both"/>
      </w:pPr>
      <w:r w:rsidRPr="00596026">
        <w:lastRenderedPageBreak/>
        <w:t xml:space="preserve">Neatlygintinai gauta </w:t>
      </w:r>
      <w:r w:rsidR="002F0495" w:rsidRPr="00596026">
        <w:t xml:space="preserve">ilgalaikio materialaus turto už 107461,39 </w:t>
      </w:r>
      <w:proofErr w:type="spellStart"/>
      <w:r w:rsidR="002F0495" w:rsidRPr="00596026">
        <w:t>Eur</w:t>
      </w:r>
      <w:proofErr w:type="spellEnd"/>
      <w:r w:rsidR="002F0495" w:rsidRPr="00596026">
        <w:t xml:space="preserve"> (įsigijimo vertė 402159,52 </w:t>
      </w:r>
      <w:proofErr w:type="spellStart"/>
      <w:r w:rsidR="002F0495" w:rsidRPr="00596026">
        <w:t>Eur</w:t>
      </w:r>
      <w:proofErr w:type="spellEnd"/>
      <w:r w:rsidR="002F0495" w:rsidRPr="00596026">
        <w:t xml:space="preserve">, nusidėvėjimas 294698,13 </w:t>
      </w:r>
      <w:proofErr w:type="spellStart"/>
      <w:r w:rsidR="002F0495" w:rsidRPr="00596026">
        <w:t>Eur</w:t>
      </w:r>
      <w:proofErr w:type="spellEnd"/>
      <w:r w:rsidR="002F0495" w:rsidRPr="00596026">
        <w:t xml:space="preserve">). </w:t>
      </w:r>
    </w:p>
    <w:p w:rsidR="002E5E3E" w:rsidRDefault="00BF4DA3" w:rsidP="003F1320">
      <w:pPr>
        <w:ind w:firstLine="709"/>
        <w:jc w:val="both"/>
      </w:pPr>
      <w:r w:rsidRPr="00596026">
        <w:t xml:space="preserve">Šiaulių miesto savivaldybės turto vertinimo komisijos nutarimu į apskaitą įtraukta gatvių, vandentiekio tinklų, lietaus nuotekos tinklų vidutinėmis rinkos vertėmis už 805586,73 </w:t>
      </w:r>
      <w:proofErr w:type="spellStart"/>
      <w:r w:rsidRPr="00596026">
        <w:t>Eur</w:t>
      </w:r>
      <w:proofErr w:type="spellEnd"/>
      <w:r w:rsidRPr="00596026">
        <w:t xml:space="preserve">.  </w:t>
      </w:r>
    </w:p>
    <w:p w:rsidR="00BF4DA3" w:rsidRPr="00596026" w:rsidRDefault="00BF4DA3" w:rsidP="003F1320">
      <w:pPr>
        <w:ind w:firstLine="709"/>
        <w:jc w:val="both"/>
      </w:pPr>
      <w:r w:rsidRPr="00596026">
        <w:t xml:space="preserve">UAB </w:t>
      </w:r>
      <w:proofErr w:type="spellStart"/>
      <w:r w:rsidRPr="00596026">
        <w:t>Igtisa</w:t>
      </w:r>
      <w:proofErr w:type="spellEnd"/>
      <w:r w:rsidRPr="00596026">
        <w:t xml:space="preserve">, UAB </w:t>
      </w:r>
      <w:proofErr w:type="spellStart"/>
      <w:r w:rsidRPr="00596026">
        <w:t>Dekida</w:t>
      </w:r>
      <w:proofErr w:type="spellEnd"/>
      <w:r w:rsidRPr="00596026">
        <w:t xml:space="preserve"> ir AB Neaustinių medžiagų fabrikas savo lėšomis įrengė automobilių stovėjimo aikšteles ir perdavė Šiaulių miesto savivaldybei už 50596,31 </w:t>
      </w:r>
      <w:proofErr w:type="spellStart"/>
      <w:r w:rsidRPr="00596026">
        <w:t>Eur</w:t>
      </w:r>
      <w:proofErr w:type="spellEnd"/>
      <w:r w:rsidRPr="00596026">
        <w:t>.</w:t>
      </w:r>
    </w:p>
    <w:p w:rsidR="004D7875" w:rsidRPr="00596026" w:rsidRDefault="007C293F" w:rsidP="007C293F">
      <w:pPr>
        <w:tabs>
          <w:tab w:val="left" w:pos="709"/>
        </w:tabs>
        <w:jc w:val="both"/>
      </w:pPr>
      <w:r w:rsidRPr="00596026">
        <w:t xml:space="preserve">         3. </w:t>
      </w:r>
      <w:r w:rsidR="004D7875" w:rsidRPr="00596026">
        <w:t xml:space="preserve">Ilgalaikis finansinis turtas 93708231,59 </w:t>
      </w:r>
      <w:proofErr w:type="spellStart"/>
      <w:r w:rsidR="004D7875" w:rsidRPr="00596026">
        <w:t>Eur</w:t>
      </w:r>
      <w:proofErr w:type="spellEnd"/>
      <w:r w:rsidR="004D7875" w:rsidRPr="00596026">
        <w:t>. Šią sumą sudaro</w:t>
      </w:r>
      <w:r w:rsidR="003F1320" w:rsidRPr="00596026">
        <w:t xml:space="preserve"> investicijos į kontroliuojamus viešojo sektoriaus subjektus 129329,35 </w:t>
      </w:r>
      <w:proofErr w:type="spellStart"/>
      <w:r w:rsidR="003F1320" w:rsidRPr="00596026">
        <w:t>Eur</w:t>
      </w:r>
      <w:proofErr w:type="spellEnd"/>
      <w:r w:rsidR="003F1320" w:rsidRPr="00596026">
        <w:t>, investicijos į</w:t>
      </w:r>
      <w:r w:rsidR="004D7875" w:rsidRPr="00596026">
        <w:t xml:space="preserve"> </w:t>
      </w:r>
      <w:r w:rsidR="003F1320" w:rsidRPr="00596026">
        <w:t xml:space="preserve">kontroliuojamus ne viešojo sektoriaus subjektus 91146833,71 </w:t>
      </w:r>
      <w:proofErr w:type="spellStart"/>
      <w:r w:rsidR="003F1320" w:rsidRPr="00596026">
        <w:t>Eur</w:t>
      </w:r>
      <w:proofErr w:type="spellEnd"/>
      <w:r w:rsidR="003F1320" w:rsidRPr="00596026">
        <w:t xml:space="preserve">, investicijos į asocijuotus subjektus 714775,23 </w:t>
      </w:r>
      <w:proofErr w:type="spellStart"/>
      <w:r w:rsidR="003F1320" w:rsidRPr="00596026">
        <w:t>Eur</w:t>
      </w:r>
      <w:proofErr w:type="spellEnd"/>
      <w:r w:rsidR="003F1320" w:rsidRPr="00596026">
        <w:t xml:space="preserve">, po vienerių metų gautinos sumos 439032,02 </w:t>
      </w:r>
      <w:proofErr w:type="spellStart"/>
      <w:r w:rsidR="003F1320" w:rsidRPr="00596026">
        <w:t>Eu</w:t>
      </w:r>
      <w:proofErr w:type="spellEnd"/>
      <w:r w:rsidR="00D813F6" w:rsidRPr="00596026">
        <w:t xml:space="preserve"> </w:t>
      </w:r>
      <w:r w:rsidR="00F12723" w:rsidRPr="00596026">
        <w:t>(</w:t>
      </w:r>
      <w:r w:rsidR="005A4D68">
        <w:t xml:space="preserve">gautinos ilgalaikės paskolos, </w:t>
      </w:r>
      <w:r w:rsidRPr="00596026">
        <w:t>i</w:t>
      </w:r>
      <w:r w:rsidR="00F12723" w:rsidRPr="00596026">
        <w:rPr>
          <w:rFonts w:eastAsia="Calibri"/>
          <w:lang w:eastAsia="en-US"/>
        </w:rPr>
        <w:t xml:space="preserve">š Privatizavimo fondo išduotos iki 2024/2025 metų Basanavičiaus g.74 gyventojams butų statybai pabaigti 26435,27 </w:t>
      </w:r>
      <w:proofErr w:type="spellStart"/>
      <w:r w:rsidR="00F12723" w:rsidRPr="00596026">
        <w:rPr>
          <w:rFonts w:eastAsia="Calibri"/>
          <w:lang w:eastAsia="en-US"/>
        </w:rPr>
        <w:t>Eur</w:t>
      </w:r>
      <w:proofErr w:type="spellEnd"/>
      <w:r w:rsidR="00F12723" w:rsidRPr="00596026">
        <w:rPr>
          <w:rFonts w:eastAsia="Calibri"/>
          <w:lang w:eastAsia="en-US"/>
        </w:rPr>
        <w:t xml:space="preserve">, iš valstybės biudžeto gautinos sumos piniginei kompensacijai mokėti dėl atkurtų religinės bendruomenės nuosavybės teisių į pastatą 17820,41 </w:t>
      </w:r>
      <w:proofErr w:type="spellStart"/>
      <w:r w:rsidR="00F12723" w:rsidRPr="00596026">
        <w:rPr>
          <w:rFonts w:eastAsia="Calibri"/>
          <w:lang w:eastAsia="en-US"/>
        </w:rPr>
        <w:t>Eur</w:t>
      </w:r>
      <w:proofErr w:type="spellEnd"/>
      <w:r w:rsidR="00F12723" w:rsidRPr="00596026">
        <w:rPr>
          <w:rFonts w:eastAsia="Calibri"/>
          <w:lang w:eastAsia="en-US"/>
        </w:rPr>
        <w:t xml:space="preserve">, dėl ekonominės krizės neproporcingai sumažinto darbo užmokesčio dalies grąžinimo įstatymo nuostatomis apskaičiuotos grąžintinos sumos ilgalaikė dalis 325620,51 </w:t>
      </w:r>
      <w:proofErr w:type="spellStart"/>
      <w:r w:rsidR="00F12723" w:rsidRPr="00596026">
        <w:rPr>
          <w:rFonts w:eastAsia="Calibri"/>
          <w:lang w:eastAsia="en-US"/>
        </w:rPr>
        <w:t>Eur</w:t>
      </w:r>
      <w:proofErr w:type="spellEnd"/>
      <w:r w:rsidR="00F12723" w:rsidRPr="00596026">
        <w:rPr>
          <w:rFonts w:eastAsia="Calibri"/>
          <w:lang w:eastAsia="en-US"/>
        </w:rPr>
        <w:t>, grąžintinos finansavimo sumos, kuri</w:t>
      </w:r>
      <w:r w:rsidRPr="00596026">
        <w:rPr>
          <w:rFonts w:eastAsia="Calibri"/>
          <w:lang w:eastAsia="en-US"/>
        </w:rPr>
        <w:t>ą</w:t>
      </w:r>
      <w:r w:rsidR="00F12723" w:rsidRPr="00596026">
        <w:rPr>
          <w:rFonts w:eastAsia="Calibri"/>
          <w:lang w:eastAsia="en-US"/>
        </w:rPr>
        <w:t xml:space="preserve"> S</w:t>
      </w:r>
      <w:r w:rsidR="00D813F6" w:rsidRPr="00596026">
        <w:rPr>
          <w:rFonts w:eastAsia="Calibri"/>
          <w:lang w:eastAsia="en-US"/>
        </w:rPr>
        <w:t xml:space="preserve">Į </w:t>
      </w:r>
      <w:r w:rsidR="00F12723" w:rsidRPr="00596026">
        <w:rPr>
          <w:rFonts w:eastAsia="Calibri"/>
          <w:lang w:eastAsia="en-US"/>
        </w:rPr>
        <w:t>Šiaulių oro uostas 2015 metais panaudojo ne pagal sutartyje numatytą paskirtį</w:t>
      </w:r>
      <w:r w:rsidRPr="00596026">
        <w:rPr>
          <w:rFonts w:eastAsia="Calibri"/>
          <w:lang w:eastAsia="en-US"/>
        </w:rPr>
        <w:t>,</w:t>
      </w:r>
      <w:r w:rsidR="00F12723" w:rsidRPr="00596026">
        <w:rPr>
          <w:rFonts w:eastAsia="Calibri"/>
          <w:lang w:eastAsia="en-US"/>
        </w:rPr>
        <w:t xml:space="preserve"> </w:t>
      </w:r>
      <w:r w:rsidRPr="00596026">
        <w:rPr>
          <w:rFonts w:eastAsia="Calibri"/>
          <w:lang w:eastAsia="en-US"/>
        </w:rPr>
        <w:t xml:space="preserve">ilgalaikė dalis </w:t>
      </w:r>
      <w:r w:rsidR="00F12723" w:rsidRPr="00596026">
        <w:rPr>
          <w:rFonts w:eastAsia="Calibri"/>
          <w:lang w:eastAsia="en-US"/>
        </w:rPr>
        <w:t xml:space="preserve">69155,83 </w:t>
      </w:r>
      <w:proofErr w:type="spellStart"/>
      <w:r w:rsidR="00F12723" w:rsidRPr="00596026">
        <w:rPr>
          <w:rFonts w:eastAsia="Calibri"/>
          <w:lang w:eastAsia="en-US"/>
        </w:rPr>
        <w:t>Eur</w:t>
      </w:r>
      <w:proofErr w:type="spellEnd"/>
      <w:r w:rsidRPr="00596026">
        <w:rPr>
          <w:rFonts w:eastAsia="Calibri"/>
          <w:lang w:eastAsia="en-US"/>
        </w:rPr>
        <w:t xml:space="preserve">), </w:t>
      </w:r>
      <w:r w:rsidR="003F1320" w:rsidRPr="00596026">
        <w:t xml:space="preserve">kitas ilgalaikis finansinis turtas 1182470,72 </w:t>
      </w:r>
      <w:proofErr w:type="spellStart"/>
      <w:r w:rsidR="003F1320" w:rsidRPr="00596026">
        <w:t>Eur</w:t>
      </w:r>
      <w:proofErr w:type="spellEnd"/>
      <w:r w:rsidR="003F1320" w:rsidRPr="00596026">
        <w:t xml:space="preserve">, išankstiniai apmokėjimai už ilgalaikį finansinį turtą 1182470,72 </w:t>
      </w:r>
      <w:proofErr w:type="spellStart"/>
      <w:r w:rsidR="003F1320" w:rsidRPr="00596026">
        <w:t>Eur</w:t>
      </w:r>
      <w:proofErr w:type="spellEnd"/>
      <w:r w:rsidR="003F1320" w:rsidRPr="00596026">
        <w:t>.</w:t>
      </w:r>
    </w:p>
    <w:p w:rsidR="00546420" w:rsidRPr="00596026" w:rsidRDefault="00546420" w:rsidP="00546420">
      <w:pPr>
        <w:jc w:val="both"/>
      </w:pPr>
      <w:r w:rsidRPr="00596026">
        <w:t xml:space="preserve">    </w:t>
      </w:r>
      <w:r w:rsidR="009318C1" w:rsidRPr="00596026">
        <w:t xml:space="preserve"> </w:t>
      </w:r>
      <w:r w:rsidRPr="00596026">
        <w:t xml:space="preserve">  Priskaičiuoti dividendai už 2016 m. 734225,92 </w:t>
      </w:r>
      <w:proofErr w:type="spellStart"/>
      <w:r w:rsidRPr="00596026">
        <w:t>Eur</w:t>
      </w:r>
      <w:proofErr w:type="spellEnd"/>
      <w:r w:rsidRPr="00596026">
        <w:t>. Tame skaičiuje: AB Šiaulių bankas</w:t>
      </w:r>
      <w:r w:rsidR="0092456C" w:rsidRPr="00596026">
        <w:t xml:space="preserve"> </w:t>
      </w:r>
      <w:r w:rsidRPr="00596026">
        <w:t xml:space="preserve">3907,13  </w:t>
      </w:r>
      <w:proofErr w:type="spellStart"/>
      <w:r w:rsidRPr="00596026">
        <w:t>Eur</w:t>
      </w:r>
      <w:proofErr w:type="spellEnd"/>
      <w:r w:rsidRPr="00596026">
        <w:t>, UAB Pabalių turgus</w:t>
      </w:r>
      <w:r w:rsidR="0092456C" w:rsidRPr="00596026">
        <w:t xml:space="preserve"> </w:t>
      </w:r>
      <w:r w:rsidRPr="00596026">
        <w:t xml:space="preserve">60000,00 </w:t>
      </w:r>
      <w:proofErr w:type="spellStart"/>
      <w:r w:rsidRPr="00596026">
        <w:t>Eur</w:t>
      </w:r>
      <w:proofErr w:type="spellEnd"/>
      <w:r w:rsidRPr="00596026">
        <w:t>, UAB Šiaulių gatvių apšvietimas</w:t>
      </w:r>
      <w:r w:rsidR="0092456C" w:rsidRPr="00596026">
        <w:t xml:space="preserve"> </w:t>
      </w:r>
      <w:r w:rsidRPr="00596026">
        <w:t xml:space="preserve">50000,00 </w:t>
      </w:r>
      <w:proofErr w:type="spellStart"/>
      <w:r w:rsidRPr="00596026">
        <w:t>Eur</w:t>
      </w:r>
      <w:proofErr w:type="spellEnd"/>
      <w:r w:rsidRPr="00596026">
        <w:t>, UAB Šiaulių vandenys</w:t>
      </w:r>
      <w:r w:rsidR="0092456C" w:rsidRPr="00596026">
        <w:t xml:space="preserve"> </w:t>
      </w:r>
      <w:r w:rsidRPr="00596026">
        <w:t xml:space="preserve">120000,00 </w:t>
      </w:r>
      <w:proofErr w:type="spellStart"/>
      <w:r w:rsidRPr="00596026">
        <w:t>Eur</w:t>
      </w:r>
      <w:proofErr w:type="spellEnd"/>
      <w:r w:rsidRPr="00596026">
        <w:t>, AB</w:t>
      </w:r>
      <w:r w:rsidR="0092456C" w:rsidRPr="00596026">
        <w:t xml:space="preserve"> </w:t>
      </w:r>
      <w:r w:rsidRPr="00596026">
        <w:t>Šiaulių energija</w:t>
      </w:r>
      <w:r w:rsidR="0092456C" w:rsidRPr="00596026">
        <w:t xml:space="preserve"> </w:t>
      </w:r>
      <w:r w:rsidRPr="00596026">
        <w:t xml:space="preserve">500318,79 </w:t>
      </w:r>
      <w:proofErr w:type="spellStart"/>
      <w:r w:rsidRPr="00596026">
        <w:t>Eur</w:t>
      </w:r>
      <w:proofErr w:type="spellEnd"/>
      <w:r w:rsidRPr="00596026">
        <w:t>.</w:t>
      </w:r>
      <w:r w:rsidR="0092456C" w:rsidRPr="00596026">
        <w:t xml:space="preserve"> </w:t>
      </w:r>
      <w:r w:rsidRPr="00596026">
        <w:t>Priskaičiuoti dividendai AB Šiaulių bankas už 2015</w:t>
      </w:r>
      <w:r w:rsidR="0092456C" w:rsidRPr="00596026">
        <w:t xml:space="preserve"> </w:t>
      </w:r>
      <w:r w:rsidRPr="00596026">
        <w:t xml:space="preserve">m. 3276,63 </w:t>
      </w:r>
      <w:proofErr w:type="spellStart"/>
      <w:r w:rsidRPr="00596026">
        <w:t>Eur</w:t>
      </w:r>
      <w:proofErr w:type="spellEnd"/>
      <w:r w:rsidRPr="00596026">
        <w:t>.</w:t>
      </w:r>
    </w:p>
    <w:p w:rsidR="00546420" w:rsidRPr="00596026" w:rsidRDefault="0092456C" w:rsidP="00546420">
      <w:pPr>
        <w:jc w:val="both"/>
      </w:pPr>
      <w:r w:rsidRPr="00596026">
        <w:t xml:space="preserve">   </w:t>
      </w:r>
      <w:r w:rsidR="009318C1" w:rsidRPr="00596026">
        <w:t xml:space="preserve"> </w:t>
      </w:r>
      <w:r w:rsidRPr="00596026">
        <w:t xml:space="preserve">  </w:t>
      </w:r>
      <w:r w:rsidR="00546420" w:rsidRPr="00596026">
        <w:t xml:space="preserve"> Šiaulių miesto savivaldybės tarybos sprendimu padidintas UAB Šiaulių vandenys įstatinis kapitalas 1014800,00 </w:t>
      </w:r>
      <w:proofErr w:type="spellStart"/>
      <w:r w:rsidR="00546420" w:rsidRPr="00596026">
        <w:t>Eur</w:t>
      </w:r>
      <w:proofErr w:type="spellEnd"/>
      <w:r w:rsidRPr="00596026">
        <w:t>, i</w:t>
      </w:r>
      <w:r w:rsidR="00546420" w:rsidRPr="00596026">
        <w:t xml:space="preserve">šleidžiant 35041 vnt. paprastųjų nematerialiųjų vardinių akcijų. </w:t>
      </w:r>
    </w:p>
    <w:p w:rsidR="00C80028" w:rsidRPr="00596026" w:rsidRDefault="00C80028" w:rsidP="007566C1">
      <w:pPr>
        <w:tabs>
          <w:tab w:val="left" w:pos="426"/>
        </w:tabs>
        <w:jc w:val="both"/>
      </w:pPr>
      <w:r w:rsidRPr="00596026">
        <w:t xml:space="preserve">   </w:t>
      </w:r>
      <w:r w:rsidR="009318C1" w:rsidRPr="00596026">
        <w:t xml:space="preserve"> </w:t>
      </w:r>
      <w:r w:rsidRPr="00596026">
        <w:t xml:space="preserve">   Ištaisytas 2016 m. neteisingas apskaitytas ir neapskaitytas  ilgalaikis finansinis turtas. 2016 m. nebuvo apskaityta SĮ Šiaulių oro uostas dotacija 434633,00 </w:t>
      </w:r>
      <w:proofErr w:type="spellStart"/>
      <w:r w:rsidRPr="00596026">
        <w:t>Eur</w:t>
      </w:r>
      <w:proofErr w:type="spellEnd"/>
      <w:r w:rsidRPr="00596026">
        <w:t xml:space="preserve">.  UAB Šiaulių vandenys 367531,36 </w:t>
      </w:r>
      <w:proofErr w:type="spellStart"/>
      <w:r w:rsidRPr="00596026">
        <w:t>Eur</w:t>
      </w:r>
      <w:proofErr w:type="spellEnd"/>
      <w:r w:rsidRPr="00596026">
        <w:t xml:space="preserve"> buvo apskaityti sąskaitoje Investicijos į kontroliuojamus ne viešojo sektoriaus subjektus įsigijimo savikaina, o turėjo būti sąskaitoje Investicijų į ne viešojo sektoriaus subjektus vertės pasikeitimas.  Sujungus UAB Šiaulių turgų su UAB Pabalių turgumi turėjo būti nurašyta iš apskaitos UAB Šiaulių turgaus investicijos į kontroliuojamus ne viešojo sektoriaus subjektus įsigijimo savikaina 276945,62 </w:t>
      </w:r>
      <w:proofErr w:type="spellStart"/>
      <w:r w:rsidRPr="00596026">
        <w:t>Eur</w:t>
      </w:r>
      <w:proofErr w:type="spellEnd"/>
      <w:r w:rsidRPr="00596026">
        <w:t xml:space="preserve"> ir Investicijų į kontroliuojamų ne viešojo sektoriaus subjektų vertės pasikeitimas 92879,03 </w:t>
      </w:r>
      <w:proofErr w:type="spellStart"/>
      <w:r w:rsidRPr="00596026">
        <w:t>Eur</w:t>
      </w:r>
      <w:proofErr w:type="spellEnd"/>
      <w:r w:rsidRPr="00596026">
        <w:t>.</w:t>
      </w:r>
    </w:p>
    <w:p w:rsidR="004964EA" w:rsidRPr="00596026" w:rsidRDefault="004E29BC" w:rsidP="004E29BC">
      <w:pPr>
        <w:pStyle w:val="Sraopastraipa"/>
        <w:numPr>
          <w:ilvl w:val="0"/>
          <w:numId w:val="6"/>
        </w:numPr>
        <w:tabs>
          <w:tab w:val="left" w:pos="567"/>
        </w:tabs>
        <w:ind w:left="0" w:firstLine="360"/>
        <w:jc w:val="both"/>
        <w:outlineLvl w:val="0"/>
      </w:pPr>
      <w:r w:rsidRPr="00596026">
        <w:t xml:space="preserve"> Finansavimo sumos 166654405,15 </w:t>
      </w:r>
      <w:proofErr w:type="spellStart"/>
      <w:r w:rsidRPr="00596026">
        <w:t>Eur</w:t>
      </w:r>
      <w:proofErr w:type="spellEnd"/>
      <w:r w:rsidRPr="00596026">
        <w:t>. Informacija apie finansavimo sumas iš valstybės, savivaldybės, Europos Sąjungos ir kitų šaltinių pateikta finansavimo sumų pagal šaltinį ataskaitoje  –  20-ojo VSAFAS 4</w:t>
      </w:r>
      <w:r w:rsidR="00F5159A">
        <w:t xml:space="preserve"> </w:t>
      </w:r>
      <w:r w:rsidRPr="00596026">
        <w:t>priede.</w:t>
      </w:r>
      <w:r w:rsidR="00A33D8D" w:rsidRPr="00596026">
        <w:t xml:space="preserve"> </w:t>
      </w:r>
    </w:p>
    <w:p w:rsidR="00CC39C9" w:rsidRPr="00596026" w:rsidRDefault="00CC39C9" w:rsidP="00CC39C9">
      <w:pPr>
        <w:pStyle w:val="Sraopastraipa"/>
        <w:numPr>
          <w:ilvl w:val="0"/>
          <w:numId w:val="6"/>
        </w:numPr>
        <w:tabs>
          <w:tab w:val="left" w:pos="567"/>
        </w:tabs>
        <w:ind w:left="0" w:firstLine="360"/>
        <w:jc w:val="both"/>
        <w:outlineLvl w:val="0"/>
      </w:pPr>
      <w:r w:rsidRPr="00596026">
        <w:t xml:space="preserve"> Ilgalaikiai įsipareigojimai sudaro 343440,92 </w:t>
      </w:r>
      <w:proofErr w:type="spellStart"/>
      <w:r w:rsidRPr="00596026">
        <w:t>Eur</w:t>
      </w:r>
      <w:proofErr w:type="spellEnd"/>
      <w:r w:rsidRPr="00596026">
        <w:t xml:space="preserve">, iš jų ilgalaikiai </w:t>
      </w:r>
      <w:proofErr w:type="spellStart"/>
      <w:r w:rsidRPr="00596026">
        <w:t>atidėjiniai</w:t>
      </w:r>
      <w:proofErr w:type="spellEnd"/>
      <w:r w:rsidRPr="00596026">
        <w:t xml:space="preserve"> 17820,41 </w:t>
      </w:r>
      <w:proofErr w:type="spellStart"/>
      <w:r w:rsidRPr="00596026">
        <w:t>Eur</w:t>
      </w:r>
      <w:proofErr w:type="spellEnd"/>
      <w:r w:rsidRPr="00596026">
        <w:t>, kiti ilgalaikiai įsipareigojimai (</w:t>
      </w:r>
      <w:r w:rsidRPr="00596026">
        <w:rPr>
          <w:rFonts w:eastAsia="Calibri"/>
          <w:lang w:eastAsia="en-US"/>
        </w:rPr>
        <w:t xml:space="preserve">dėl ekonominės krizės neproporcingai sumažinto darbo užmokesčio dalies  grąžintinų sumų ilgalaikė dalis) 325620,51 </w:t>
      </w:r>
      <w:proofErr w:type="spellStart"/>
      <w:r w:rsidRPr="00596026">
        <w:rPr>
          <w:rFonts w:eastAsia="Calibri"/>
          <w:lang w:eastAsia="en-US"/>
        </w:rPr>
        <w:t>Eur</w:t>
      </w:r>
      <w:proofErr w:type="spellEnd"/>
      <w:r w:rsidRPr="00596026">
        <w:rPr>
          <w:rFonts w:eastAsia="Calibri"/>
          <w:lang w:eastAsia="en-US"/>
        </w:rPr>
        <w:t>.</w:t>
      </w:r>
    </w:p>
    <w:p w:rsidR="00CC39C9" w:rsidRPr="00596026" w:rsidRDefault="00CC39C9" w:rsidP="00CC39C9">
      <w:pPr>
        <w:pStyle w:val="Sraopastraipa"/>
        <w:numPr>
          <w:ilvl w:val="0"/>
          <w:numId w:val="6"/>
        </w:numPr>
        <w:tabs>
          <w:tab w:val="left" w:pos="567"/>
        </w:tabs>
        <w:ind w:left="0" w:firstLine="360"/>
        <w:jc w:val="both"/>
        <w:outlineLvl w:val="0"/>
      </w:pPr>
      <w:r w:rsidRPr="00596026">
        <w:rPr>
          <w:rFonts w:eastAsia="Calibri"/>
          <w:lang w:eastAsia="en-US"/>
        </w:rPr>
        <w:t>Trumpalaikiai įsipareigojimai</w:t>
      </w:r>
      <w:r w:rsidR="0086668E" w:rsidRPr="00596026">
        <w:t xml:space="preserve"> </w:t>
      </w:r>
      <w:r w:rsidRPr="00596026">
        <w:t xml:space="preserve">5260794,53 </w:t>
      </w:r>
      <w:proofErr w:type="spellStart"/>
      <w:r w:rsidRPr="00596026">
        <w:t>Eur</w:t>
      </w:r>
      <w:proofErr w:type="spellEnd"/>
      <w:r w:rsidRPr="00596026">
        <w:t xml:space="preserve">. </w:t>
      </w:r>
      <w:r w:rsidR="0086668E" w:rsidRPr="00596026">
        <w:t xml:space="preserve">   </w:t>
      </w:r>
    </w:p>
    <w:p w:rsidR="008C2AB3" w:rsidRPr="00596026" w:rsidRDefault="007566C1" w:rsidP="007566C1">
      <w:pPr>
        <w:jc w:val="both"/>
      </w:pPr>
      <w:r w:rsidRPr="00596026">
        <w:t xml:space="preserve">      </w:t>
      </w:r>
      <w:r w:rsidR="008C2AB3" w:rsidRPr="00596026">
        <w:t xml:space="preserve">Su darbo santykiais susiję įsipareigojimai sudaro 276052,66 </w:t>
      </w:r>
      <w:proofErr w:type="spellStart"/>
      <w:r w:rsidR="008C2AB3" w:rsidRPr="00596026">
        <w:t>Eur</w:t>
      </w:r>
      <w:proofErr w:type="spellEnd"/>
      <w:r w:rsidR="008C2AB3" w:rsidRPr="00596026">
        <w:t>, iš jų:</w:t>
      </w:r>
    </w:p>
    <w:p w:rsidR="008C2AB3" w:rsidRPr="00596026" w:rsidRDefault="008C2AB3" w:rsidP="007566C1">
      <w:pPr>
        <w:jc w:val="both"/>
      </w:pPr>
      <w:r w:rsidRPr="00596026">
        <w:t xml:space="preserve">Mokėtinas darbo užmokestis 145238,30 </w:t>
      </w:r>
      <w:proofErr w:type="spellStart"/>
      <w:r w:rsidRPr="00596026">
        <w:t>Eur</w:t>
      </w:r>
      <w:proofErr w:type="spellEnd"/>
      <w:r w:rsidRPr="00596026">
        <w:t>;</w:t>
      </w:r>
    </w:p>
    <w:p w:rsidR="008C2AB3" w:rsidRPr="00596026" w:rsidRDefault="008C2AB3" w:rsidP="007566C1">
      <w:pPr>
        <w:jc w:val="both"/>
      </w:pPr>
      <w:r w:rsidRPr="00596026">
        <w:t xml:space="preserve">Mokėtinos socialinio draudimo įmokos 98525,21 </w:t>
      </w:r>
      <w:proofErr w:type="spellStart"/>
      <w:r w:rsidRPr="00596026">
        <w:t>Eur</w:t>
      </w:r>
      <w:proofErr w:type="spellEnd"/>
      <w:r w:rsidRPr="00596026">
        <w:t>;</w:t>
      </w:r>
    </w:p>
    <w:p w:rsidR="008C2AB3" w:rsidRPr="00596026" w:rsidRDefault="008C2AB3" w:rsidP="007566C1">
      <w:pPr>
        <w:jc w:val="both"/>
      </w:pPr>
      <w:r w:rsidRPr="00596026">
        <w:t xml:space="preserve">Mokėtinas gyventojų pajamų mokestis 30581,13 </w:t>
      </w:r>
      <w:proofErr w:type="spellStart"/>
      <w:r w:rsidRPr="00596026">
        <w:t>Eur</w:t>
      </w:r>
      <w:proofErr w:type="spellEnd"/>
      <w:r w:rsidRPr="00596026">
        <w:t>;</w:t>
      </w:r>
    </w:p>
    <w:p w:rsidR="008C2AB3" w:rsidRPr="00596026" w:rsidRDefault="008C2AB3" w:rsidP="007566C1">
      <w:pPr>
        <w:jc w:val="both"/>
      </w:pPr>
      <w:r w:rsidRPr="00596026">
        <w:t xml:space="preserve">Mokėtinos sumos pagal vykdomus raštus 924,96 </w:t>
      </w:r>
      <w:proofErr w:type="spellStart"/>
      <w:r w:rsidRPr="00596026">
        <w:t>Eur</w:t>
      </w:r>
      <w:proofErr w:type="spellEnd"/>
      <w:r w:rsidRPr="00596026">
        <w:t>;</w:t>
      </w:r>
    </w:p>
    <w:p w:rsidR="008C2AB3" w:rsidRPr="00596026" w:rsidRDefault="008C2AB3" w:rsidP="007566C1">
      <w:pPr>
        <w:jc w:val="both"/>
      </w:pPr>
      <w:r w:rsidRPr="00596026">
        <w:t xml:space="preserve">Kitos mokėtinos sumos darbuotojams 783,06 </w:t>
      </w:r>
      <w:proofErr w:type="spellStart"/>
      <w:r w:rsidRPr="00596026">
        <w:t>Eur</w:t>
      </w:r>
      <w:proofErr w:type="spellEnd"/>
      <w:r w:rsidRPr="00596026">
        <w:t>.</w:t>
      </w:r>
      <w:r w:rsidR="007566C1" w:rsidRPr="00596026">
        <w:t xml:space="preserve">       </w:t>
      </w:r>
    </w:p>
    <w:p w:rsidR="007566C1" w:rsidRPr="00596026" w:rsidRDefault="008C2AB3" w:rsidP="007566C1">
      <w:pPr>
        <w:jc w:val="both"/>
      </w:pPr>
      <w:r w:rsidRPr="00596026">
        <w:t xml:space="preserve">     </w:t>
      </w:r>
      <w:r w:rsidR="007566C1" w:rsidRPr="00596026">
        <w:t xml:space="preserve"> Kit</w:t>
      </w:r>
      <w:r w:rsidR="00C8434B">
        <w:t>os</w:t>
      </w:r>
      <w:r w:rsidR="007566C1" w:rsidRPr="00596026">
        <w:t xml:space="preserve"> sukauptas mokėtinos sum</w:t>
      </w:r>
      <w:r w:rsidR="00C8434B">
        <w:t>os</w:t>
      </w:r>
      <w:r w:rsidR="007566C1" w:rsidRPr="00596026">
        <w:t xml:space="preserve"> sudaro 426496,83 </w:t>
      </w:r>
      <w:proofErr w:type="spellStart"/>
      <w:r w:rsidR="007566C1" w:rsidRPr="00596026">
        <w:t>Eur</w:t>
      </w:r>
      <w:proofErr w:type="spellEnd"/>
      <w:r w:rsidR="007566C1" w:rsidRPr="00596026">
        <w:t>, iš jų:</w:t>
      </w:r>
    </w:p>
    <w:p w:rsidR="007566C1" w:rsidRPr="00596026" w:rsidRDefault="007566C1" w:rsidP="007566C1">
      <w:pPr>
        <w:jc w:val="both"/>
      </w:pPr>
      <w:r w:rsidRPr="00596026">
        <w:t>Sukauptos mokėtinos finansavimo sumos 12</w:t>
      </w:r>
      <w:r w:rsidR="00A13588" w:rsidRPr="00596026">
        <w:t>60,53</w:t>
      </w:r>
      <w:r w:rsidRPr="00596026">
        <w:t xml:space="preserve"> </w:t>
      </w:r>
      <w:proofErr w:type="spellStart"/>
      <w:r w:rsidRPr="00596026">
        <w:t>Eur</w:t>
      </w:r>
      <w:proofErr w:type="spellEnd"/>
      <w:r w:rsidRPr="00596026">
        <w:t xml:space="preserve">; </w:t>
      </w:r>
    </w:p>
    <w:p w:rsidR="007566C1" w:rsidRPr="00596026" w:rsidRDefault="007566C1" w:rsidP="007566C1">
      <w:pPr>
        <w:jc w:val="both"/>
      </w:pPr>
      <w:r w:rsidRPr="00596026">
        <w:t xml:space="preserve">Nesurinktos  nuomos mokesčio įmokos už valstybinę žemę ir valstybinio vidaus vandenų fondo vandens telkinius </w:t>
      </w:r>
      <w:r w:rsidR="00B7355B" w:rsidRPr="00596026">
        <w:t>64339,78</w:t>
      </w:r>
      <w:r w:rsidRPr="00596026">
        <w:t xml:space="preserve"> </w:t>
      </w:r>
      <w:proofErr w:type="spellStart"/>
      <w:r w:rsidRPr="00596026">
        <w:t>Eur</w:t>
      </w:r>
      <w:proofErr w:type="spellEnd"/>
      <w:r w:rsidRPr="00596026">
        <w:t>;</w:t>
      </w:r>
    </w:p>
    <w:p w:rsidR="007566C1" w:rsidRPr="00596026" w:rsidRDefault="007566C1" w:rsidP="007566C1">
      <w:pPr>
        <w:jc w:val="both"/>
      </w:pPr>
      <w:r w:rsidRPr="00596026">
        <w:t>Sukauptos pervestinos baudos ir delspinigiai 5</w:t>
      </w:r>
      <w:r w:rsidR="00B7355B" w:rsidRPr="00596026">
        <w:t>0592,66</w:t>
      </w:r>
      <w:r w:rsidRPr="00596026">
        <w:t xml:space="preserve"> </w:t>
      </w:r>
      <w:proofErr w:type="spellStart"/>
      <w:r w:rsidRPr="00596026">
        <w:t>Eur</w:t>
      </w:r>
      <w:proofErr w:type="spellEnd"/>
      <w:r w:rsidRPr="00596026">
        <w:t>;</w:t>
      </w:r>
    </w:p>
    <w:p w:rsidR="007566C1" w:rsidRPr="00596026" w:rsidRDefault="007566C1" w:rsidP="007566C1">
      <w:pPr>
        <w:jc w:val="both"/>
      </w:pPr>
      <w:r w:rsidRPr="00596026">
        <w:t>Sukauptos pervestinos kitos pajamos</w:t>
      </w:r>
      <w:r w:rsidR="00C8434B">
        <w:t xml:space="preserve"> (</w:t>
      </w:r>
      <w:r w:rsidRPr="00596026">
        <w:t>iš Privatizavimo fondo suteiktos paskolos</w:t>
      </w:r>
      <w:r w:rsidR="00F047BA">
        <w:t xml:space="preserve">) </w:t>
      </w:r>
      <w:r w:rsidR="00B7355B" w:rsidRPr="00596026">
        <w:t>38606,55</w:t>
      </w:r>
      <w:r w:rsidRPr="00596026">
        <w:t xml:space="preserve"> </w:t>
      </w:r>
      <w:proofErr w:type="spellStart"/>
      <w:r w:rsidRPr="00596026">
        <w:t>Eur</w:t>
      </w:r>
      <w:proofErr w:type="spellEnd"/>
      <w:r w:rsidRPr="00596026">
        <w:t>;</w:t>
      </w:r>
    </w:p>
    <w:p w:rsidR="007566C1" w:rsidRPr="00596026" w:rsidRDefault="007566C1" w:rsidP="007566C1">
      <w:pPr>
        <w:jc w:val="both"/>
      </w:pPr>
      <w:r w:rsidRPr="00596026">
        <w:t xml:space="preserve">Sukauptos pervestinos sumos už parduotus butus </w:t>
      </w:r>
      <w:r w:rsidR="00B7355B" w:rsidRPr="00596026">
        <w:t>319,17</w:t>
      </w:r>
      <w:r w:rsidRPr="00596026">
        <w:t xml:space="preserve"> </w:t>
      </w:r>
      <w:proofErr w:type="spellStart"/>
      <w:r w:rsidRPr="00596026">
        <w:t>Eur</w:t>
      </w:r>
      <w:proofErr w:type="spellEnd"/>
      <w:r w:rsidRPr="00596026">
        <w:t>;</w:t>
      </w:r>
    </w:p>
    <w:p w:rsidR="00A13588" w:rsidRPr="00596026" w:rsidRDefault="007566C1" w:rsidP="007566C1">
      <w:pPr>
        <w:jc w:val="both"/>
      </w:pPr>
      <w:r w:rsidRPr="00596026">
        <w:t xml:space="preserve">Sukauptos grąžintinos finansavimo sumos 86445,83 </w:t>
      </w:r>
      <w:proofErr w:type="spellStart"/>
      <w:r w:rsidRPr="00596026">
        <w:t>Eur</w:t>
      </w:r>
      <w:proofErr w:type="spellEnd"/>
      <w:r w:rsidR="00A13588" w:rsidRPr="00596026">
        <w:t>;</w:t>
      </w:r>
    </w:p>
    <w:p w:rsidR="007566C1" w:rsidRPr="00596026" w:rsidRDefault="00A13588" w:rsidP="007566C1">
      <w:pPr>
        <w:jc w:val="both"/>
        <w:rPr>
          <w:b/>
        </w:rPr>
      </w:pPr>
      <w:r w:rsidRPr="00596026">
        <w:t xml:space="preserve">Sukauptos atostoginių ir valstybinio socialinio draudimo sąnaudos 184621,86 </w:t>
      </w:r>
      <w:proofErr w:type="spellStart"/>
      <w:r w:rsidRPr="00596026">
        <w:t>Eur</w:t>
      </w:r>
      <w:proofErr w:type="spellEnd"/>
      <w:r w:rsidRPr="00596026">
        <w:t>.</w:t>
      </w:r>
      <w:r w:rsidR="007566C1" w:rsidRPr="00596026">
        <w:rPr>
          <w:b/>
        </w:rPr>
        <w:t xml:space="preserve">   </w:t>
      </w:r>
    </w:p>
    <w:p w:rsidR="00823F49" w:rsidRPr="00596026" w:rsidRDefault="00B7355B" w:rsidP="00E863F0">
      <w:pPr>
        <w:jc w:val="both"/>
      </w:pPr>
      <w:r w:rsidRPr="00596026">
        <w:lastRenderedPageBreak/>
        <w:t xml:space="preserve">      </w:t>
      </w:r>
    </w:p>
    <w:p w:rsidR="0086668E" w:rsidRPr="00596026" w:rsidRDefault="00B7355B" w:rsidP="00E863F0">
      <w:pPr>
        <w:jc w:val="both"/>
      </w:pPr>
      <w:r w:rsidRPr="00596026">
        <w:t xml:space="preserve">    </w:t>
      </w:r>
      <w:r w:rsidR="0086668E" w:rsidRPr="00596026">
        <w:t xml:space="preserve"> </w:t>
      </w:r>
      <w:r w:rsidR="006E334E">
        <w:t xml:space="preserve">  </w:t>
      </w:r>
      <w:r w:rsidR="0086668E" w:rsidRPr="00596026">
        <w:t>Ataskaitinio laikotarpio neapibrėžtųjų įsipareigojimų ar neapibrėžtojo turto pokyčiai nebuvo įvertinti.</w:t>
      </w:r>
    </w:p>
    <w:p w:rsidR="0086668E" w:rsidRDefault="0086668E" w:rsidP="00E863F0">
      <w:pPr>
        <w:jc w:val="both"/>
      </w:pPr>
      <w:r w:rsidRPr="00596026">
        <w:t xml:space="preserve">       Reikšmingų įvykių po paskutinės tarpinio ataskaitinio laikotarpio dienos nebuvo.</w:t>
      </w:r>
    </w:p>
    <w:p w:rsidR="006E334E" w:rsidRPr="00596026" w:rsidRDefault="006E334E" w:rsidP="00E863F0">
      <w:pPr>
        <w:jc w:val="both"/>
      </w:pPr>
    </w:p>
    <w:p w:rsidR="00B7355B" w:rsidRPr="00596026" w:rsidRDefault="0046329F" w:rsidP="00B7355B">
      <w:pPr>
        <w:jc w:val="both"/>
      </w:pPr>
      <w:r w:rsidRPr="00596026">
        <w:t xml:space="preserve">      </w:t>
      </w:r>
    </w:p>
    <w:p w:rsidR="00B7355B" w:rsidRPr="00596026" w:rsidRDefault="00B7355B" w:rsidP="00B7355B">
      <w:pPr>
        <w:jc w:val="both"/>
      </w:pPr>
    </w:p>
    <w:p w:rsidR="009D3D1F" w:rsidRPr="00596026" w:rsidRDefault="00496E57" w:rsidP="00B7355B">
      <w:pPr>
        <w:jc w:val="both"/>
      </w:pPr>
      <w:r w:rsidRPr="00596026">
        <w:t>Administracijos direktorius</w:t>
      </w:r>
      <w:r w:rsidR="008E2047" w:rsidRPr="00596026">
        <w:t xml:space="preserve"> </w:t>
      </w:r>
      <w:r w:rsidR="009D3D1F" w:rsidRPr="00596026">
        <w:t xml:space="preserve">                                                                              </w:t>
      </w:r>
      <w:r w:rsidR="00396D1B" w:rsidRPr="00596026">
        <w:t xml:space="preserve">  Antanas Bartulis</w:t>
      </w:r>
    </w:p>
    <w:p w:rsidR="001322AC" w:rsidRPr="00596026" w:rsidRDefault="001322AC" w:rsidP="00496E57">
      <w:pPr>
        <w:outlineLvl w:val="0"/>
      </w:pPr>
    </w:p>
    <w:p w:rsidR="00552850" w:rsidRPr="00596026" w:rsidRDefault="00552850" w:rsidP="00496E57">
      <w:r w:rsidRPr="00596026">
        <w:t>Strateginės plėtros ir ekonomikos departamento</w:t>
      </w:r>
    </w:p>
    <w:p w:rsidR="00514AB1" w:rsidRPr="00596026" w:rsidRDefault="00496E57" w:rsidP="00496E57">
      <w:r w:rsidRPr="00596026">
        <w:t xml:space="preserve">Apskaitos skyriaus vedėja                                                                                   Irena  </w:t>
      </w:r>
      <w:proofErr w:type="spellStart"/>
      <w:r w:rsidRPr="00596026">
        <w:t>Mirončikienė</w:t>
      </w:r>
      <w:proofErr w:type="spellEnd"/>
    </w:p>
    <w:p w:rsidR="00C92E65" w:rsidRPr="00596026" w:rsidRDefault="00C92E65" w:rsidP="00496E57"/>
    <w:p w:rsidR="00C92E65" w:rsidRPr="00596026" w:rsidRDefault="00C92E65" w:rsidP="00496E57"/>
    <w:sectPr w:rsidR="00C92E65" w:rsidRPr="00596026" w:rsidSect="004D7875">
      <w:pgSz w:w="11906" w:h="16838"/>
      <w:pgMar w:top="1134" w:right="567" w:bottom="851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D7885"/>
    <w:multiLevelType w:val="hybridMultilevel"/>
    <w:tmpl w:val="A5A4318C"/>
    <w:lvl w:ilvl="0" w:tplc="0427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227226"/>
    <w:multiLevelType w:val="hybridMultilevel"/>
    <w:tmpl w:val="A65A6E98"/>
    <w:lvl w:ilvl="0" w:tplc="30742CA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C15742"/>
    <w:multiLevelType w:val="hybridMultilevel"/>
    <w:tmpl w:val="A810DD9C"/>
    <w:lvl w:ilvl="0" w:tplc="685C0E44">
      <w:numFmt w:val="bullet"/>
      <w:lvlText w:val="-"/>
      <w:lvlJc w:val="left"/>
      <w:pPr>
        <w:ind w:left="1200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3">
    <w:nsid w:val="496E4167"/>
    <w:multiLevelType w:val="hybridMultilevel"/>
    <w:tmpl w:val="E12026D8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52F6096"/>
    <w:multiLevelType w:val="hybridMultilevel"/>
    <w:tmpl w:val="2D208746"/>
    <w:lvl w:ilvl="0" w:tplc="E3C8EF6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A101C08"/>
    <w:multiLevelType w:val="hybridMultilevel"/>
    <w:tmpl w:val="A65A6E98"/>
    <w:lvl w:ilvl="0" w:tplc="30742CA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4AB1"/>
    <w:rsid w:val="00037FF5"/>
    <w:rsid w:val="00042530"/>
    <w:rsid w:val="0004339F"/>
    <w:rsid w:val="00060F3A"/>
    <w:rsid w:val="00061070"/>
    <w:rsid w:val="0006279A"/>
    <w:rsid w:val="000664E2"/>
    <w:rsid w:val="0007066B"/>
    <w:rsid w:val="0007274F"/>
    <w:rsid w:val="00084A55"/>
    <w:rsid w:val="0008696A"/>
    <w:rsid w:val="00093A08"/>
    <w:rsid w:val="000A6225"/>
    <w:rsid w:val="000B0024"/>
    <w:rsid w:val="000B287B"/>
    <w:rsid w:val="000C5420"/>
    <w:rsid w:val="000C5D7A"/>
    <w:rsid w:val="000C6C43"/>
    <w:rsid w:val="000C7592"/>
    <w:rsid w:val="000D2918"/>
    <w:rsid w:val="000D67CC"/>
    <w:rsid w:val="000E7BF2"/>
    <w:rsid w:val="000F1070"/>
    <w:rsid w:val="000F2798"/>
    <w:rsid w:val="000F5B03"/>
    <w:rsid w:val="001014C5"/>
    <w:rsid w:val="00112F7B"/>
    <w:rsid w:val="0011325B"/>
    <w:rsid w:val="001300D2"/>
    <w:rsid w:val="0013088F"/>
    <w:rsid w:val="001322AC"/>
    <w:rsid w:val="001353D6"/>
    <w:rsid w:val="001457A7"/>
    <w:rsid w:val="00147CB8"/>
    <w:rsid w:val="00153128"/>
    <w:rsid w:val="00163DCF"/>
    <w:rsid w:val="001A1854"/>
    <w:rsid w:val="001B18E2"/>
    <w:rsid w:val="001B6776"/>
    <w:rsid w:val="001C0BC8"/>
    <w:rsid w:val="001D6322"/>
    <w:rsid w:val="00204F10"/>
    <w:rsid w:val="00206D63"/>
    <w:rsid w:val="00206EC8"/>
    <w:rsid w:val="0021548C"/>
    <w:rsid w:val="00226AE5"/>
    <w:rsid w:val="002431C2"/>
    <w:rsid w:val="00257F83"/>
    <w:rsid w:val="00263109"/>
    <w:rsid w:val="00280869"/>
    <w:rsid w:val="00280A98"/>
    <w:rsid w:val="002844D9"/>
    <w:rsid w:val="002A52C3"/>
    <w:rsid w:val="002C147F"/>
    <w:rsid w:val="002C7C5F"/>
    <w:rsid w:val="002D6B6B"/>
    <w:rsid w:val="002E1E87"/>
    <w:rsid w:val="002E5E3E"/>
    <w:rsid w:val="002E6BB3"/>
    <w:rsid w:val="002F0495"/>
    <w:rsid w:val="00302A89"/>
    <w:rsid w:val="00313495"/>
    <w:rsid w:val="00313801"/>
    <w:rsid w:val="0032216B"/>
    <w:rsid w:val="00322ECB"/>
    <w:rsid w:val="00330DE6"/>
    <w:rsid w:val="003364B3"/>
    <w:rsid w:val="003507C1"/>
    <w:rsid w:val="00350DFC"/>
    <w:rsid w:val="00352AE1"/>
    <w:rsid w:val="0035489E"/>
    <w:rsid w:val="0035668E"/>
    <w:rsid w:val="00360A98"/>
    <w:rsid w:val="003763BC"/>
    <w:rsid w:val="00377790"/>
    <w:rsid w:val="0038326D"/>
    <w:rsid w:val="003847AF"/>
    <w:rsid w:val="00386204"/>
    <w:rsid w:val="00396D1B"/>
    <w:rsid w:val="00396DC8"/>
    <w:rsid w:val="003A1665"/>
    <w:rsid w:val="003A31CE"/>
    <w:rsid w:val="003A31F5"/>
    <w:rsid w:val="003A6563"/>
    <w:rsid w:val="003B2303"/>
    <w:rsid w:val="003C35FD"/>
    <w:rsid w:val="003C38E3"/>
    <w:rsid w:val="003D4084"/>
    <w:rsid w:val="003D5CA9"/>
    <w:rsid w:val="003D5E76"/>
    <w:rsid w:val="003F072C"/>
    <w:rsid w:val="003F1320"/>
    <w:rsid w:val="003F2367"/>
    <w:rsid w:val="003F2395"/>
    <w:rsid w:val="00406AA7"/>
    <w:rsid w:val="00415757"/>
    <w:rsid w:val="00442058"/>
    <w:rsid w:val="0046306C"/>
    <w:rsid w:val="0046329F"/>
    <w:rsid w:val="00464EB7"/>
    <w:rsid w:val="00476A5E"/>
    <w:rsid w:val="004964EA"/>
    <w:rsid w:val="00496E57"/>
    <w:rsid w:val="004B3DCD"/>
    <w:rsid w:val="004B5447"/>
    <w:rsid w:val="004B58CB"/>
    <w:rsid w:val="004C2507"/>
    <w:rsid w:val="004D6CC3"/>
    <w:rsid w:val="004D721B"/>
    <w:rsid w:val="004D7875"/>
    <w:rsid w:val="004E29BC"/>
    <w:rsid w:val="004F2D27"/>
    <w:rsid w:val="004F7DB3"/>
    <w:rsid w:val="0050012B"/>
    <w:rsid w:val="0050542E"/>
    <w:rsid w:val="00514AB1"/>
    <w:rsid w:val="005417D2"/>
    <w:rsid w:val="00546420"/>
    <w:rsid w:val="00552850"/>
    <w:rsid w:val="00556FD4"/>
    <w:rsid w:val="005571C8"/>
    <w:rsid w:val="00557A44"/>
    <w:rsid w:val="005735B9"/>
    <w:rsid w:val="00576F06"/>
    <w:rsid w:val="005848D8"/>
    <w:rsid w:val="00596026"/>
    <w:rsid w:val="005A4D68"/>
    <w:rsid w:val="005A53C0"/>
    <w:rsid w:val="005A6267"/>
    <w:rsid w:val="005B2201"/>
    <w:rsid w:val="005B5E5E"/>
    <w:rsid w:val="005B6784"/>
    <w:rsid w:val="005D5B2F"/>
    <w:rsid w:val="005E3409"/>
    <w:rsid w:val="00601324"/>
    <w:rsid w:val="00602D93"/>
    <w:rsid w:val="00603181"/>
    <w:rsid w:val="00606BB9"/>
    <w:rsid w:val="006102D7"/>
    <w:rsid w:val="00631CB6"/>
    <w:rsid w:val="00641C9C"/>
    <w:rsid w:val="00645BE6"/>
    <w:rsid w:val="00672219"/>
    <w:rsid w:val="006729DE"/>
    <w:rsid w:val="00676F4A"/>
    <w:rsid w:val="00682389"/>
    <w:rsid w:val="00694727"/>
    <w:rsid w:val="006C3936"/>
    <w:rsid w:val="006C4F81"/>
    <w:rsid w:val="006E334E"/>
    <w:rsid w:val="006F7D11"/>
    <w:rsid w:val="0071543E"/>
    <w:rsid w:val="00715D42"/>
    <w:rsid w:val="00721FBB"/>
    <w:rsid w:val="00727FAB"/>
    <w:rsid w:val="00730CD8"/>
    <w:rsid w:val="00730D22"/>
    <w:rsid w:val="00732CBD"/>
    <w:rsid w:val="00735CFE"/>
    <w:rsid w:val="007453AC"/>
    <w:rsid w:val="00755499"/>
    <w:rsid w:val="007566C1"/>
    <w:rsid w:val="007610FB"/>
    <w:rsid w:val="00765242"/>
    <w:rsid w:val="00767C9F"/>
    <w:rsid w:val="00781B99"/>
    <w:rsid w:val="00783FDB"/>
    <w:rsid w:val="00784C5E"/>
    <w:rsid w:val="00786658"/>
    <w:rsid w:val="007A7CA7"/>
    <w:rsid w:val="007B46BA"/>
    <w:rsid w:val="007B6005"/>
    <w:rsid w:val="007C0E48"/>
    <w:rsid w:val="007C293F"/>
    <w:rsid w:val="007C4F07"/>
    <w:rsid w:val="007C4FB3"/>
    <w:rsid w:val="007D0A87"/>
    <w:rsid w:val="007F3AA5"/>
    <w:rsid w:val="007F3B9E"/>
    <w:rsid w:val="00823F49"/>
    <w:rsid w:val="00842322"/>
    <w:rsid w:val="00847A7C"/>
    <w:rsid w:val="0086668E"/>
    <w:rsid w:val="0087249B"/>
    <w:rsid w:val="00895103"/>
    <w:rsid w:val="008B1291"/>
    <w:rsid w:val="008C075E"/>
    <w:rsid w:val="008C2AB3"/>
    <w:rsid w:val="008E2047"/>
    <w:rsid w:val="008E3C56"/>
    <w:rsid w:val="008F2010"/>
    <w:rsid w:val="009025DB"/>
    <w:rsid w:val="00912D10"/>
    <w:rsid w:val="0092053C"/>
    <w:rsid w:val="0092456C"/>
    <w:rsid w:val="009318C1"/>
    <w:rsid w:val="009358CE"/>
    <w:rsid w:val="00942F24"/>
    <w:rsid w:val="00956CAA"/>
    <w:rsid w:val="00964ECB"/>
    <w:rsid w:val="00985E44"/>
    <w:rsid w:val="00992EA5"/>
    <w:rsid w:val="009B3910"/>
    <w:rsid w:val="009B586F"/>
    <w:rsid w:val="009C012A"/>
    <w:rsid w:val="009D1CAD"/>
    <w:rsid w:val="009D3D1F"/>
    <w:rsid w:val="009D4046"/>
    <w:rsid w:val="009D4C6C"/>
    <w:rsid w:val="009E141E"/>
    <w:rsid w:val="009E1C27"/>
    <w:rsid w:val="009E41A7"/>
    <w:rsid w:val="009F317C"/>
    <w:rsid w:val="009F3F89"/>
    <w:rsid w:val="009F64C9"/>
    <w:rsid w:val="00A1314F"/>
    <w:rsid w:val="00A13588"/>
    <w:rsid w:val="00A14561"/>
    <w:rsid w:val="00A15F52"/>
    <w:rsid w:val="00A20061"/>
    <w:rsid w:val="00A24C74"/>
    <w:rsid w:val="00A261E5"/>
    <w:rsid w:val="00A33D8D"/>
    <w:rsid w:val="00A42B6E"/>
    <w:rsid w:val="00A46532"/>
    <w:rsid w:val="00A53D63"/>
    <w:rsid w:val="00A54C22"/>
    <w:rsid w:val="00A565C3"/>
    <w:rsid w:val="00A56F2E"/>
    <w:rsid w:val="00A57994"/>
    <w:rsid w:val="00A70E4F"/>
    <w:rsid w:val="00AA3F1F"/>
    <w:rsid w:val="00AA7E99"/>
    <w:rsid w:val="00AB2979"/>
    <w:rsid w:val="00AB5DE2"/>
    <w:rsid w:val="00AB7805"/>
    <w:rsid w:val="00AD3500"/>
    <w:rsid w:val="00AD4E42"/>
    <w:rsid w:val="00AE349B"/>
    <w:rsid w:val="00AF5831"/>
    <w:rsid w:val="00B20825"/>
    <w:rsid w:val="00B37DEC"/>
    <w:rsid w:val="00B425A7"/>
    <w:rsid w:val="00B66D40"/>
    <w:rsid w:val="00B7355B"/>
    <w:rsid w:val="00B74156"/>
    <w:rsid w:val="00B823E2"/>
    <w:rsid w:val="00B825D5"/>
    <w:rsid w:val="00B93625"/>
    <w:rsid w:val="00BA7D03"/>
    <w:rsid w:val="00BB49CE"/>
    <w:rsid w:val="00BB7EE1"/>
    <w:rsid w:val="00BC3421"/>
    <w:rsid w:val="00BC4931"/>
    <w:rsid w:val="00BD52AA"/>
    <w:rsid w:val="00BF4DA3"/>
    <w:rsid w:val="00BF7E08"/>
    <w:rsid w:val="00C0323C"/>
    <w:rsid w:val="00C10951"/>
    <w:rsid w:val="00C214C8"/>
    <w:rsid w:val="00C23F9B"/>
    <w:rsid w:val="00C2427A"/>
    <w:rsid w:val="00C3279C"/>
    <w:rsid w:val="00C353B2"/>
    <w:rsid w:val="00C37E1A"/>
    <w:rsid w:val="00C44CB0"/>
    <w:rsid w:val="00C54A4B"/>
    <w:rsid w:val="00C80028"/>
    <w:rsid w:val="00C81559"/>
    <w:rsid w:val="00C8434B"/>
    <w:rsid w:val="00C91D14"/>
    <w:rsid w:val="00C92E65"/>
    <w:rsid w:val="00C97A4E"/>
    <w:rsid w:val="00CA2072"/>
    <w:rsid w:val="00CB2B38"/>
    <w:rsid w:val="00CB5082"/>
    <w:rsid w:val="00CC0654"/>
    <w:rsid w:val="00CC2989"/>
    <w:rsid w:val="00CC39C9"/>
    <w:rsid w:val="00CD1730"/>
    <w:rsid w:val="00CE1740"/>
    <w:rsid w:val="00CE4EAE"/>
    <w:rsid w:val="00CF1607"/>
    <w:rsid w:val="00CF4C05"/>
    <w:rsid w:val="00D15E20"/>
    <w:rsid w:val="00D175AE"/>
    <w:rsid w:val="00D22ACE"/>
    <w:rsid w:val="00D321FC"/>
    <w:rsid w:val="00D40FFB"/>
    <w:rsid w:val="00D52AD7"/>
    <w:rsid w:val="00D7137A"/>
    <w:rsid w:val="00D813F6"/>
    <w:rsid w:val="00D81544"/>
    <w:rsid w:val="00D946F2"/>
    <w:rsid w:val="00DA23E6"/>
    <w:rsid w:val="00DA6AB6"/>
    <w:rsid w:val="00DC6CF7"/>
    <w:rsid w:val="00DD3EEC"/>
    <w:rsid w:val="00DF59D9"/>
    <w:rsid w:val="00E057BD"/>
    <w:rsid w:val="00E20DB8"/>
    <w:rsid w:val="00E22E9F"/>
    <w:rsid w:val="00E32D71"/>
    <w:rsid w:val="00E4721E"/>
    <w:rsid w:val="00E54882"/>
    <w:rsid w:val="00E5709B"/>
    <w:rsid w:val="00E629AC"/>
    <w:rsid w:val="00E66287"/>
    <w:rsid w:val="00E863F0"/>
    <w:rsid w:val="00E867A0"/>
    <w:rsid w:val="00E90537"/>
    <w:rsid w:val="00EC4D57"/>
    <w:rsid w:val="00EC4DDB"/>
    <w:rsid w:val="00EF3AD2"/>
    <w:rsid w:val="00F047BA"/>
    <w:rsid w:val="00F05168"/>
    <w:rsid w:val="00F05A5C"/>
    <w:rsid w:val="00F12723"/>
    <w:rsid w:val="00F1297F"/>
    <w:rsid w:val="00F205CC"/>
    <w:rsid w:val="00F249DA"/>
    <w:rsid w:val="00F36502"/>
    <w:rsid w:val="00F47BFD"/>
    <w:rsid w:val="00F5159A"/>
    <w:rsid w:val="00F546ED"/>
    <w:rsid w:val="00F563C4"/>
    <w:rsid w:val="00F64AFA"/>
    <w:rsid w:val="00F668BB"/>
    <w:rsid w:val="00F812E9"/>
    <w:rsid w:val="00F835C1"/>
    <w:rsid w:val="00F86320"/>
    <w:rsid w:val="00F8755C"/>
    <w:rsid w:val="00F95A48"/>
    <w:rsid w:val="00F95D57"/>
    <w:rsid w:val="00FC1BCB"/>
    <w:rsid w:val="00FC248A"/>
    <w:rsid w:val="00FF25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496E57"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BoldItalic">
    <w:name w:val="Bold Italic"/>
    <w:rsid w:val="00496E57"/>
    <w:rPr>
      <w:b/>
      <w:bCs/>
      <w:i/>
      <w:iCs/>
    </w:rPr>
  </w:style>
  <w:style w:type="table" w:styleId="Lentelstinklelis">
    <w:name w:val="Table Grid"/>
    <w:basedOn w:val="prastojilentel"/>
    <w:rsid w:val="00496E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grindinistekstas">
    <w:name w:val="Body Text"/>
    <w:basedOn w:val="prastasis"/>
    <w:rsid w:val="00496E57"/>
    <w:pPr>
      <w:spacing w:after="120"/>
    </w:pPr>
  </w:style>
  <w:style w:type="paragraph" w:styleId="Debesliotekstas">
    <w:name w:val="Balloon Text"/>
    <w:basedOn w:val="prastasis"/>
    <w:semiHidden/>
    <w:rsid w:val="00D175AE"/>
    <w:rPr>
      <w:rFonts w:ascii="Tahoma" w:hAnsi="Tahoma" w:cs="Tahoma"/>
      <w:sz w:val="16"/>
      <w:szCs w:val="16"/>
    </w:rPr>
  </w:style>
  <w:style w:type="paragraph" w:styleId="Sraopastraipa">
    <w:name w:val="List Paragraph"/>
    <w:basedOn w:val="prastasis"/>
    <w:uiPriority w:val="34"/>
    <w:qFormat/>
    <w:rsid w:val="00E54882"/>
    <w:pPr>
      <w:ind w:left="720"/>
      <w:contextualSpacing/>
    </w:pPr>
  </w:style>
  <w:style w:type="paragraph" w:styleId="Betarp">
    <w:name w:val="No Spacing"/>
    <w:uiPriority w:val="1"/>
    <w:qFormat/>
    <w:rsid w:val="00F12723"/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496E57"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BoldItalic">
    <w:name w:val="Bold Italic"/>
    <w:rsid w:val="00496E57"/>
    <w:rPr>
      <w:b/>
      <w:bCs/>
      <w:i/>
      <w:iCs/>
    </w:rPr>
  </w:style>
  <w:style w:type="table" w:styleId="Lentelstinklelis">
    <w:name w:val="Table Grid"/>
    <w:basedOn w:val="prastojilentel"/>
    <w:rsid w:val="00496E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grindinistekstas">
    <w:name w:val="Body Text"/>
    <w:basedOn w:val="prastasis"/>
    <w:rsid w:val="00496E57"/>
    <w:pPr>
      <w:spacing w:after="120"/>
    </w:pPr>
  </w:style>
  <w:style w:type="paragraph" w:styleId="Debesliotekstas">
    <w:name w:val="Balloon Text"/>
    <w:basedOn w:val="prastasis"/>
    <w:semiHidden/>
    <w:rsid w:val="00D175AE"/>
    <w:rPr>
      <w:rFonts w:ascii="Tahoma" w:hAnsi="Tahoma" w:cs="Tahoma"/>
      <w:sz w:val="16"/>
      <w:szCs w:val="16"/>
    </w:rPr>
  </w:style>
  <w:style w:type="paragraph" w:styleId="Sraopastraipa">
    <w:name w:val="List Paragraph"/>
    <w:basedOn w:val="prastasis"/>
    <w:uiPriority w:val="34"/>
    <w:qFormat/>
    <w:rsid w:val="00E54882"/>
    <w:pPr>
      <w:ind w:left="720"/>
      <w:contextualSpacing/>
    </w:pPr>
  </w:style>
  <w:style w:type="paragraph" w:styleId="Betarp">
    <w:name w:val="No Spacing"/>
    <w:uiPriority w:val="1"/>
    <w:qFormat/>
    <w:rsid w:val="00F12723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7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7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1</Pages>
  <Words>4719</Words>
  <Characters>2690</Characters>
  <Application>Microsoft Office Word</Application>
  <DocSecurity>0</DocSecurity>
  <Lines>22</Lines>
  <Paragraphs>14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ŠIAULIŲ MIESTO SAVIVALDYBĖS ADMINISTRACIJA</vt:lpstr>
      <vt:lpstr>ŠIAULIŲ MIESTO SAVIVALDYBĖS ADMINISTRACIJA</vt:lpstr>
    </vt:vector>
  </TitlesOfParts>
  <Company>Siauliu m. savivaldybes administracija</Company>
  <LinksUpToDate>false</LinksUpToDate>
  <CharactersWithSpaces>7395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ŠIAULIŲ MIESTO SAVIVALDYBĖS ADMINISTRACIJA</dc:title>
  <dc:creator>Irena Pniauskienė</dc:creator>
  <cp:lastModifiedBy>Irena Pniauskienė</cp:lastModifiedBy>
  <cp:revision>87</cp:revision>
  <cp:lastPrinted>2017-11-23T12:36:00Z</cp:lastPrinted>
  <dcterms:created xsi:type="dcterms:W3CDTF">2017-11-22T09:08:00Z</dcterms:created>
  <dcterms:modified xsi:type="dcterms:W3CDTF">2017-11-23T12:38:00Z</dcterms:modified>
</cp:coreProperties>
</file>