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674" w:rsidRDefault="00866421" w:rsidP="0073759A">
      <w:pPr>
        <w:jc w:val="center"/>
        <w:rPr>
          <w:b/>
          <w:szCs w:val="24"/>
        </w:rPr>
      </w:pPr>
      <w:bookmarkStart w:id="0" w:name="_GoBack"/>
      <w:bookmarkEnd w:id="0"/>
      <w:r w:rsidRPr="00866421">
        <w:rPr>
          <w:b/>
          <w:szCs w:val="24"/>
        </w:rPr>
        <w:t>ŠIAULIŲ MIESTO</w:t>
      </w:r>
      <w:r w:rsidR="00723674">
        <w:rPr>
          <w:szCs w:val="24"/>
        </w:rPr>
        <w:t xml:space="preserve"> </w:t>
      </w:r>
      <w:r w:rsidR="00723674">
        <w:rPr>
          <w:b/>
        </w:rPr>
        <w:t xml:space="preserve">SAVIVALDYBĖS VISUOMENĖS SVEIKATOS RĖMIMO SPECIALIOSIOS PROGRAMOS PRIEMONIŲ VYKDYMO </w:t>
      </w:r>
      <w:r w:rsidR="00477044">
        <w:rPr>
          <w:b/>
          <w:szCs w:val="24"/>
        </w:rPr>
        <w:t>2018</w:t>
      </w:r>
      <w:r w:rsidR="00723674">
        <w:rPr>
          <w:b/>
          <w:szCs w:val="24"/>
        </w:rPr>
        <w:t xml:space="preserve"> METŲ ATASKAITA</w:t>
      </w:r>
    </w:p>
    <w:p w:rsidR="00723674" w:rsidRDefault="00723674" w:rsidP="00723674">
      <w:pPr>
        <w:jc w:val="center"/>
        <w:rPr>
          <w:b/>
          <w:szCs w:val="24"/>
        </w:rPr>
      </w:pPr>
    </w:p>
    <w:p w:rsidR="00723674" w:rsidRDefault="00723674" w:rsidP="00723674"/>
    <w:p w:rsidR="00723674" w:rsidRDefault="00723674" w:rsidP="00723674">
      <w:pPr>
        <w:tabs>
          <w:tab w:val="left" w:pos="540"/>
        </w:tabs>
        <w:ind w:firstLine="12"/>
        <w:jc w:val="center"/>
        <w:rPr>
          <w:sz w:val="22"/>
          <w:szCs w:val="22"/>
        </w:rPr>
      </w:pPr>
    </w:p>
    <w:p w:rsidR="00723674" w:rsidRDefault="00723674" w:rsidP="00723674">
      <w:pPr>
        <w:tabs>
          <w:tab w:val="left" w:pos="0"/>
        </w:tabs>
        <w:jc w:val="center"/>
        <w:rPr>
          <w:b/>
          <w:szCs w:val="24"/>
        </w:rPr>
      </w:pPr>
      <w:r>
        <w:rPr>
          <w:b/>
          <w:szCs w:val="24"/>
        </w:rPr>
        <w:t>I SKYRIUS</w:t>
      </w:r>
    </w:p>
    <w:p w:rsidR="00723674" w:rsidRDefault="00723674" w:rsidP="00723674">
      <w:pPr>
        <w:jc w:val="center"/>
        <w:rPr>
          <w:sz w:val="16"/>
          <w:szCs w:val="16"/>
          <w:lang w:eastAsia="lt-LT"/>
        </w:rPr>
      </w:pPr>
      <w:r>
        <w:rPr>
          <w:b/>
          <w:szCs w:val="24"/>
        </w:rPr>
        <w:t>SAVIVALDYBĖS VISUOMENĖS SVEIKATOS RĖMIMO SPECIALIOSIOS PROGRAMOS LĖŠOS</w:t>
      </w:r>
    </w:p>
    <w:p w:rsidR="00723674" w:rsidRDefault="00723674" w:rsidP="00723674">
      <w:pPr>
        <w:tabs>
          <w:tab w:val="left" w:pos="540"/>
        </w:tabs>
        <w:ind w:firstLine="709"/>
        <w:jc w:val="both"/>
        <w:rPr>
          <w:szCs w:val="24"/>
        </w:rPr>
      </w:pPr>
    </w:p>
    <w:p w:rsidR="00723674" w:rsidRDefault="00723674" w:rsidP="00723674">
      <w:pPr>
        <w:tabs>
          <w:tab w:val="left" w:pos="540"/>
          <w:tab w:val="left" w:pos="1110"/>
        </w:tabs>
        <w:ind w:firstLine="8364"/>
        <w:jc w:val="both"/>
        <w:rPr>
          <w:szCs w:val="24"/>
        </w:rPr>
      </w:pPr>
    </w:p>
    <w:tbl>
      <w:tblPr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5052"/>
        <w:gridCol w:w="4205"/>
      </w:tblGrid>
      <w:tr w:rsidR="00723674" w:rsidTr="00484319">
        <w:trPr>
          <w:trHeight w:val="841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74" w:rsidRDefault="00723674" w:rsidP="00484319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Eil. Nr.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74" w:rsidRDefault="00723674" w:rsidP="00484319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Savivaldybės visuomenės sveikatos rėmimo specialiosios programos lėšų šaltiniai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74" w:rsidRDefault="00723674" w:rsidP="00484319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Surinkta lėšų, tūkst. </w:t>
            </w:r>
            <w:proofErr w:type="spellStart"/>
            <w:r>
              <w:rPr>
                <w:b/>
                <w:szCs w:val="24"/>
              </w:rPr>
              <w:t>Eur</w:t>
            </w:r>
            <w:proofErr w:type="spellEnd"/>
          </w:p>
        </w:tc>
      </w:tr>
      <w:tr w:rsidR="00723674" w:rsidTr="00484319">
        <w:trPr>
          <w:trHeight w:val="413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74" w:rsidRDefault="00723674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74" w:rsidRDefault="00723674" w:rsidP="00484319">
            <w:pPr>
              <w:tabs>
                <w:tab w:val="left" w:pos="540"/>
              </w:tabs>
              <w:ind w:firstLine="12"/>
              <w:jc w:val="both"/>
              <w:rPr>
                <w:szCs w:val="24"/>
              </w:rPr>
            </w:pPr>
            <w:r>
              <w:rPr>
                <w:szCs w:val="24"/>
              </w:rPr>
              <w:t>Savivaldybės biudžeto lėšos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74" w:rsidRDefault="00673EC3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27,0</w:t>
            </w:r>
          </w:p>
        </w:tc>
      </w:tr>
      <w:tr w:rsidR="00723674" w:rsidTr="00484319">
        <w:trPr>
          <w:trHeight w:val="68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74" w:rsidRDefault="00723674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74" w:rsidRDefault="00723674" w:rsidP="00484319">
            <w:pPr>
              <w:tabs>
                <w:tab w:val="left" w:pos="540"/>
              </w:tabs>
              <w:ind w:firstLine="12"/>
              <w:rPr>
                <w:szCs w:val="24"/>
              </w:rPr>
            </w:pPr>
            <w:r>
              <w:rPr>
                <w:szCs w:val="24"/>
              </w:rPr>
              <w:t>Savivaldybės aplinkos apsaugos rėmimo specialiosios programos lėšos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74" w:rsidRDefault="00673EC3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54,0</w:t>
            </w:r>
          </w:p>
        </w:tc>
      </w:tr>
      <w:tr w:rsidR="00723674" w:rsidTr="00484319">
        <w:trPr>
          <w:trHeight w:val="42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74" w:rsidRDefault="00723674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74" w:rsidRDefault="00723674" w:rsidP="00484319">
            <w:pPr>
              <w:tabs>
                <w:tab w:val="left" w:pos="540"/>
              </w:tabs>
              <w:ind w:firstLine="12"/>
              <w:rPr>
                <w:szCs w:val="24"/>
              </w:rPr>
            </w:pPr>
            <w:r>
              <w:rPr>
                <w:szCs w:val="24"/>
              </w:rPr>
              <w:t>Savanoriškos fizinių ir juridinių asmenų įmokos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74" w:rsidRDefault="00673EC3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23674" w:rsidTr="00484319">
        <w:trPr>
          <w:trHeight w:val="55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674" w:rsidRDefault="00723674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674" w:rsidRDefault="00723674" w:rsidP="00484319">
            <w:pPr>
              <w:tabs>
                <w:tab w:val="left" w:pos="540"/>
              </w:tabs>
              <w:ind w:firstLine="12"/>
              <w:rPr>
                <w:szCs w:val="24"/>
              </w:rPr>
            </w:pPr>
            <w:r>
              <w:rPr>
                <w:szCs w:val="24"/>
              </w:rPr>
              <w:t>Kitos lėšos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74" w:rsidRDefault="00673EC3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23674" w:rsidTr="00484319">
        <w:trPr>
          <w:trHeight w:val="694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3674" w:rsidRDefault="00723674" w:rsidP="00484319">
            <w:pPr>
              <w:tabs>
                <w:tab w:val="left" w:pos="54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3674" w:rsidRDefault="00723674" w:rsidP="00484319">
            <w:pPr>
              <w:tabs>
                <w:tab w:val="left" w:pos="540"/>
              </w:tabs>
              <w:rPr>
                <w:szCs w:val="24"/>
              </w:rPr>
            </w:pPr>
            <w:r>
              <w:rPr>
                <w:szCs w:val="24"/>
              </w:rPr>
              <w:t>Lėšų likutis ataskaitinių biudžetinių metų pradžioje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74" w:rsidRDefault="00673EC3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 w:rsidR="00723674" w:rsidTr="00484319">
        <w:trPr>
          <w:trHeight w:val="550"/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74" w:rsidRDefault="00723674" w:rsidP="00484319">
            <w:pPr>
              <w:tabs>
                <w:tab w:val="left" w:pos="540"/>
              </w:tabs>
              <w:ind w:firstLine="12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Iš viso: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674" w:rsidRDefault="00673EC3" w:rsidP="00484319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81,0</w:t>
            </w:r>
          </w:p>
        </w:tc>
      </w:tr>
    </w:tbl>
    <w:p w:rsidR="00723674" w:rsidRDefault="00723674" w:rsidP="00866421">
      <w:pPr>
        <w:tabs>
          <w:tab w:val="left" w:pos="0"/>
        </w:tabs>
        <w:rPr>
          <w:b/>
          <w:szCs w:val="24"/>
        </w:rPr>
      </w:pPr>
    </w:p>
    <w:p w:rsidR="00432633" w:rsidRDefault="00432633" w:rsidP="00723674">
      <w:pPr>
        <w:tabs>
          <w:tab w:val="left" w:pos="0"/>
        </w:tabs>
        <w:jc w:val="center"/>
        <w:rPr>
          <w:b/>
          <w:szCs w:val="24"/>
        </w:rPr>
      </w:pPr>
    </w:p>
    <w:p w:rsidR="00432633" w:rsidRDefault="00432633" w:rsidP="001E0BE7">
      <w:pPr>
        <w:tabs>
          <w:tab w:val="left" w:pos="0"/>
        </w:tabs>
        <w:rPr>
          <w:b/>
          <w:szCs w:val="24"/>
        </w:rPr>
      </w:pPr>
    </w:p>
    <w:p w:rsidR="00723674" w:rsidRDefault="00723674" w:rsidP="00723674">
      <w:pPr>
        <w:tabs>
          <w:tab w:val="left" w:pos="0"/>
        </w:tabs>
        <w:jc w:val="center"/>
        <w:rPr>
          <w:b/>
          <w:szCs w:val="24"/>
        </w:rPr>
      </w:pPr>
      <w:r>
        <w:rPr>
          <w:b/>
          <w:szCs w:val="24"/>
        </w:rPr>
        <w:t>II SKYRIUS</w:t>
      </w:r>
    </w:p>
    <w:p w:rsidR="00723674" w:rsidRDefault="00723674" w:rsidP="00723674">
      <w:pPr>
        <w:tabs>
          <w:tab w:val="left" w:pos="0"/>
        </w:tabs>
        <w:jc w:val="center"/>
        <w:rPr>
          <w:szCs w:val="24"/>
          <w:lang w:eastAsia="lt-LT"/>
        </w:rPr>
      </w:pPr>
      <w:r>
        <w:rPr>
          <w:b/>
          <w:szCs w:val="24"/>
        </w:rPr>
        <w:t>SAVIVALDYBĖS VISUOMENĖS SVEIKATOS RĖMIMO SPECIALIOSIOS PROGRAMOS LĖŠOMIS VYKDYTOS PRIEMONĖS</w:t>
      </w:r>
    </w:p>
    <w:p w:rsidR="00723674" w:rsidRDefault="00723674" w:rsidP="00723674">
      <w:pPr>
        <w:ind w:firstLine="720"/>
        <w:jc w:val="both"/>
        <w:rPr>
          <w:szCs w:val="24"/>
          <w:lang w:eastAsia="lt-LT"/>
        </w:rPr>
      </w:pPr>
    </w:p>
    <w:p w:rsidR="00723674" w:rsidRDefault="00723674" w:rsidP="00723674">
      <w:pPr>
        <w:ind w:firstLine="720"/>
        <w:jc w:val="both"/>
        <w:rPr>
          <w:szCs w:val="24"/>
          <w:lang w:eastAsia="lt-LT"/>
        </w:rPr>
      </w:pPr>
    </w:p>
    <w:tbl>
      <w:tblPr>
        <w:tblW w:w="9778" w:type="dxa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2094"/>
        <w:gridCol w:w="3544"/>
        <w:gridCol w:w="1413"/>
        <w:gridCol w:w="2128"/>
      </w:tblGrid>
      <w:tr w:rsidR="00723674" w:rsidTr="00484319">
        <w:trPr>
          <w:trHeight w:val="63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4" w:rsidRDefault="00723674" w:rsidP="00484319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Eil. Nr.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4" w:rsidRDefault="00723674" w:rsidP="00484319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Programos / priemonės poveikio sritis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674" w:rsidRDefault="00723674" w:rsidP="00484319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Vykdytų savivaldybės visuomenės sveikatos programų, priemonių skaičius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4" w:rsidRDefault="00723674" w:rsidP="00484319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Skirta lėšų, tūkst. </w:t>
            </w:r>
            <w:proofErr w:type="spellStart"/>
            <w:r>
              <w:rPr>
                <w:b/>
                <w:szCs w:val="24"/>
              </w:rPr>
              <w:t>Eur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674" w:rsidRDefault="00723674" w:rsidP="00484319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Panaudota</w:t>
            </w:r>
          </w:p>
          <w:p w:rsidR="00723674" w:rsidRDefault="00723674" w:rsidP="00484319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lėšų, tūkst. </w:t>
            </w:r>
            <w:proofErr w:type="spellStart"/>
            <w:r>
              <w:rPr>
                <w:b/>
                <w:szCs w:val="24"/>
              </w:rPr>
              <w:t>Eur</w:t>
            </w:r>
            <w:proofErr w:type="spellEnd"/>
          </w:p>
        </w:tc>
      </w:tr>
      <w:tr w:rsidR="00723674" w:rsidTr="00484319">
        <w:trPr>
          <w:trHeight w:val="25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4" w:rsidRDefault="00723674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4" w:rsidRDefault="00723674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674" w:rsidRDefault="00723674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4" w:rsidRDefault="00723674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3674" w:rsidRDefault="00723674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723674" w:rsidTr="00484319">
        <w:trPr>
          <w:trHeight w:val="307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674" w:rsidRDefault="00723674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1. Savivaldybės kompleksinės programos</w:t>
            </w:r>
          </w:p>
        </w:tc>
      </w:tr>
      <w:tr w:rsidR="00723674" w:rsidTr="00484319">
        <w:trPr>
          <w:trHeight w:val="25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74" w:rsidRDefault="00673EC3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74" w:rsidRDefault="00673EC3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253714">
              <w:rPr>
                <w:szCs w:val="24"/>
              </w:rPr>
              <w:t>Fizinio aktyvumo skatinimas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74" w:rsidRDefault="00673EC3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74" w:rsidRDefault="00673EC3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14,0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74" w:rsidRDefault="00673EC3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10,5</w:t>
            </w:r>
          </w:p>
        </w:tc>
      </w:tr>
      <w:tr w:rsidR="00673EC3" w:rsidTr="00484319">
        <w:trPr>
          <w:trHeight w:val="25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C3" w:rsidRDefault="00673EC3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C3" w:rsidRDefault="00673EC3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253714">
              <w:rPr>
                <w:sz w:val="22"/>
                <w:szCs w:val="22"/>
                <w:lang w:eastAsia="lt-LT"/>
              </w:rPr>
              <w:t>Psichikos sveikatos stiprinimo (smurto, savižudybių prevencija, streso kontrolė ir kt.)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C3" w:rsidRDefault="00673EC3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C3" w:rsidRDefault="009D0939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18,8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EC3" w:rsidRDefault="009D0939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10,0</w:t>
            </w:r>
          </w:p>
        </w:tc>
      </w:tr>
      <w:tr w:rsidR="00723674" w:rsidTr="00484319">
        <w:trPr>
          <w:trHeight w:val="318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74" w:rsidRDefault="00723674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2. Savivaldybės strateginio veiklos plano priemonės</w:t>
            </w:r>
          </w:p>
        </w:tc>
      </w:tr>
      <w:tr w:rsidR="00723674" w:rsidTr="0048431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74" w:rsidRDefault="0094518D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74" w:rsidRPr="00253714" w:rsidRDefault="0094518D" w:rsidP="00253714">
            <w:pPr>
              <w:tabs>
                <w:tab w:val="left" w:pos="540"/>
              </w:tabs>
              <w:ind w:firstLine="12"/>
              <w:rPr>
                <w:szCs w:val="24"/>
              </w:rPr>
            </w:pPr>
            <w:r w:rsidRPr="00253714">
              <w:rPr>
                <w:sz w:val="22"/>
                <w:szCs w:val="22"/>
                <w:lang w:eastAsia="lt-LT"/>
              </w:rPr>
              <w:t>Užkrečiamųjų ligų prevencija ir kontrolė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74" w:rsidRDefault="0094518D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74" w:rsidRPr="0094518D" w:rsidRDefault="00673EC3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21,0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74" w:rsidRPr="0094518D" w:rsidRDefault="00701644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13,</w:t>
            </w:r>
            <w:r w:rsidR="009D0939" w:rsidRPr="009D0939">
              <w:rPr>
                <w:szCs w:val="24"/>
              </w:rPr>
              <w:t>4</w:t>
            </w:r>
          </w:p>
        </w:tc>
      </w:tr>
      <w:tr w:rsidR="009D0939" w:rsidTr="0048431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39" w:rsidRDefault="009D0939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2.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39" w:rsidRPr="00253714" w:rsidRDefault="009D0939" w:rsidP="009D0939">
            <w:pPr>
              <w:tabs>
                <w:tab w:val="left" w:pos="540"/>
              </w:tabs>
              <w:ind w:firstLine="12"/>
              <w:rPr>
                <w:szCs w:val="24"/>
              </w:rPr>
            </w:pPr>
            <w:r w:rsidRPr="00253714">
              <w:rPr>
                <w:sz w:val="22"/>
                <w:szCs w:val="22"/>
                <w:lang w:eastAsia="lt-LT"/>
              </w:rPr>
              <w:t>Aplinkos sveikata (triukšmo prevencija, geriamojo vandens, maudyklų vandens stebėsena)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39" w:rsidRDefault="009D0939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39" w:rsidRPr="0094518D" w:rsidRDefault="009D0939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  <w:highlight w:val="yellow"/>
              </w:rPr>
            </w:pPr>
            <w:r w:rsidRPr="00897026">
              <w:rPr>
                <w:szCs w:val="24"/>
              </w:rPr>
              <w:t>3</w:t>
            </w:r>
            <w:r>
              <w:rPr>
                <w:szCs w:val="24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39" w:rsidRPr="0094518D" w:rsidRDefault="009D0939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  <w:highlight w:val="yellow"/>
              </w:rPr>
            </w:pPr>
            <w:r w:rsidRPr="00897026">
              <w:rPr>
                <w:szCs w:val="24"/>
              </w:rPr>
              <w:t>3</w:t>
            </w:r>
            <w:r>
              <w:rPr>
                <w:szCs w:val="24"/>
              </w:rPr>
              <w:t>,0</w:t>
            </w:r>
          </w:p>
        </w:tc>
      </w:tr>
      <w:tr w:rsidR="009D0939" w:rsidTr="0048431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39" w:rsidRDefault="009D0939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39" w:rsidRPr="00253714" w:rsidRDefault="009D0939" w:rsidP="009D0939">
            <w:pPr>
              <w:tabs>
                <w:tab w:val="left" w:pos="540"/>
              </w:tabs>
              <w:ind w:firstLine="12"/>
              <w:rPr>
                <w:sz w:val="22"/>
                <w:szCs w:val="22"/>
                <w:lang w:eastAsia="lt-LT"/>
              </w:rPr>
            </w:pPr>
            <w:r w:rsidRPr="00253714">
              <w:rPr>
                <w:sz w:val="22"/>
                <w:szCs w:val="22"/>
                <w:lang w:eastAsia="lt-LT"/>
              </w:rPr>
              <w:t>Psichikos sveikatos stiprinimo (smurto, savižudybių prevencija, streso kontrolė ir kt.)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39" w:rsidRDefault="009D0939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39" w:rsidRPr="0094518D" w:rsidRDefault="009D0939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  <w:highlight w:val="yellow"/>
              </w:rPr>
            </w:pPr>
            <w:r w:rsidRPr="00897026">
              <w:rPr>
                <w:szCs w:val="24"/>
              </w:rPr>
              <w:t>3</w:t>
            </w:r>
            <w:r>
              <w:rPr>
                <w:szCs w:val="24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939" w:rsidRPr="0094518D" w:rsidRDefault="009D0939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  <w:highlight w:val="yellow"/>
              </w:rPr>
            </w:pPr>
            <w:r w:rsidRPr="00897026">
              <w:rPr>
                <w:szCs w:val="24"/>
              </w:rPr>
              <w:t>3</w:t>
            </w:r>
            <w:r>
              <w:rPr>
                <w:szCs w:val="24"/>
              </w:rPr>
              <w:t>,0</w:t>
            </w:r>
          </w:p>
        </w:tc>
      </w:tr>
      <w:tr w:rsidR="00723674" w:rsidTr="00484319">
        <w:trPr>
          <w:trHeight w:val="313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74" w:rsidRPr="00253714" w:rsidRDefault="00723674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253714">
              <w:rPr>
                <w:szCs w:val="24"/>
              </w:rPr>
              <w:t>3. Bendruomenių vykdytų programų / priemonių rėmimas</w:t>
            </w:r>
          </w:p>
        </w:tc>
      </w:tr>
      <w:tr w:rsidR="00723674" w:rsidTr="0048431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74" w:rsidRPr="00253714" w:rsidRDefault="00253714" w:rsidP="00484319">
            <w:pPr>
              <w:tabs>
                <w:tab w:val="left" w:pos="540"/>
              </w:tabs>
              <w:ind w:firstLine="12"/>
              <w:jc w:val="center"/>
              <w:rPr>
                <w:color w:val="FF0000"/>
                <w:szCs w:val="24"/>
              </w:rPr>
            </w:pPr>
            <w:r w:rsidRPr="00253714">
              <w:rPr>
                <w:szCs w:val="24"/>
              </w:rPr>
              <w:t>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74" w:rsidRPr="00253714" w:rsidRDefault="00253714" w:rsidP="00253714">
            <w:pPr>
              <w:tabs>
                <w:tab w:val="left" w:pos="540"/>
              </w:tabs>
              <w:ind w:firstLine="12"/>
              <w:rPr>
                <w:szCs w:val="24"/>
              </w:rPr>
            </w:pPr>
            <w:r w:rsidRPr="00253714">
              <w:rPr>
                <w:szCs w:val="24"/>
              </w:rPr>
              <w:t>Fizinio aktyvumo skatinimas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74" w:rsidRDefault="00AD7D90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74" w:rsidRDefault="00006CD7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9D0939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74" w:rsidRDefault="005D04CA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9D0939">
              <w:rPr>
                <w:szCs w:val="24"/>
              </w:rPr>
              <w:t>,</w:t>
            </w:r>
            <w:r>
              <w:rPr>
                <w:szCs w:val="24"/>
              </w:rPr>
              <w:t>7</w:t>
            </w:r>
          </w:p>
        </w:tc>
      </w:tr>
      <w:tr w:rsidR="005D04CA" w:rsidTr="0048431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A" w:rsidRDefault="005D04CA" w:rsidP="005D04C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A" w:rsidRPr="00253714" w:rsidRDefault="005D04CA" w:rsidP="005D04CA">
            <w:pPr>
              <w:rPr>
                <w:sz w:val="22"/>
                <w:szCs w:val="22"/>
                <w:lang w:eastAsia="lt-LT"/>
              </w:rPr>
            </w:pPr>
            <w:r w:rsidRPr="00253714">
              <w:rPr>
                <w:sz w:val="22"/>
                <w:szCs w:val="22"/>
                <w:lang w:eastAsia="lt-LT"/>
              </w:rPr>
              <w:t>Sveikos mitybos skatinimas ir nutukimo prevencija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A" w:rsidRDefault="005D04CA" w:rsidP="005D04C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A" w:rsidRDefault="005D04CA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D0939">
              <w:rPr>
                <w:szCs w:val="24"/>
              </w:rPr>
              <w:t>,</w:t>
            </w:r>
            <w:r>
              <w:rPr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A" w:rsidRDefault="005D04CA" w:rsidP="005D04C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9D0939">
              <w:rPr>
                <w:szCs w:val="24"/>
              </w:rPr>
              <w:t>,4</w:t>
            </w:r>
          </w:p>
        </w:tc>
      </w:tr>
      <w:tr w:rsidR="005D04CA" w:rsidTr="0048431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A" w:rsidRDefault="005D04CA" w:rsidP="005D04C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A" w:rsidRPr="00253714" w:rsidRDefault="005D04CA" w:rsidP="005D04CA">
            <w:pPr>
              <w:rPr>
                <w:sz w:val="22"/>
                <w:szCs w:val="22"/>
                <w:lang w:eastAsia="lt-LT"/>
              </w:rPr>
            </w:pPr>
            <w:r w:rsidRPr="00253714">
              <w:rPr>
                <w:sz w:val="22"/>
                <w:szCs w:val="22"/>
                <w:lang w:eastAsia="lt-LT"/>
              </w:rPr>
              <w:t>Psichikos sveikatos stiprinimo (smurto, savižudybių prevencija, streso kontrolė ir kt.)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A" w:rsidRDefault="005D04CA" w:rsidP="005D04C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A" w:rsidRDefault="005D04CA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D0939">
              <w:rPr>
                <w:szCs w:val="24"/>
              </w:rPr>
              <w:t>,</w:t>
            </w:r>
            <w:r>
              <w:rPr>
                <w:szCs w:val="24"/>
              </w:rPr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A" w:rsidRDefault="005D04CA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D0939">
              <w:rPr>
                <w:szCs w:val="24"/>
              </w:rPr>
              <w:t>,</w:t>
            </w:r>
            <w:r>
              <w:rPr>
                <w:szCs w:val="24"/>
              </w:rPr>
              <w:t>7</w:t>
            </w:r>
          </w:p>
        </w:tc>
      </w:tr>
      <w:tr w:rsidR="005D04CA" w:rsidTr="0048431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A" w:rsidRDefault="005D04CA" w:rsidP="005D04C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A" w:rsidRPr="00253714" w:rsidRDefault="005D04CA" w:rsidP="005D04CA">
            <w:pPr>
              <w:tabs>
                <w:tab w:val="left" w:pos="540"/>
              </w:tabs>
              <w:ind w:firstLine="12"/>
              <w:rPr>
                <w:szCs w:val="24"/>
              </w:rPr>
            </w:pPr>
            <w:r w:rsidRPr="00253714">
              <w:rPr>
                <w:szCs w:val="24"/>
              </w:rPr>
              <w:t>Sveikatai žalingos elgsenos prevencija (rūkymo, alkoholio ir kitų psichoaktyviųjų medžiagų vartojimo prevencija ir kt.)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A" w:rsidRDefault="005D04CA" w:rsidP="005D04CA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A" w:rsidRDefault="005D04CA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9D093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4CA" w:rsidRDefault="005D04CA" w:rsidP="009D093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9D0939">
              <w:rPr>
                <w:szCs w:val="24"/>
              </w:rPr>
              <w:t>,</w:t>
            </w:r>
            <w:r>
              <w:rPr>
                <w:szCs w:val="24"/>
              </w:rPr>
              <w:t>2</w:t>
            </w:r>
          </w:p>
        </w:tc>
      </w:tr>
      <w:tr w:rsidR="00723674" w:rsidTr="00484319">
        <w:trPr>
          <w:trHeight w:val="309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74" w:rsidRDefault="00723674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4. Kita</w:t>
            </w:r>
          </w:p>
        </w:tc>
      </w:tr>
      <w:tr w:rsidR="00723674" w:rsidTr="00484319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74" w:rsidRDefault="00723674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74" w:rsidRDefault="00723674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74" w:rsidRDefault="00723674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74" w:rsidRDefault="00723674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74" w:rsidRDefault="00723674" w:rsidP="00484319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</w:tr>
      <w:tr w:rsidR="00723674" w:rsidTr="00484319">
        <w:trPr>
          <w:trHeight w:val="30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74" w:rsidRDefault="00723674" w:rsidP="00484319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74" w:rsidRDefault="00723674" w:rsidP="00484319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74" w:rsidRDefault="00723674" w:rsidP="00484319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Iš viso lėšų: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74" w:rsidRDefault="009D0939" w:rsidP="00484319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74" w:rsidRDefault="009D0939" w:rsidP="00484319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60,9</w:t>
            </w:r>
          </w:p>
        </w:tc>
      </w:tr>
    </w:tbl>
    <w:p w:rsidR="00975D85" w:rsidRDefault="00800C60" w:rsidP="007F6617">
      <w:pPr>
        <w:jc w:val="center"/>
      </w:pPr>
      <w:r>
        <w:t>_________________</w:t>
      </w:r>
    </w:p>
    <w:sectPr w:rsidR="00975D85">
      <w:headerReference w:type="default" r:id="rId6"/>
      <w:pgSz w:w="11906" w:h="16838"/>
      <w:pgMar w:top="1701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279" w:rsidRDefault="00441279" w:rsidP="00800C60">
      <w:r>
        <w:separator/>
      </w:r>
    </w:p>
  </w:endnote>
  <w:endnote w:type="continuationSeparator" w:id="0">
    <w:p w:rsidR="00441279" w:rsidRDefault="00441279" w:rsidP="0080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279" w:rsidRDefault="00441279" w:rsidP="00800C60">
      <w:r>
        <w:separator/>
      </w:r>
    </w:p>
  </w:footnote>
  <w:footnote w:type="continuationSeparator" w:id="0">
    <w:p w:rsidR="00441279" w:rsidRDefault="00441279" w:rsidP="00800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7080455"/>
      <w:docPartObj>
        <w:docPartGallery w:val="Page Numbers (Top of Page)"/>
        <w:docPartUnique/>
      </w:docPartObj>
    </w:sdtPr>
    <w:sdtEndPr/>
    <w:sdtContent>
      <w:p w:rsidR="00800C60" w:rsidRDefault="00800C60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59A">
          <w:rPr>
            <w:noProof/>
          </w:rPr>
          <w:t>2</w:t>
        </w:r>
        <w:r>
          <w:fldChar w:fldCharType="end"/>
        </w:r>
      </w:p>
    </w:sdtContent>
  </w:sdt>
  <w:p w:rsidR="00800C60" w:rsidRDefault="00800C60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674"/>
    <w:rsid w:val="00006CD7"/>
    <w:rsid w:val="001B54BD"/>
    <w:rsid w:val="001E0BE7"/>
    <w:rsid w:val="00253714"/>
    <w:rsid w:val="00432633"/>
    <w:rsid w:val="00441279"/>
    <w:rsid w:val="00477044"/>
    <w:rsid w:val="00545A38"/>
    <w:rsid w:val="005D04CA"/>
    <w:rsid w:val="006106D2"/>
    <w:rsid w:val="00673EC3"/>
    <w:rsid w:val="006C50F8"/>
    <w:rsid w:val="00701644"/>
    <w:rsid w:val="00723674"/>
    <w:rsid w:val="0073759A"/>
    <w:rsid w:val="007F6617"/>
    <w:rsid w:val="00800C60"/>
    <w:rsid w:val="00866421"/>
    <w:rsid w:val="00886F56"/>
    <w:rsid w:val="00897026"/>
    <w:rsid w:val="0094518D"/>
    <w:rsid w:val="00975D85"/>
    <w:rsid w:val="00984735"/>
    <w:rsid w:val="009D0939"/>
    <w:rsid w:val="00AD7D90"/>
    <w:rsid w:val="00CA7905"/>
    <w:rsid w:val="00DD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CE850-46AA-4EAA-8371-E5B1C7B0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236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800C6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00C60"/>
    <w:rPr>
      <w:rFonts w:ascii="Times New Roman" w:eastAsia="Times New Roman" w:hAnsi="Times New Roman" w:cs="Times New Roman"/>
      <w:sz w:val="24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800C6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00C6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1166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Pečiukėnė</dc:creator>
  <cp:keywords/>
  <dc:description/>
  <cp:lastModifiedBy>Rūta Pečiukėnė</cp:lastModifiedBy>
  <cp:revision>21</cp:revision>
  <dcterms:created xsi:type="dcterms:W3CDTF">2019-06-19T08:56:00Z</dcterms:created>
  <dcterms:modified xsi:type="dcterms:W3CDTF">2019-07-05T11:22:00Z</dcterms:modified>
</cp:coreProperties>
</file>