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A2A0A" w14:textId="77777777" w:rsidR="00907F1D" w:rsidRPr="00475D71" w:rsidRDefault="00907F1D">
      <w:pPr>
        <w:tabs>
          <w:tab w:val="left" w:pos="6237"/>
          <w:tab w:val="right" w:pos="8306"/>
        </w:tabs>
        <w:rPr>
          <w:szCs w:val="24"/>
          <w:lang w:eastAsia="lt-LT"/>
        </w:rPr>
      </w:pPr>
    </w:p>
    <w:p w14:paraId="29CBCF8C" w14:textId="48FA481F" w:rsidR="00907F1D" w:rsidRPr="00475D71" w:rsidRDefault="00740E59">
      <w:pPr>
        <w:tabs>
          <w:tab w:val="left" w:pos="14656"/>
        </w:tabs>
        <w:jc w:val="center"/>
        <w:rPr>
          <w:szCs w:val="24"/>
          <w:u w:val="single"/>
        </w:rPr>
      </w:pPr>
      <w:r w:rsidRPr="00475D71">
        <w:rPr>
          <w:szCs w:val="24"/>
          <w:u w:val="single"/>
        </w:rPr>
        <w:t>ŠIAULIŲ MIESTO SAVIVALDYBĖS SOCIALINIŲ PASLAUGŲ CENTRAS</w:t>
      </w:r>
    </w:p>
    <w:p w14:paraId="0AE608E7" w14:textId="77777777" w:rsidR="00907F1D" w:rsidRPr="00475D71" w:rsidRDefault="009E00CA">
      <w:pPr>
        <w:tabs>
          <w:tab w:val="left" w:pos="14656"/>
        </w:tabs>
        <w:jc w:val="center"/>
        <w:rPr>
          <w:szCs w:val="24"/>
        </w:rPr>
      </w:pPr>
      <w:r w:rsidRPr="00475D71">
        <w:rPr>
          <w:szCs w:val="24"/>
        </w:rPr>
        <w:t>(valstybės ar savivaldybės įstaigos pavadinimas)</w:t>
      </w:r>
    </w:p>
    <w:p w14:paraId="35F02DA2" w14:textId="77777777" w:rsidR="00907F1D" w:rsidRPr="00475D71" w:rsidRDefault="00907F1D">
      <w:pPr>
        <w:tabs>
          <w:tab w:val="left" w:pos="14656"/>
        </w:tabs>
        <w:jc w:val="center"/>
        <w:rPr>
          <w:szCs w:val="24"/>
        </w:rPr>
      </w:pPr>
    </w:p>
    <w:p w14:paraId="5A135DAB" w14:textId="77777777" w:rsidR="00907F1D" w:rsidRPr="00475D71" w:rsidRDefault="00923756">
      <w:pPr>
        <w:tabs>
          <w:tab w:val="left" w:pos="14656"/>
        </w:tabs>
        <w:jc w:val="center"/>
        <w:rPr>
          <w:szCs w:val="24"/>
          <w:u w:val="single"/>
        </w:rPr>
      </w:pPr>
      <w:r w:rsidRPr="00475D71">
        <w:rPr>
          <w:szCs w:val="24"/>
          <w:u w:val="single"/>
        </w:rPr>
        <w:t>Direktorė Vida Šalnienė</w:t>
      </w:r>
    </w:p>
    <w:p w14:paraId="5C3097BC" w14:textId="77777777" w:rsidR="00740E59" w:rsidRDefault="00740E59" w:rsidP="00740E59">
      <w:pPr>
        <w:ind w:firstLine="142"/>
        <w:jc w:val="center"/>
        <w:rPr>
          <w:b/>
          <w:szCs w:val="24"/>
        </w:rPr>
      </w:pPr>
    </w:p>
    <w:p w14:paraId="21671305" w14:textId="28DA5D0E" w:rsidR="00907F1D" w:rsidRPr="00740E59" w:rsidRDefault="00740E59" w:rsidP="00740E59">
      <w:pPr>
        <w:ind w:firstLine="142"/>
        <w:jc w:val="center"/>
        <w:rPr>
          <w:b/>
          <w:szCs w:val="24"/>
        </w:rPr>
      </w:pPr>
      <w:r w:rsidRPr="00740E59">
        <w:rPr>
          <w:b/>
          <w:szCs w:val="24"/>
        </w:rPr>
        <w:t>2024 metų užduotys</w:t>
      </w:r>
    </w:p>
    <w:p w14:paraId="403088E8" w14:textId="77777777" w:rsidR="00907F1D" w:rsidRPr="003B781C" w:rsidRDefault="00907F1D">
      <w:pPr>
        <w:rPr>
          <w:sz w:val="22"/>
          <w:szCs w:val="22"/>
        </w:rPr>
      </w:pPr>
    </w:p>
    <w:tbl>
      <w:tblPr>
        <w:tblW w:w="9602"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240"/>
        <w:gridCol w:w="3482"/>
      </w:tblGrid>
      <w:tr w:rsidR="009E00CA" w:rsidRPr="00475D71" w14:paraId="268C702E" w14:textId="77777777" w:rsidTr="00740E59">
        <w:tc>
          <w:tcPr>
            <w:tcW w:w="2880" w:type="dxa"/>
            <w:tcBorders>
              <w:top w:val="single" w:sz="4" w:space="0" w:color="auto"/>
              <w:left w:val="single" w:sz="4" w:space="0" w:color="auto"/>
              <w:bottom w:val="single" w:sz="4" w:space="0" w:color="auto"/>
              <w:right w:val="single" w:sz="4" w:space="0" w:color="auto"/>
            </w:tcBorders>
            <w:vAlign w:val="center"/>
            <w:hideMark/>
          </w:tcPr>
          <w:p w14:paraId="21010560" w14:textId="77777777" w:rsidR="00907F1D" w:rsidRPr="00475D71" w:rsidRDefault="009E00CA">
            <w:pPr>
              <w:spacing w:line="256" w:lineRule="auto"/>
              <w:jc w:val="center"/>
              <w:rPr>
                <w:b/>
                <w:szCs w:val="24"/>
              </w:rPr>
            </w:pPr>
            <w:r w:rsidRPr="00475D71">
              <w:rPr>
                <w:b/>
                <w:szCs w:val="24"/>
              </w:rPr>
              <w:t>Einamųjų metų veiklos užduotys / einamųjų metų užduotys</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37E63A" w14:textId="77777777" w:rsidR="00907F1D" w:rsidRPr="00475D71" w:rsidRDefault="009E00CA">
            <w:pPr>
              <w:spacing w:line="256" w:lineRule="auto"/>
              <w:jc w:val="center"/>
              <w:rPr>
                <w:b/>
                <w:szCs w:val="24"/>
              </w:rPr>
            </w:pPr>
            <w:r w:rsidRPr="00475D71">
              <w:rPr>
                <w:b/>
                <w:szCs w:val="24"/>
              </w:rPr>
              <w:t>Siektini rezultatai</w:t>
            </w:r>
          </w:p>
        </w:tc>
        <w:tc>
          <w:tcPr>
            <w:tcW w:w="3482" w:type="dxa"/>
            <w:tcBorders>
              <w:top w:val="single" w:sz="4" w:space="0" w:color="auto"/>
              <w:left w:val="single" w:sz="4" w:space="0" w:color="auto"/>
              <w:bottom w:val="single" w:sz="4" w:space="0" w:color="auto"/>
              <w:right w:val="single" w:sz="4" w:space="0" w:color="auto"/>
            </w:tcBorders>
            <w:vAlign w:val="center"/>
            <w:hideMark/>
          </w:tcPr>
          <w:p w14:paraId="5E881B4E" w14:textId="77777777" w:rsidR="00907F1D" w:rsidRPr="00475D71" w:rsidRDefault="009E00CA">
            <w:pPr>
              <w:spacing w:line="256" w:lineRule="auto"/>
              <w:jc w:val="center"/>
              <w:rPr>
                <w:b/>
                <w:szCs w:val="24"/>
              </w:rPr>
            </w:pPr>
            <w:r w:rsidRPr="00475D71">
              <w:rPr>
                <w:b/>
                <w:szCs w:val="24"/>
              </w:rPr>
              <w:t>Nustatyti rezultatų vertinimo rodikliai (kiekybiniai, kokybiniai, laiko ir kiti rodikliai, kuriais vadovaudamasis vadovas / institucijos vadovas ar jo įgaliotas asmuo vertins, ar nustatytos užduotys įvykdytos)</w:t>
            </w:r>
          </w:p>
        </w:tc>
      </w:tr>
      <w:tr w:rsidR="00544AF0" w:rsidRPr="00475D71" w14:paraId="423FBD22" w14:textId="77777777" w:rsidTr="00740E59">
        <w:tc>
          <w:tcPr>
            <w:tcW w:w="2880" w:type="dxa"/>
            <w:tcBorders>
              <w:top w:val="single" w:sz="4" w:space="0" w:color="auto"/>
              <w:left w:val="single" w:sz="4" w:space="0" w:color="auto"/>
              <w:bottom w:val="single" w:sz="4" w:space="0" w:color="auto"/>
              <w:right w:val="single" w:sz="4" w:space="0" w:color="auto"/>
            </w:tcBorders>
          </w:tcPr>
          <w:p w14:paraId="79B4785F" w14:textId="015BE367" w:rsidR="00F37017" w:rsidRPr="00E261A9" w:rsidRDefault="008D147D" w:rsidP="00F37017">
            <w:pPr>
              <w:spacing w:line="256" w:lineRule="auto"/>
              <w:rPr>
                <w:sz w:val="22"/>
                <w:szCs w:val="22"/>
              </w:rPr>
            </w:pPr>
            <w:r w:rsidRPr="00E261A9">
              <w:rPr>
                <w:sz w:val="22"/>
                <w:szCs w:val="22"/>
              </w:rPr>
              <w:t>2.1.</w:t>
            </w:r>
            <w:r w:rsidR="00F37017" w:rsidRPr="00E261A9">
              <w:rPr>
                <w:sz w:val="22"/>
                <w:szCs w:val="22"/>
              </w:rPr>
              <w:t xml:space="preserve"> Dokumentų valdymo sistemos „KONTORA“, kurios </w:t>
            </w:r>
            <w:r w:rsidR="009363D0" w:rsidRPr="00E261A9">
              <w:rPr>
                <w:sz w:val="22"/>
                <w:szCs w:val="22"/>
              </w:rPr>
              <w:t>tiekėjas</w:t>
            </w:r>
            <w:r w:rsidR="00F37017" w:rsidRPr="00E261A9">
              <w:rPr>
                <w:sz w:val="22"/>
                <w:szCs w:val="22"/>
              </w:rPr>
              <w:t xml:space="preserve"> yra UAB „NEVDA“, įdiegimas įstaigoje. </w:t>
            </w:r>
          </w:p>
          <w:p w14:paraId="74B85D50" w14:textId="1B7ABD90" w:rsidR="00544AF0" w:rsidRPr="00E261A9" w:rsidRDefault="00544AF0" w:rsidP="00544AF0">
            <w:pPr>
              <w:spacing w:line="256" w:lineRule="auto"/>
              <w:rPr>
                <w:sz w:val="22"/>
                <w:szCs w:val="22"/>
              </w:rPr>
            </w:pPr>
          </w:p>
        </w:tc>
        <w:tc>
          <w:tcPr>
            <w:tcW w:w="3240" w:type="dxa"/>
            <w:tcBorders>
              <w:top w:val="single" w:sz="4" w:space="0" w:color="auto"/>
              <w:left w:val="single" w:sz="4" w:space="0" w:color="auto"/>
              <w:bottom w:val="single" w:sz="4" w:space="0" w:color="auto"/>
              <w:right w:val="single" w:sz="4" w:space="0" w:color="auto"/>
            </w:tcBorders>
          </w:tcPr>
          <w:p w14:paraId="4D314FBA" w14:textId="319303A9" w:rsidR="00544AF0" w:rsidRPr="00E261A9" w:rsidRDefault="00F37017" w:rsidP="00E261A9">
            <w:pPr>
              <w:tabs>
                <w:tab w:val="left" w:pos="855"/>
              </w:tabs>
              <w:rPr>
                <w:color w:val="FF0000"/>
                <w:sz w:val="22"/>
                <w:szCs w:val="22"/>
              </w:rPr>
            </w:pPr>
            <w:r w:rsidRPr="00E261A9">
              <w:rPr>
                <w:rStyle w:val="5yl5"/>
                <w:color w:val="000000"/>
                <w:sz w:val="22"/>
                <w:szCs w:val="22"/>
              </w:rPr>
              <w:t>Dokumentų valdymo sistem</w:t>
            </w:r>
            <w:r w:rsidR="00E261A9">
              <w:rPr>
                <w:rStyle w:val="5yl5"/>
                <w:color w:val="000000"/>
                <w:sz w:val="22"/>
                <w:szCs w:val="22"/>
              </w:rPr>
              <w:t>os</w:t>
            </w:r>
            <w:r w:rsidRPr="00E261A9">
              <w:rPr>
                <w:rStyle w:val="5yl5"/>
                <w:color w:val="000000"/>
                <w:sz w:val="22"/>
                <w:szCs w:val="22"/>
              </w:rPr>
              <w:t xml:space="preserve"> „Kontora” lei</w:t>
            </w:r>
            <w:r w:rsidR="00E261A9">
              <w:rPr>
                <w:rStyle w:val="5yl5"/>
                <w:color w:val="000000"/>
                <w:sz w:val="22"/>
                <w:szCs w:val="22"/>
              </w:rPr>
              <w:t>džiančios</w:t>
            </w:r>
            <w:r w:rsidRPr="00E261A9">
              <w:rPr>
                <w:rStyle w:val="5yl5"/>
                <w:color w:val="000000"/>
                <w:sz w:val="22"/>
                <w:szCs w:val="22"/>
              </w:rPr>
              <w:t xml:space="preserve"> efektyviai valdyti korespondenciją ir kitus įstaigos vidaus dokumentus, užtikrin</w:t>
            </w:r>
            <w:r w:rsidR="00E261A9">
              <w:rPr>
                <w:rStyle w:val="5yl5"/>
                <w:color w:val="000000"/>
                <w:sz w:val="22"/>
                <w:szCs w:val="22"/>
              </w:rPr>
              <w:t>ant</w:t>
            </w:r>
            <w:r w:rsidRPr="00E261A9">
              <w:rPr>
                <w:rStyle w:val="5yl5"/>
                <w:color w:val="000000"/>
                <w:sz w:val="22"/>
                <w:szCs w:val="22"/>
              </w:rPr>
              <w:t xml:space="preserve"> kokybišką dokumentų valdymą ir saugojimą, </w:t>
            </w:r>
            <w:r w:rsidR="00E261A9">
              <w:rPr>
                <w:rStyle w:val="5yl5"/>
                <w:color w:val="000000"/>
                <w:sz w:val="22"/>
                <w:szCs w:val="22"/>
              </w:rPr>
              <w:t>įdiegimas.</w:t>
            </w:r>
          </w:p>
        </w:tc>
        <w:tc>
          <w:tcPr>
            <w:tcW w:w="3482" w:type="dxa"/>
            <w:tcBorders>
              <w:top w:val="single" w:sz="4" w:space="0" w:color="auto"/>
              <w:left w:val="single" w:sz="4" w:space="0" w:color="auto"/>
              <w:bottom w:val="single" w:sz="4" w:space="0" w:color="auto"/>
              <w:right w:val="single" w:sz="4" w:space="0" w:color="auto"/>
            </w:tcBorders>
          </w:tcPr>
          <w:p w14:paraId="7F3E6847" w14:textId="77777777" w:rsidR="00E261A9" w:rsidRDefault="00E261A9" w:rsidP="00F37017">
            <w:pPr>
              <w:tabs>
                <w:tab w:val="left" w:pos="855"/>
              </w:tabs>
              <w:rPr>
                <w:rStyle w:val="5yl5"/>
                <w:color w:val="000000"/>
                <w:sz w:val="22"/>
                <w:szCs w:val="22"/>
              </w:rPr>
            </w:pPr>
            <w:r>
              <w:rPr>
                <w:sz w:val="22"/>
                <w:szCs w:val="22"/>
              </w:rPr>
              <w:t xml:space="preserve">Vykdyti </w:t>
            </w:r>
            <w:r w:rsidRPr="00E261A9">
              <w:rPr>
                <w:rStyle w:val="5yl5"/>
                <w:color w:val="000000"/>
                <w:sz w:val="22"/>
                <w:szCs w:val="22"/>
              </w:rPr>
              <w:t>Dokumentų valdym</w:t>
            </w:r>
            <w:r>
              <w:rPr>
                <w:rStyle w:val="5yl5"/>
                <w:color w:val="000000"/>
                <w:sz w:val="22"/>
                <w:szCs w:val="22"/>
              </w:rPr>
              <w:t xml:space="preserve">o procesus, </w:t>
            </w:r>
            <w:r>
              <w:rPr>
                <w:sz w:val="22"/>
                <w:szCs w:val="22"/>
              </w:rPr>
              <w:t>įdiegus sistemą</w:t>
            </w:r>
            <w:r w:rsidRPr="00E261A9">
              <w:rPr>
                <w:sz w:val="22"/>
                <w:szCs w:val="22"/>
              </w:rPr>
              <w:t xml:space="preserve"> </w:t>
            </w:r>
            <w:r w:rsidRPr="00E261A9">
              <w:rPr>
                <w:rStyle w:val="5yl5"/>
                <w:color w:val="000000"/>
                <w:sz w:val="22"/>
                <w:szCs w:val="22"/>
              </w:rPr>
              <w:t>„Kontora</w:t>
            </w:r>
            <w:r>
              <w:rPr>
                <w:rStyle w:val="5yl5"/>
                <w:color w:val="000000"/>
                <w:sz w:val="22"/>
                <w:szCs w:val="22"/>
              </w:rPr>
              <w:t>“:</w:t>
            </w:r>
          </w:p>
          <w:p w14:paraId="03AA84E8" w14:textId="05C61E5A" w:rsidR="00EA00B3" w:rsidRPr="00E261A9" w:rsidRDefault="00E261A9" w:rsidP="00F37017">
            <w:pPr>
              <w:tabs>
                <w:tab w:val="left" w:pos="855"/>
              </w:tabs>
              <w:rPr>
                <w:sz w:val="22"/>
                <w:szCs w:val="22"/>
              </w:rPr>
            </w:pPr>
            <w:r>
              <w:rPr>
                <w:rStyle w:val="5yl5"/>
                <w:color w:val="000000"/>
                <w:sz w:val="22"/>
                <w:szCs w:val="22"/>
              </w:rPr>
              <w:t>-</w:t>
            </w:r>
            <w:r w:rsidR="00EA00B3" w:rsidRPr="00E261A9">
              <w:rPr>
                <w:sz w:val="22"/>
                <w:szCs w:val="22"/>
              </w:rPr>
              <w:t>supaž</w:t>
            </w:r>
            <w:r>
              <w:rPr>
                <w:sz w:val="22"/>
                <w:szCs w:val="22"/>
              </w:rPr>
              <w:t>indinti ir apmokyti darbuotojus ja naudotis</w:t>
            </w:r>
            <w:r w:rsidR="00EA00B3" w:rsidRPr="00E261A9">
              <w:rPr>
                <w:sz w:val="22"/>
                <w:szCs w:val="22"/>
              </w:rPr>
              <w:t xml:space="preserve">. </w:t>
            </w:r>
          </w:p>
          <w:p w14:paraId="17866EB3" w14:textId="77777777" w:rsidR="00EA00B3" w:rsidRDefault="00E261A9" w:rsidP="00E261A9">
            <w:pPr>
              <w:tabs>
                <w:tab w:val="left" w:pos="855"/>
              </w:tabs>
              <w:rPr>
                <w:rStyle w:val="5yl5"/>
                <w:color w:val="000000"/>
                <w:sz w:val="22"/>
                <w:szCs w:val="22"/>
              </w:rPr>
            </w:pPr>
            <w:r>
              <w:rPr>
                <w:rStyle w:val="5yl5"/>
                <w:color w:val="000000"/>
                <w:sz w:val="22"/>
                <w:szCs w:val="22"/>
              </w:rPr>
              <w:t>-p</w:t>
            </w:r>
            <w:r w:rsidR="00EA00B3" w:rsidRPr="00E261A9">
              <w:rPr>
                <w:rStyle w:val="5yl5"/>
                <w:color w:val="000000"/>
                <w:sz w:val="22"/>
                <w:szCs w:val="22"/>
              </w:rPr>
              <w:t>er 2024 metus pasiekti kiekybinį rodiklį: 70 proc. įstaigos dokumentų valdymas per  dokumentų valdymo sistemą „KONTORA“</w:t>
            </w:r>
            <w:r>
              <w:rPr>
                <w:rStyle w:val="5yl5"/>
                <w:color w:val="000000"/>
                <w:sz w:val="22"/>
                <w:szCs w:val="22"/>
              </w:rPr>
              <w:t>,</w:t>
            </w:r>
          </w:p>
          <w:p w14:paraId="7AFFCBF0" w14:textId="357D89A9" w:rsidR="00E261A9" w:rsidRPr="00E261A9" w:rsidRDefault="00E261A9" w:rsidP="00E261A9">
            <w:pPr>
              <w:tabs>
                <w:tab w:val="left" w:pos="855"/>
              </w:tabs>
              <w:rPr>
                <w:sz w:val="22"/>
                <w:szCs w:val="22"/>
              </w:rPr>
            </w:pPr>
            <w:r w:rsidRPr="00E261A9">
              <w:rPr>
                <w:sz w:val="22"/>
                <w:szCs w:val="22"/>
              </w:rPr>
              <w:t>2024 m. I-I</w:t>
            </w:r>
            <w:r>
              <w:rPr>
                <w:sz w:val="22"/>
                <w:szCs w:val="22"/>
              </w:rPr>
              <w:t>V</w:t>
            </w:r>
            <w:r w:rsidRPr="00E261A9">
              <w:rPr>
                <w:sz w:val="22"/>
                <w:szCs w:val="22"/>
              </w:rPr>
              <w:t xml:space="preserve"> </w:t>
            </w:r>
            <w:proofErr w:type="spellStart"/>
            <w:r w:rsidRPr="00E261A9">
              <w:rPr>
                <w:sz w:val="22"/>
                <w:szCs w:val="22"/>
              </w:rPr>
              <w:t>ketv</w:t>
            </w:r>
            <w:proofErr w:type="spellEnd"/>
            <w:r w:rsidRPr="00E261A9">
              <w:rPr>
                <w:sz w:val="22"/>
                <w:szCs w:val="22"/>
              </w:rPr>
              <w:t>.</w:t>
            </w:r>
          </w:p>
        </w:tc>
      </w:tr>
      <w:tr w:rsidR="00544AF0" w:rsidRPr="00824F90" w14:paraId="67E2E8D1" w14:textId="77777777" w:rsidTr="00740E59">
        <w:tc>
          <w:tcPr>
            <w:tcW w:w="2880" w:type="dxa"/>
            <w:tcBorders>
              <w:top w:val="single" w:sz="4" w:space="0" w:color="auto"/>
              <w:left w:val="single" w:sz="4" w:space="0" w:color="auto"/>
              <w:bottom w:val="single" w:sz="4" w:space="0" w:color="auto"/>
              <w:right w:val="single" w:sz="4" w:space="0" w:color="auto"/>
            </w:tcBorders>
          </w:tcPr>
          <w:p w14:paraId="30E2AF6C" w14:textId="1B518B1E" w:rsidR="00544AF0" w:rsidRPr="00E261A9" w:rsidRDefault="00544AF0" w:rsidP="00EA00B3">
            <w:pPr>
              <w:spacing w:line="256" w:lineRule="auto"/>
              <w:rPr>
                <w:color w:val="FF0000"/>
                <w:sz w:val="22"/>
                <w:szCs w:val="22"/>
              </w:rPr>
            </w:pPr>
            <w:r w:rsidRPr="00E261A9">
              <w:rPr>
                <w:sz w:val="22"/>
                <w:szCs w:val="22"/>
              </w:rPr>
              <w:t>2.2</w:t>
            </w:r>
            <w:r w:rsidR="00EA00B3" w:rsidRPr="00E261A9">
              <w:rPr>
                <w:sz w:val="22"/>
                <w:szCs w:val="22"/>
              </w:rPr>
              <w:t xml:space="preserve">. </w:t>
            </w:r>
            <w:r w:rsidR="007E41E0" w:rsidRPr="00E261A9">
              <w:rPr>
                <w:sz w:val="22"/>
                <w:szCs w:val="22"/>
              </w:rPr>
              <w:t>Vadovaujantis Šiaulių miesto savivaldybės Tarybos  „Dėl pritarimo dalyvauti projekte „Materialiojo nepritekliaus mažinimo</w:t>
            </w:r>
            <w:r w:rsidR="00A84969" w:rsidRPr="00E261A9">
              <w:rPr>
                <w:sz w:val="22"/>
                <w:szCs w:val="22"/>
              </w:rPr>
              <w:t xml:space="preserve"> </w:t>
            </w:r>
            <w:r w:rsidR="007E41E0" w:rsidRPr="00E261A9">
              <w:rPr>
                <w:sz w:val="22"/>
                <w:szCs w:val="22"/>
              </w:rPr>
              <w:t xml:space="preserve">Lietuvoje“ </w:t>
            </w:r>
            <w:r w:rsidR="00A84969" w:rsidRPr="00E261A9">
              <w:rPr>
                <w:sz w:val="22"/>
                <w:szCs w:val="22"/>
              </w:rPr>
              <w:t xml:space="preserve">(toliau – MNM) </w:t>
            </w:r>
            <w:r w:rsidR="007E41E0" w:rsidRPr="00E261A9">
              <w:rPr>
                <w:sz w:val="22"/>
                <w:szCs w:val="22"/>
              </w:rPr>
              <w:t>partnerio teisėmis, 2023 m. gruodžio 7 d. Nr. T-443</w:t>
            </w:r>
            <w:r w:rsidR="0052059A" w:rsidRPr="00E261A9">
              <w:rPr>
                <w:sz w:val="22"/>
                <w:szCs w:val="22"/>
              </w:rPr>
              <w:t xml:space="preserve">, sprendimu, Šiaulių miesto savivaldybės Socialinių paslaugų centrui </w:t>
            </w:r>
            <w:r w:rsidR="00C10E87" w:rsidRPr="00E261A9">
              <w:rPr>
                <w:sz w:val="22"/>
                <w:szCs w:val="22"/>
              </w:rPr>
              <w:t xml:space="preserve">pavesta </w:t>
            </w:r>
            <w:r w:rsidR="0052059A" w:rsidRPr="00E261A9">
              <w:rPr>
                <w:sz w:val="22"/>
                <w:szCs w:val="22"/>
              </w:rPr>
              <w:t>atlikti</w:t>
            </w:r>
            <w:r w:rsidR="00C10E87" w:rsidRPr="00E261A9">
              <w:rPr>
                <w:sz w:val="22"/>
                <w:szCs w:val="22"/>
              </w:rPr>
              <w:t xml:space="preserve"> </w:t>
            </w:r>
            <w:r w:rsidR="0052059A" w:rsidRPr="00E261A9">
              <w:rPr>
                <w:sz w:val="22"/>
                <w:szCs w:val="22"/>
              </w:rPr>
              <w:t>Šiaulių miesto savivaldybės administracijos</w:t>
            </w:r>
            <w:r w:rsidR="00C10E87" w:rsidRPr="00E261A9">
              <w:rPr>
                <w:sz w:val="22"/>
                <w:szCs w:val="22"/>
              </w:rPr>
              <w:t xml:space="preserve"> (projekto partnerio),</w:t>
            </w:r>
            <w:r w:rsidR="0052059A" w:rsidRPr="00E261A9">
              <w:rPr>
                <w:sz w:val="22"/>
                <w:szCs w:val="22"/>
              </w:rPr>
              <w:t xml:space="preserve">  pavestas funkcijas.</w:t>
            </w:r>
          </w:p>
        </w:tc>
        <w:tc>
          <w:tcPr>
            <w:tcW w:w="3240" w:type="dxa"/>
            <w:tcBorders>
              <w:top w:val="single" w:sz="4" w:space="0" w:color="auto"/>
              <w:left w:val="single" w:sz="4" w:space="0" w:color="auto"/>
              <w:bottom w:val="single" w:sz="4" w:space="0" w:color="auto"/>
              <w:right w:val="single" w:sz="4" w:space="0" w:color="auto"/>
            </w:tcBorders>
          </w:tcPr>
          <w:p w14:paraId="037087B2" w14:textId="559175CE" w:rsidR="00544AF0" w:rsidRPr="00E261A9" w:rsidRDefault="00B968C5" w:rsidP="00544AF0">
            <w:pPr>
              <w:spacing w:line="256" w:lineRule="auto"/>
              <w:rPr>
                <w:sz w:val="22"/>
                <w:szCs w:val="22"/>
              </w:rPr>
            </w:pPr>
            <w:r w:rsidRPr="00E261A9">
              <w:rPr>
                <w:sz w:val="22"/>
                <w:szCs w:val="22"/>
              </w:rPr>
              <w:t xml:space="preserve">Pagal 2021-2027 metų </w:t>
            </w:r>
            <w:r w:rsidR="00A84969" w:rsidRPr="00E261A9">
              <w:rPr>
                <w:sz w:val="22"/>
                <w:szCs w:val="22"/>
              </w:rPr>
              <w:t>MNM</w:t>
            </w:r>
            <w:r w:rsidRPr="00E261A9">
              <w:rPr>
                <w:sz w:val="22"/>
                <w:szCs w:val="22"/>
              </w:rPr>
              <w:t xml:space="preserve"> programą Lietuvoje, spręsti materialinio nepritekliaus problemą labiausiai skurstantiems asmenims, suteikiant pagalbą asmenims įsigyti maisto produktų ir (ar) būtinojo vartojimo prekių.</w:t>
            </w:r>
          </w:p>
        </w:tc>
        <w:tc>
          <w:tcPr>
            <w:tcW w:w="3482" w:type="dxa"/>
            <w:tcBorders>
              <w:top w:val="single" w:sz="4" w:space="0" w:color="auto"/>
              <w:left w:val="single" w:sz="4" w:space="0" w:color="auto"/>
              <w:bottom w:val="single" w:sz="4" w:space="0" w:color="auto"/>
              <w:right w:val="single" w:sz="4" w:space="0" w:color="auto"/>
            </w:tcBorders>
          </w:tcPr>
          <w:p w14:paraId="6E9A5ECD" w14:textId="5CB0BE28" w:rsidR="00544AF0" w:rsidRPr="00E261A9" w:rsidRDefault="00A84969" w:rsidP="00544AF0">
            <w:pPr>
              <w:spacing w:line="256" w:lineRule="auto"/>
              <w:rPr>
                <w:sz w:val="22"/>
                <w:szCs w:val="22"/>
              </w:rPr>
            </w:pPr>
            <w:r w:rsidRPr="00E261A9">
              <w:rPr>
                <w:sz w:val="22"/>
                <w:szCs w:val="22"/>
              </w:rPr>
              <w:t>Šiaulių miesto savivaldybės  Socialinių paslaugų centrui 2024 m. a</w:t>
            </w:r>
            <w:r w:rsidR="00C10E87" w:rsidRPr="00E261A9">
              <w:rPr>
                <w:sz w:val="22"/>
                <w:szCs w:val="22"/>
              </w:rPr>
              <w:t>tlikti  funkcijas:</w:t>
            </w:r>
          </w:p>
          <w:p w14:paraId="64B1B3DC" w14:textId="4E1F6472" w:rsidR="00A84969" w:rsidRPr="00E261A9" w:rsidRDefault="00A84969" w:rsidP="00A84969">
            <w:pPr>
              <w:spacing w:line="256" w:lineRule="auto"/>
              <w:rPr>
                <w:sz w:val="22"/>
                <w:szCs w:val="22"/>
              </w:rPr>
            </w:pPr>
            <w:r w:rsidRPr="00E261A9">
              <w:rPr>
                <w:sz w:val="22"/>
                <w:szCs w:val="22"/>
              </w:rPr>
              <w:t>1)</w:t>
            </w:r>
            <w:r w:rsidR="00D02638">
              <w:rPr>
                <w:sz w:val="22"/>
                <w:szCs w:val="22"/>
              </w:rPr>
              <w:t xml:space="preserve"> </w:t>
            </w:r>
            <w:r w:rsidRPr="00E261A9">
              <w:rPr>
                <w:sz w:val="22"/>
                <w:szCs w:val="22"/>
              </w:rPr>
              <w:t>priimti prašymus skirti paramą pagal 2021 – 2027 metų MNM Lietuvoje programą, juos vertinti ir įtraukti labiausiai skurstančius asmenis į paramos pagal MNM programą gavėjų sąrašus</w:t>
            </w:r>
            <w:r w:rsidR="00D13382" w:rsidRPr="00E261A9">
              <w:rPr>
                <w:sz w:val="22"/>
                <w:szCs w:val="22"/>
              </w:rPr>
              <w:t xml:space="preserve"> (2024 m. I </w:t>
            </w:r>
            <w:proofErr w:type="spellStart"/>
            <w:r w:rsidR="00D13382" w:rsidRPr="00E261A9">
              <w:rPr>
                <w:sz w:val="22"/>
                <w:szCs w:val="22"/>
              </w:rPr>
              <w:t>ketv</w:t>
            </w:r>
            <w:proofErr w:type="spellEnd"/>
            <w:r w:rsidR="00D13382" w:rsidRPr="00E261A9">
              <w:rPr>
                <w:sz w:val="22"/>
                <w:szCs w:val="22"/>
              </w:rPr>
              <w:t>.)</w:t>
            </w:r>
            <w:r w:rsidRPr="00E261A9">
              <w:rPr>
                <w:sz w:val="22"/>
                <w:szCs w:val="22"/>
              </w:rPr>
              <w:t>;</w:t>
            </w:r>
          </w:p>
          <w:p w14:paraId="39BB232A" w14:textId="6E4E54FD" w:rsidR="00A84969" w:rsidRPr="00E261A9" w:rsidRDefault="00A84969" w:rsidP="00A84969">
            <w:pPr>
              <w:spacing w:line="256" w:lineRule="auto"/>
              <w:rPr>
                <w:sz w:val="22"/>
                <w:szCs w:val="22"/>
              </w:rPr>
            </w:pPr>
            <w:r w:rsidRPr="00E261A9">
              <w:rPr>
                <w:sz w:val="22"/>
                <w:szCs w:val="22"/>
              </w:rPr>
              <w:t>2)</w:t>
            </w:r>
            <w:r w:rsidR="00D02638">
              <w:rPr>
                <w:sz w:val="22"/>
                <w:szCs w:val="22"/>
              </w:rPr>
              <w:t xml:space="preserve"> </w:t>
            </w:r>
            <w:r w:rsidRPr="00E261A9">
              <w:rPr>
                <w:sz w:val="22"/>
                <w:szCs w:val="22"/>
              </w:rPr>
              <w:t>partnerystės sutartyse nustatytu periodiškumu teikti paramos pagal MNM programą gavėjų sąrašų kopijas projekto vykdytojui</w:t>
            </w:r>
            <w:r w:rsidR="00D13382" w:rsidRPr="00E261A9">
              <w:rPr>
                <w:sz w:val="22"/>
                <w:szCs w:val="22"/>
              </w:rPr>
              <w:t xml:space="preserve"> (2024 m. I – IV </w:t>
            </w:r>
            <w:proofErr w:type="spellStart"/>
            <w:r w:rsidR="00D13382" w:rsidRPr="00E261A9">
              <w:rPr>
                <w:sz w:val="22"/>
                <w:szCs w:val="22"/>
              </w:rPr>
              <w:t>ketv</w:t>
            </w:r>
            <w:proofErr w:type="spellEnd"/>
            <w:r w:rsidR="00D13382" w:rsidRPr="00E261A9">
              <w:rPr>
                <w:sz w:val="22"/>
                <w:szCs w:val="22"/>
              </w:rPr>
              <w:t>.)</w:t>
            </w:r>
            <w:r w:rsidRPr="00E261A9">
              <w:rPr>
                <w:sz w:val="22"/>
                <w:szCs w:val="22"/>
              </w:rPr>
              <w:t>;</w:t>
            </w:r>
          </w:p>
          <w:p w14:paraId="10B46FA3" w14:textId="255D510B" w:rsidR="00A84969" w:rsidRPr="00E261A9" w:rsidRDefault="00A84969" w:rsidP="00A84969">
            <w:pPr>
              <w:spacing w:line="256" w:lineRule="auto"/>
              <w:rPr>
                <w:sz w:val="22"/>
                <w:szCs w:val="22"/>
              </w:rPr>
            </w:pPr>
            <w:r w:rsidRPr="00E261A9">
              <w:rPr>
                <w:sz w:val="22"/>
                <w:szCs w:val="22"/>
              </w:rPr>
              <w:t>3)</w:t>
            </w:r>
            <w:r w:rsidR="00D02638">
              <w:rPr>
                <w:sz w:val="22"/>
                <w:szCs w:val="22"/>
              </w:rPr>
              <w:t xml:space="preserve"> </w:t>
            </w:r>
            <w:r w:rsidRPr="00E261A9">
              <w:rPr>
                <w:sz w:val="22"/>
                <w:szCs w:val="22"/>
              </w:rPr>
              <w:t>įgyvendinti papildomas veiklas</w:t>
            </w:r>
            <w:r w:rsidR="00D13382" w:rsidRPr="00E261A9">
              <w:rPr>
                <w:sz w:val="22"/>
                <w:szCs w:val="22"/>
              </w:rPr>
              <w:t xml:space="preserve"> (2024 m. I – IV </w:t>
            </w:r>
            <w:proofErr w:type="spellStart"/>
            <w:r w:rsidR="00D13382" w:rsidRPr="00E261A9">
              <w:rPr>
                <w:sz w:val="22"/>
                <w:szCs w:val="22"/>
              </w:rPr>
              <w:t>ketv</w:t>
            </w:r>
            <w:proofErr w:type="spellEnd"/>
            <w:r w:rsidR="00D13382" w:rsidRPr="00E261A9">
              <w:rPr>
                <w:sz w:val="22"/>
                <w:szCs w:val="22"/>
              </w:rPr>
              <w:t>.)</w:t>
            </w:r>
            <w:r w:rsidRPr="00E261A9">
              <w:rPr>
                <w:sz w:val="22"/>
                <w:szCs w:val="22"/>
              </w:rPr>
              <w:t>;</w:t>
            </w:r>
          </w:p>
          <w:p w14:paraId="2FB73CD4" w14:textId="07FACE7E" w:rsidR="00A84969" w:rsidRPr="00E261A9" w:rsidRDefault="00A84969" w:rsidP="00A84969">
            <w:pPr>
              <w:spacing w:line="256" w:lineRule="auto"/>
              <w:rPr>
                <w:sz w:val="22"/>
                <w:szCs w:val="22"/>
              </w:rPr>
            </w:pPr>
            <w:r w:rsidRPr="00E261A9">
              <w:rPr>
                <w:sz w:val="22"/>
                <w:szCs w:val="22"/>
              </w:rPr>
              <w:t>4)</w:t>
            </w:r>
            <w:r w:rsidR="00D02638">
              <w:rPr>
                <w:sz w:val="22"/>
                <w:szCs w:val="22"/>
              </w:rPr>
              <w:t xml:space="preserve"> </w:t>
            </w:r>
            <w:r w:rsidRPr="00E261A9">
              <w:rPr>
                <w:sz w:val="22"/>
                <w:szCs w:val="22"/>
              </w:rPr>
              <w:t>bendradarbiauti su projekto vykdytoju ir Nevyriausybinėmis organizacijomis projekto įgyvendinimo klausimais</w:t>
            </w:r>
            <w:r w:rsidR="00D13382" w:rsidRPr="00E261A9">
              <w:rPr>
                <w:sz w:val="22"/>
                <w:szCs w:val="22"/>
              </w:rPr>
              <w:t xml:space="preserve"> (2024 m. I – IV </w:t>
            </w:r>
            <w:proofErr w:type="spellStart"/>
            <w:r w:rsidR="00D13382" w:rsidRPr="00E261A9">
              <w:rPr>
                <w:sz w:val="22"/>
                <w:szCs w:val="22"/>
              </w:rPr>
              <w:t>ketv</w:t>
            </w:r>
            <w:proofErr w:type="spellEnd"/>
            <w:r w:rsidR="00D13382" w:rsidRPr="00E261A9">
              <w:rPr>
                <w:sz w:val="22"/>
                <w:szCs w:val="22"/>
              </w:rPr>
              <w:t>.)</w:t>
            </w:r>
            <w:r w:rsidRPr="00E261A9">
              <w:rPr>
                <w:sz w:val="22"/>
                <w:szCs w:val="22"/>
              </w:rPr>
              <w:t xml:space="preserve">;  </w:t>
            </w:r>
          </w:p>
          <w:p w14:paraId="52D59C88" w14:textId="3BD073CB" w:rsidR="00A84969" w:rsidRPr="00E261A9" w:rsidRDefault="00A84969" w:rsidP="00A84969">
            <w:pPr>
              <w:spacing w:line="256" w:lineRule="auto"/>
              <w:rPr>
                <w:sz w:val="22"/>
                <w:szCs w:val="22"/>
              </w:rPr>
            </w:pPr>
            <w:r w:rsidRPr="00E261A9">
              <w:rPr>
                <w:sz w:val="22"/>
                <w:szCs w:val="22"/>
              </w:rPr>
              <w:t>5)</w:t>
            </w:r>
            <w:r w:rsidR="00D02638">
              <w:rPr>
                <w:sz w:val="22"/>
                <w:szCs w:val="22"/>
              </w:rPr>
              <w:t xml:space="preserve"> </w:t>
            </w:r>
            <w:r w:rsidR="00D13382" w:rsidRPr="00E261A9">
              <w:rPr>
                <w:sz w:val="22"/>
                <w:szCs w:val="22"/>
              </w:rPr>
              <w:t>išduoti projekto dalyviui kortelę ir įvesti kortelės unikalų numerį į Socialinės paramos šeimai informacinę sistemą, susiejant kortelę su konkrečiu projekto dalyviu.</w:t>
            </w:r>
          </w:p>
        </w:tc>
      </w:tr>
      <w:tr w:rsidR="00C60143" w:rsidRPr="00475D71" w14:paraId="1D4D90A5" w14:textId="77777777" w:rsidTr="00740E59">
        <w:tc>
          <w:tcPr>
            <w:tcW w:w="2880" w:type="dxa"/>
            <w:tcBorders>
              <w:top w:val="single" w:sz="4" w:space="0" w:color="auto"/>
              <w:left w:val="single" w:sz="4" w:space="0" w:color="auto"/>
              <w:bottom w:val="single" w:sz="4" w:space="0" w:color="auto"/>
              <w:right w:val="single" w:sz="4" w:space="0" w:color="auto"/>
            </w:tcBorders>
          </w:tcPr>
          <w:p w14:paraId="070A8AD9" w14:textId="17902403" w:rsidR="00C60143" w:rsidRPr="00740E59" w:rsidRDefault="00826A89" w:rsidP="00C60143">
            <w:pPr>
              <w:spacing w:line="256" w:lineRule="auto"/>
              <w:rPr>
                <w:color w:val="000000" w:themeColor="text1"/>
                <w:szCs w:val="24"/>
              </w:rPr>
            </w:pPr>
            <w:r w:rsidRPr="00740E59">
              <w:rPr>
                <w:color w:val="000000" w:themeColor="text1"/>
                <w:sz w:val="22"/>
                <w:szCs w:val="22"/>
              </w:rPr>
              <w:lastRenderedPageBreak/>
              <w:t>2.3</w:t>
            </w:r>
            <w:r w:rsidR="00C60143" w:rsidRPr="00740E59">
              <w:rPr>
                <w:color w:val="000000" w:themeColor="text1"/>
                <w:sz w:val="22"/>
                <w:szCs w:val="22"/>
              </w:rPr>
              <w:t xml:space="preserve">. Įgyvendinti 2023 m. lapkričio 16 d. priimtą LR biudžetinių įstaigų įstatymo </w:t>
            </w:r>
            <w:proofErr w:type="spellStart"/>
            <w:r w:rsidR="00C60143" w:rsidRPr="00740E59">
              <w:rPr>
                <w:color w:val="000000" w:themeColor="text1"/>
                <w:sz w:val="22"/>
                <w:szCs w:val="22"/>
              </w:rPr>
              <w:t>Nr</w:t>
            </w:r>
            <w:proofErr w:type="spellEnd"/>
            <w:r w:rsidR="00C60143" w:rsidRPr="00740E59">
              <w:rPr>
                <w:color w:val="000000" w:themeColor="text1"/>
                <w:sz w:val="22"/>
                <w:szCs w:val="22"/>
              </w:rPr>
              <w:t xml:space="preserve"> I-1113 pakeitimo įstatymo Nr. XIV-2241, nuostatas, ir teikti pasiūlymus kuruojančiam skyriui dėl Įstaigos nuostatų pakeitimo, atsižvelgiant į pakoreguotas biudžetinės įstaigos teises ir pareigas, patikslintas biudžetinės įstaigos savininko teises, nustatytus biudžetinės įstaigos nuostatų reikalavimus  ir kitas pakeistas įstatymo nuostatas. </w:t>
            </w:r>
          </w:p>
        </w:tc>
        <w:tc>
          <w:tcPr>
            <w:tcW w:w="3240" w:type="dxa"/>
            <w:tcBorders>
              <w:top w:val="single" w:sz="4" w:space="0" w:color="auto"/>
              <w:left w:val="single" w:sz="4" w:space="0" w:color="auto"/>
              <w:bottom w:val="single" w:sz="4" w:space="0" w:color="auto"/>
              <w:right w:val="single" w:sz="4" w:space="0" w:color="auto"/>
            </w:tcBorders>
          </w:tcPr>
          <w:p w14:paraId="3A7D500B" w14:textId="28FD21F8" w:rsidR="00C60143" w:rsidRPr="00740E59" w:rsidRDefault="00826A89" w:rsidP="00C60143">
            <w:pPr>
              <w:spacing w:line="256" w:lineRule="auto"/>
              <w:rPr>
                <w:color w:val="000000" w:themeColor="text1"/>
                <w:szCs w:val="24"/>
              </w:rPr>
            </w:pPr>
            <w:r w:rsidRPr="00740E59">
              <w:rPr>
                <w:color w:val="000000" w:themeColor="text1"/>
                <w:sz w:val="22"/>
                <w:szCs w:val="22"/>
              </w:rPr>
              <w:t>2.3</w:t>
            </w:r>
            <w:r w:rsidR="00C60143" w:rsidRPr="00740E59">
              <w:rPr>
                <w:color w:val="000000" w:themeColor="text1"/>
                <w:sz w:val="22"/>
                <w:szCs w:val="22"/>
              </w:rPr>
              <w:t xml:space="preserve">.1.Išanalizuoti 2023 m. lapkričio 16 d. priimtą LR biudžetinių įstaigų įstatymo </w:t>
            </w:r>
            <w:proofErr w:type="spellStart"/>
            <w:r w:rsidR="00C60143" w:rsidRPr="00740E59">
              <w:rPr>
                <w:color w:val="000000" w:themeColor="text1"/>
                <w:sz w:val="22"/>
                <w:szCs w:val="22"/>
              </w:rPr>
              <w:t>Nr</w:t>
            </w:r>
            <w:proofErr w:type="spellEnd"/>
            <w:r w:rsidR="00C60143" w:rsidRPr="00740E59">
              <w:rPr>
                <w:color w:val="000000" w:themeColor="text1"/>
                <w:sz w:val="22"/>
                <w:szCs w:val="22"/>
              </w:rPr>
              <w:t xml:space="preserve"> I-1113 pakeitimo įstatymą Nr. XIV-2241, ir teikti pasiūlymai kuruojančiam skyriui dėl Įstaigos nuostatų pakeitimo, atsižvelgiant į pakoreguotas biudžetinės įstaigos teises ir pareigas, patikslintas biudžetinės įstaigos savininko teises, nustatytus biudžetinės įstaigos nuostatų reikalavimus  ir kitas pakeistas įstatymo nuostatas.</w:t>
            </w:r>
          </w:p>
        </w:tc>
        <w:tc>
          <w:tcPr>
            <w:tcW w:w="3482" w:type="dxa"/>
            <w:tcBorders>
              <w:top w:val="single" w:sz="4" w:space="0" w:color="auto"/>
              <w:left w:val="single" w:sz="4" w:space="0" w:color="auto"/>
              <w:bottom w:val="single" w:sz="4" w:space="0" w:color="auto"/>
              <w:right w:val="single" w:sz="4" w:space="0" w:color="auto"/>
            </w:tcBorders>
          </w:tcPr>
          <w:p w14:paraId="540AC19B" w14:textId="17E3E2C2" w:rsidR="00C60143" w:rsidRPr="00740E59" w:rsidRDefault="00826A89" w:rsidP="00C60143">
            <w:pPr>
              <w:pStyle w:val="Paprastasistekstas"/>
              <w:rPr>
                <w:rFonts w:ascii="Times New Roman" w:hAnsi="Times New Roman" w:cs="Times New Roman"/>
                <w:color w:val="000000" w:themeColor="text1"/>
                <w:szCs w:val="22"/>
              </w:rPr>
            </w:pPr>
            <w:r w:rsidRPr="00740E59">
              <w:rPr>
                <w:rFonts w:ascii="Times New Roman" w:hAnsi="Times New Roman" w:cs="Times New Roman"/>
                <w:color w:val="000000" w:themeColor="text1"/>
                <w:szCs w:val="22"/>
              </w:rPr>
              <w:t>2.3</w:t>
            </w:r>
            <w:r w:rsidR="00C60143" w:rsidRPr="00740E59">
              <w:rPr>
                <w:rFonts w:ascii="Times New Roman" w:hAnsi="Times New Roman" w:cs="Times New Roman"/>
                <w:color w:val="000000" w:themeColor="text1"/>
                <w:szCs w:val="22"/>
              </w:rPr>
              <w:t xml:space="preserve">.1.1. Išanalizuotas 2023 m. lapkričio 16 d. priimtas LR biudžetinių įstaigų įstatymo </w:t>
            </w:r>
            <w:proofErr w:type="spellStart"/>
            <w:r w:rsidR="00C60143" w:rsidRPr="00740E59">
              <w:rPr>
                <w:rFonts w:ascii="Times New Roman" w:hAnsi="Times New Roman" w:cs="Times New Roman"/>
                <w:color w:val="000000" w:themeColor="text1"/>
                <w:szCs w:val="22"/>
              </w:rPr>
              <w:t>Nr</w:t>
            </w:r>
            <w:proofErr w:type="spellEnd"/>
            <w:r w:rsidR="00C60143" w:rsidRPr="00740E59">
              <w:rPr>
                <w:rFonts w:ascii="Times New Roman" w:hAnsi="Times New Roman" w:cs="Times New Roman"/>
                <w:color w:val="000000" w:themeColor="text1"/>
                <w:szCs w:val="22"/>
              </w:rPr>
              <w:t xml:space="preserve"> I-1113 pakeitimo įstatymas Nr. XIV-2241, ir pateikti pasiūlymai kuruojančiam skyriui dėl Įstaigos nuostatų pakeitimo, atsižvelgiant į:</w:t>
            </w:r>
          </w:p>
          <w:p w14:paraId="3BB2315F" w14:textId="77777777" w:rsidR="00C60143" w:rsidRPr="00740E59" w:rsidRDefault="00C60143" w:rsidP="00C60143">
            <w:pPr>
              <w:pStyle w:val="Paprastasistekstas"/>
              <w:rPr>
                <w:rFonts w:ascii="Times New Roman" w:hAnsi="Times New Roman" w:cs="Times New Roman"/>
                <w:color w:val="000000" w:themeColor="text1"/>
                <w:szCs w:val="22"/>
              </w:rPr>
            </w:pPr>
            <w:r w:rsidRPr="00740E59">
              <w:rPr>
                <w:rFonts w:ascii="Times New Roman" w:hAnsi="Times New Roman" w:cs="Times New Roman"/>
                <w:color w:val="000000" w:themeColor="text1"/>
                <w:szCs w:val="22"/>
              </w:rPr>
              <w:t>- nustatytus biudžetinės įstaigos nuostatų reikalavimus,</w:t>
            </w:r>
          </w:p>
          <w:p w14:paraId="3E1CF017" w14:textId="77777777" w:rsidR="00C60143" w:rsidRPr="00740E59" w:rsidRDefault="00C60143" w:rsidP="00C60143">
            <w:pPr>
              <w:pStyle w:val="Paprastasistekstas"/>
              <w:rPr>
                <w:rFonts w:ascii="Times New Roman" w:hAnsi="Times New Roman" w:cs="Times New Roman"/>
                <w:color w:val="000000" w:themeColor="text1"/>
                <w:szCs w:val="22"/>
              </w:rPr>
            </w:pPr>
            <w:r w:rsidRPr="00740E59">
              <w:rPr>
                <w:rFonts w:ascii="Times New Roman" w:hAnsi="Times New Roman" w:cs="Times New Roman"/>
                <w:color w:val="000000" w:themeColor="text1"/>
                <w:szCs w:val="22"/>
              </w:rPr>
              <w:t xml:space="preserve">- pakoreguotas biudžetinės įstaigos teises ir pareigas, </w:t>
            </w:r>
          </w:p>
          <w:p w14:paraId="77336F61" w14:textId="77777777" w:rsidR="00C60143" w:rsidRPr="00740E59" w:rsidRDefault="00C60143" w:rsidP="00C60143">
            <w:pPr>
              <w:pStyle w:val="Paprastasistekstas"/>
              <w:rPr>
                <w:rFonts w:ascii="Times New Roman" w:hAnsi="Times New Roman" w:cs="Times New Roman"/>
                <w:color w:val="000000" w:themeColor="text1"/>
              </w:rPr>
            </w:pPr>
            <w:r w:rsidRPr="00740E59">
              <w:rPr>
                <w:rFonts w:ascii="Times New Roman" w:hAnsi="Times New Roman" w:cs="Times New Roman"/>
                <w:color w:val="000000" w:themeColor="text1"/>
                <w:szCs w:val="22"/>
              </w:rPr>
              <w:t>- patikslintas biudžetinės įstaigos savininko teises, ir kitas pakeistas įstatymo nuostatas (</w:t>
            </w:r>
            <w:r w:rsidRPr="00740E59">
              <w:rPr>
                <w:rFonts w:ascii="Times New Roman" w:hAnsi="Times New Roman" w:cs="Times New Roman"/>
                <w:color w:val="000000" w:themeColor="text1"/>
              </w:rPr>
              <w:t>įrašyti papildomą įstaigos savininko teises ir pareigas įgyvendinančios institucijos (mero) kompetenciją - nustatyti didžiausią leistiną etatų skaičių įstaigose) ir kt.</w:t>
            </w:r>
          </w:p>
          <w:p w14:paraId="4873CB5D" w14:textId="39C46162" w:rsidR="00C60143" w:rsidRPr="00740E59" w:rsidRDefault="00C60143" w:rsidP="00740E59">
            <w:pPr>
              <w:pStyle w:val="Paprastasistekstas"/>
              <w:rPr>
                <w:rFonts w:ascii="Times New Roman" w:hAnsi="Times New Roman" w:cs="Times New Roman"/>
                <w:color w:val="000000" w:themeColor="text1"/>
              </w:rPr>
            </w:pPr>
            <w:r w:rsidRPr="00740E59">
              <w:rPr>
                <w:rFonts w:ascii="Times New Roman" w:hAnsi="Times New Roman" w:cs="Times New Roman"/>
                <w:color w:val="000000" w:themeColor="text1"/>
              </w:rPr>
              <w:t>2024-03-01.</w:t>
            </w:r>
          </w:p>
        </w:tc>
      </w:tr>
      <w:tr w:rsidR="00826A89" w:rsidRPr="00475D71" w14:paraId="2DF6E845" w14:textId="77777777" w:rsidTr="00740E59">
        <w:tc>
          <w:tcPr>
            <w:tcW w:w="2880" w:type="dxa"/>
            <w:tcBorders>
              <w:top w:val="single" w:sz="4" w:space="0" w:color="auto"/>
              <w:left w:val="single" w:sz="4" w:space="0" w:color="auto"/>
              <w:bottom w:val="single" w:sz="4" w:space="0" w:color="auto"/>
              <w:right w:val="single" w:sz="4" w:space="0" w:color="auto"/>
            </w:tcBorders>
            <w:hideMark/>
          </w:tcPr>
          <w:p w14:paraId="43B2C5F6" w14:textId="6784668D" w:rsidR="00826A89" w:rsidRPr="00740E59" w:rsidRDefault="00826A89" w:rsidP="00826A89">
            <w:pPr>
              <w:spacing w:line="256" w:lineRule="auto"/>
              <w:rPr>
                <w:color w:val="000000" w:themeColor="text1"/>
                <w:sz w:val="22"/>
                <w:szCs w:val="22"/>
              </w:rPr>
            </w:pPr>
            <w:r w:rsidRPr="00740E59">
              <w:rPr>
                <w:color w:val="000000" w:themeColor="text1"/>
                <w:sz w:val="22"/>
                <w:szCs w:val="22"/>
                <w:lang w:eastAsia="lt-LT"/>
              </w:rPr>
              <w:t>2.4. Įgyvendinti  pasikeistas LR asmens su negalia teisių apsaugos pagrindų įstatymo nuostatas, kurios įsigalioja nuo 2024 m. sausio mėn., pakeisti įstaigos vadovo įsakymu patvirtintus veiklą reglamentuojančius teisės aktus</w:t>
            </w:r>
          </w:p>
        </w:tc>
        <w:tc>
          <w:tcPr>
            <w:tcW w:w="3240" w:type="dxa"/>
            <w:tcBorders>
              <w:top w:val="single" w:sz="4" w:space="0" w:color="auto"/>
              <w:left w:val="single" w:sz="4" w:space="0" w:color="auto"/>
              <w:bottom w:val="single" w:sz="4" w:space="0" w:color="auto"/>
              <w:right w:val="single" w:sz="4" w:space="0" w:color="auto"/>
            </w:tcBorders>
          </w:tcPr>
          <w:p w14:paraId="3C6134CD" w14:textId="2B29A29C" w:rsidR="00826A89" w:rsidRPr="00740E59" w:rsidRDefault="003B781C" w:rsidP="00826A89">
            <w:pPr>
              <w:spacing w:line="256" w:lineRule="auto"/>
              <w:rPr>
                <w:color w:val="000000" w:themeColor="text1"/>
                <w:sz w:val="22"/>
                <w:szCs w:val="22"/>
              </w:rPr>
            </w:pPr>
            <w:r w:rsidRPr="00740E59">
              <w:rPr>
                <w:color w:val="000000" w:themeColor="text1"/>
                <w:sz w:val="22"/>
                <w:szCs w:val="22"/>
                <w:lang w:eastAsia="lt-LT"/>
              </w:rPr>
              <w:t xml:space="preserve">2.4.1. </w:t>
            </w:r>
            <w:r w:rsidR="00826A89" w:rsidRPr="00740E59">
              <w:rPr>
                <w:color w:val="000000" w:themeColor="text1"/>
                <w:sz w:val="22"/>
                <w:szCs w:val="22"/>
                <w:lang w:eastAsia="lt-LT"/>
              </w:rPr>
              <w:t>Išanalizuoti LR asmens su negalia teisių apsaugos pagrindų įstatymo nuostatas ir patikslintus poįstatyminius teisės aktus, pakeisti įstaigos vadovo įsakymu patvirtinti įstaigos veiklą reglamentuojantys teisės aktai</w:t>
            </w:r>
          </w:p>
        </w:tc>
        <w:tc>
          <w:tcPr>
            <w:tcW w:w="3482" w:type="dxa"/>
            <w:tcBorders>
              <w:top w:val="single" w:sz="4" w:space="0" w:color="auto"/>
              <w:left w:val="single" w:sz="4" w:space="0" w:color="auto"/>
              <w:bottom w:val="single" w:sz="4" w:space="0" w:color="auto"/>
              <w:right w:val="single" w:sz="4" w:space="0" w:color="auto"/>
            </w:tcBorders>
          </w:tcPr>
          <w:p w14:paraId="67D33DCE" w14:textId="775003E0" w:rsidR="00826A89" w:rsidRPr="00740E59" w:rsidRDefault="003B781C" w:rsidP="00826A89">
            <w:pPr>
              <w:pStyle w:val="Sraopastraipa"/>
              <w:tabs>
                <w:tab w:val="left" w:pos="207"/>
              </w:tabs>
              <w:spacing w:after="0"/>
              <w:ind w:left="0"/>
              <w:rPr>
                <w:rFonts w:ascii="Times New Roman" w:hAnsi="Times New Roman"/>
                <w:color w:val="000000" w:themeColor="text1"/>
              </w:rPr>
            </w:pPr>
            <w:r w:rsidRPr="00740E59">
              <w:rPr>
                <w:rFonts w:ascii="Times New Roman" w:hAnsi="Times New Roman"/>
                <w:color w:val="000000" w:themeColor="text1"/>
                <w:lang w:eastAsia="lt-LT"/>
              </w:rPr>
              <w:t xml:space="preserve">2.4.1.1. </w:t>
            </w:r>
            <w:r w:rsidR="00826A89" w:rsidRPr="00740E59">
              <w:rPr>
                <w:rFonts w:ascii="Times New Roman" w:hAnsi="Times New Roman"/>
                <w:color w:val="000000" w:themeColor="text1"/>
                <w:lang w:eastAsia="lt-LT"/>
              </w:rPr>
              <w:t xml:space="preserve">Vadovaujantis LR asmens su negalia teisių apsaugos pagrindų įstatymo nuostatomis, patikslintais poįstatyminiais teisės aktais, patikslinti ar  pakeisti įstaigos vadovo įsakymu patvirtinti įstaigos veiklą reglamentuojantys teisės aktai, 2024 m.  I-II </w:t>
            </w:r>
            <w:proofErr w:type="spellStart"/>
            <w:r w:rsidR="00826A89" w:rsidRPr="00740E59">
              <w:rPr>
                <w:rFonts w:ascii="Times New Roman" w:hAnsi="Times New Roman"/>
                <w:color w:val="000000" w:themeColor="text1"/>
                <w:lang w:eastAsia="lt-LT"/>
              </w:rPr>
              <w:t>ketv</w:t>
            </w:r>
            <w:proofErr w:type="spellEnd"/>
            <w:r w:rsidR="00826A89" w:rsidRPr="00740E59">
              <w:rPr>
                <w:rFonts w:ascii="Times New Roman" w:hAnsi="Times New Roman"/>
                <w:color w:val="000000" w:themeColor="text1"/>
                <w:lang w:eastAsia="lt-LT"/>
              </w:rPr>
              <w:t>.</w:t>
            </w:r>
          </w:p>
        </w:tc>
      </w:tr>
      <w:tr w:rsidR="006D7412" w:rsidRPr="00475D71" w14:paraId="3532EB57" w14:textId="77777777" w:rsidTr="00740E59">
        <w:tc>
          <w:tcPr>
            <w:tcW w:w="2880" w:type="dxa"/>
            <w:tcBorders>
              <w:top w:val="single" w:sz="4" w:space="0" w:color="auto"/>
              <w:left w:val="single" w:sz="4" w:space="0" w:color="auto"/>
              <w:bottom w:val="single" w:sz="4" w:space="0" w:color="auto"/>
              <w:right w:val="single" w:sz="4" w:space="0" w:color="auto"/>
            </w:tcBorders>
          </w:tcPr>
          <w:p w14:paraId="5C215DE5" w14:textId="3DD8AFAA" w:rsidR="006D7412" w:rsidRPr="00740E59" w:rsidRDefault="006D7412" w:rsidP="00740E59">
            <w:pPr>
              <w:rPr>
                <w:color w:val="000000" w:themeColor="text1"/>
                <w:sz w:val="22"/>
                <w:szCs w:val="22"/>
              </w:rPr>
            </w:pPr>
            <w:r w:rsidRPr="00740E59">
              <w:rPr>
                <w:color w:val="000000" w:themeColor="text1"/>
                <w:sz w:val="22"/>
                <w:szCs w:val="22"/>
                <w:lang w:eastAsia="lt-LT"/>
              </w:rPr>
              <w:t>2.5.</w:t>
            </w:r>
            <w:r w:rsidRPr="00740E59">
              <w:rPr>
                <w:color w:val="000000" w:themeColor="text1"/>
                <w:sz w:val="22"/>
                <w:szCs w:val="22"/>
              </w:rPr>
              <w:t xml:space="preserve"> Pateikti pasiūlymus dėl Šiaulių m. savivaldybės tarybos sprendimų, mero potvarkių ir administracijos direktoriaus įsakymų pakeitimo, vadovaujantis pakeistu 2006 m. sausio 19 d. Nr. X-493 naujos redakcijos LR Socialinių paslaugų įstatymo nuostatomis, atsižvelgiant į išorinių teisės aktų (LR Vyriausybės nutarimų, ministrų įsakymų, kitų institucijų leidžiančių norminius teisės aktus) pakeitimais, kurie reglamentuoja socialinės globos ir socialinės priežiūros paslaugų teikimą, poreikių vertinimą, finansavimo ir mokėjimo tvarką.</w:t>
            </w:r>
            <w:bookmarkStart w:id="0" w:name="_GoBack"/>
            <w:bookmarkEnd w:id="0"/>
          </w:p>
        </w:tc>
        <w:tc>
          <w:tcPr>
            <w:tcW w:w="3240" w:type="dxa"/>
            <w:tcBorders>
              <w:top w:val="single" w:sz="4" w:space="0" w:color="auto"/>
              <w:left w:val="single" w:sz="4" w:space="0" w:color="auto"/>
              <w:bottom w:val="single" w:sz="4" w:space="0" w:color="auto"/>
              <w:right w:val="single" w:sz="4" w:space="0" w:color="auto"/>
            </w:tcBorders>
          </w:tcPr>
          <w:p w14:paraId="7E4CF316" w14:textId="53B193F9" w:rsidR="006D7412" w:rsidRPr="00740E59" w:rsidRDefault="003B781C" w:rsidP="006D7412">
            <w:pPr>
              <w:rPr>
                <w:color w:val="000000" w:themeColor="text1"/>
                <w:sz w:val="22"/>
                <w:szCs w:val="22"/>
              </w:rPr>
            </w:pPr>
            <w:r w:rsidRPr="00740E59">
              <w:rPr>
                <w:color w:val="000000" w:themeColor="text1"/>
                <w:sz w:val="22"/>
                <w:szCs w:val="22"/>
              </w:rPr>
              <w:t xml:space="preserve">2.5.1. </w:t>
            </w:r>
            <w:r w:rsidR="006D7412" w:rsidRPr="00740E59">
              <w:rPr>
                <w:color w:val="000000" w:themeColor="text1"/>
                <w:sz w:val="22"/>
                <w:szCs w:val="22"/>
              </w:rPr>
              <w:t>Išanalizuoti 2006 m. sausio 19 d. Nr. X-493 naujos redakcijos LR Socialinių paslaugų įstatymo nuostatas, atsižvelgiant į išorinių teisės aktų (LR Vyriausybės nutarimų, ministrų įsakymų, kitų institucijų leidžiančių norminius teisės aktus) pakeitimus, kurie reglamentuoja socialinės globos ir socialinės priežiūros paslaugų teikimą, poreikių vertinimą, finansavimo ir mokėjimo tvarką, pateikti pasiūlymai dėl Šiaulių m. savivaldybės tarybos sprendimų, mero potvarkių ir administracijos direktoriaus įsakymų pakeitimo.</w:t>
            </w:r>
          </w:p>
          <w:p w14:paraId="071C1048" w14:textId="476CFF2F" w:rsidR="006D7412" w:rsidRPr="00740E59" w:rsidRDefault="006D7412" w:rsidP="006D7412">
            <w:pPr>
              <w:spacing w:line="256" w:lineRule="auto"/>
              <w:rPr>
                <w:color w:val="000000" w:themeColor="text1"/>
                <w:szCs w:val="24"/>
              </w:rPr>
            </w:pPr>
          </w:p>
        </w:tc>
        <w:tc>
          <w:tcPr>
            <w:tcW w:w="3482" w:type="dxa"/>
            <w:tcBorders>
              <w:top w:val="single" w:sz="4" w:space="0" w:color="auto"/>
              <w:left w:val="single" w:sz="4" w:space="0" w:color="auto"/>
              <w:bottom w:val="single" w:sz="4" w:space="0" w:color="auto"/>
              <w:right w:val="single" w:sz="4" w:space="0" w:color="auto"/>
            </w:tcBorders>
          </w:tcPr>
          <w:p w14:paraId="691687A7" w14:textId="7EBE5438" w:rsidR="006D7412" w:rsidRPr="00740E59" w:rsidRDefault="003B781C" w:rsidP="006D7412">
            <w:pPr>
              <w:rPr>
                <w:color w:val="000000" w:themeColor="text1"/>
                <w:sz w:val="22"/>
                <w:szCs w:val="22"/>
              </w:rPr>
            </w:pPr>
            <w:r w:rsidRPr="00740E59">
              <w:rPr>
                <w:color w:val="000000" w:themeColor="text1"/>
                <w:sz w:val="22"/>
                <w:szCs w:val="22"/>
              </w:rPr>
              <w:t xml:space="preserve">2.5.1.1. </w:t>
            </w:r>
            <w:r w:rsidR="006D7412" w:rsidRPr="00740E59">
              <w:rPr>
                <w:color w:val="000000" w:themeColor="text1"/>
                <w:sz w:val="22"/>
                <w:szCs w:val="22"/>
              </w:rPr>
              <w:t>Pateikti pasiūlymai dėl Šiaulių m. savivaldybės tarybos sprendimų, mero potvarkių ir administracijos direktoriaus įsakymų pakeitimo, vadovaujantis pakeistu 2006 m. sausio 19 d. Nr. X-493 naujos redakcijos LR Socialinių paslaugų įstatymo nuostatomis, atsižvelgiant į išorinių teisės aktų (LR Vyriausybės nutarimų, ministrų įsakymų, kitų institucijų leidžiančių norminius teisės aktus) pakeitimais, kurie reglamentuoja socialinės globos ir socialinės priežiūros paslaugų teikimą, poreikių vertinimą, finansavimo ir mokėjimo tvarką</w:t>
            </w:r>
            <w:r w:rsidRPr="00740E59">
              <w:rPr>
                <w:color w:val="000000" w:themeColor="text1"/>
                <w:sz w:val="22"/>
                <w:szCs w:val="22"/>
              </w:rPr>
              <w:t>,</w:t>
            </w:r>
          </w:p>
          <w:p w14:paraId="205F0AD4" w14:textId="77777777" w:rsidR="006D7412" w:rsidRPr="00740E59" w:rsidRDefault="006D7412" w:rsidP="006D7412">
            <w:pPr>
              <w:rPr>
                <w:color w:val="000000" w:themeColor="text1"/>
                <w:sz w:val="22"/>
                <w:szCs w:val="22"/>
              </w:rPr>
            </w:pPr>
            <w:r w:rsidRPr="00740E59">
              <w:rPr>
                <w:color w:val="000000" w:themeColor="text1"/>
                <w:sz w:val="22"/>
                <w:szCs w:val="22"/>
              </w:rPr>
              <w:t xml:space="preserve">2024 m. gegužės 31 d. </w:t>
            </w:r>
          </w:p>
          <w:p w14:paraId="792F35D6" w14:textId="77777777" w:rsidR="006D7412" w:rsidRPr="00740E59" w:rsidRDefault="006D7412" w:rsidP="006D7412">
            <w:pPr>
              <w:rPr>
                <w:color w:val="000000" w:themeColor="text1"/>
                <w:sz w:val="22"/>
                <w:szCs w:val="22"/>
              </w:rPr>
            </w:pPr>
          </w:p>
          <w:p w14:paraId="2E595C33" w14:textId="2D8459CC" w:rsidR="006D7412" w:rsidRPr="00740E59" w:rsidRDefault="006D7412" w:rsidP="006D7412">
            <w:pPr>
              <w:pStyle w:val="Sraopastraipa"/>
              <w:tabs>
                <w:tab w:val="left" w:pos="993"/>
              </w:tabs>
              <w:spacing w:after="0" w:line="240" w:lineRule="auto"/>
              <w:ind w:left="0"/>
              <w:rPr>
                <w:rFonts w:ascii="Times New Roman" w:hAnsi="Times New Roman"/>
                <w:color w:val="000000" w:themeColor="text1"/>
                <w:sz w:val="24"/>
                <w:szCs w:val="24"/>
                <w:lang w:eastAsia="lt-LT"/>
              </w:rPr>
            </w:pPr>
          </w:p>
        </w:tc>
      </w:tr>
    </w:tbl>
    <w:p w14:paraId="7D7B4823" w14:textId="0F474577" w:rsidR="0018046A" w:rsidRPr="00740E59" w:rsidRDefault="00740E59" w:rsidP="00740E59">
      <w:pPr>
        <w:tabs>
          <w:tab w:val="left" w:pos="426"/>
        </w:tabs>
        <w:jc w:val="center"/>
        <w:rPr>
          <w:rFonts w:eastAsia="Calibri"/>
          <w:szCs w:val="24"/>
          <w:u w:val="single"/>
        </w:rPr>
      </w:pPr>
      <w:r w:rsidRPr="00740E59">
        <w:rPr>
          <w:rFonts w:eastAsia="Calibri"/>
          <w:szCs w:val="24"/>
          <w:u w:val="single"/>
        </w:rPr>
        <w:tab/>
      </w:r>
      <w:r w:rsidRPr="00740E59">
        <w:rPr>
          <w:rFonts w:eastAsia="Calibri"/>
          <w:szCs w:val="24"/>
          <w:u w:val="single"/>
        </w:rPr>
        <w:tab/>
      </w:r>
      <w:r w:rsidRPr="00740E59">
        <w:rPr>
          <w:rFonts w:eastAsia="Calibri"/>
          <w:szCs w:val="24"/>
          <w:u w:val="single"/>
        </w:rPr>
        <w:tab/>
      </w:r>
      <w:r w:rsidRPr="00740E59">
        <w:rPr>
          <w:rFonts w:eastAsia="Calibri"/>
          <w:szCs w:val="24"/>
          <w:u w:val="single"/>
        </w:rPr>
        <w:tab/>
      </w:r>
      <w:r w:rsidRPr="00740E59">
        <w:rPr>
          <w:rFonts w:eastAsia="Calibri"/>
          <w:szCs w:val="24"/>
          <w:u w:val="single"/>
        </w:rPr>
        <w:tab/>
      </w:r>
      <w:r w:rsidRPr="00740E59">
        <w:rPr>
          <w:rFonts w:eastAsia="Calibri"/>
          <w:szCs w:val="24"/>
          <w:u w:val="single"/>
        </w:rPr>
        <w:tab/>
      </w:r>
      <w:r w:rsidRPr="00740E59">
        <w:rPr>
          <w:rFonts w:eastAsia="Calibri"/>
          <w:szCs w:val="24"/>
          <w:u w:val="single"/>
        </w:rPr>
        <w:tab/>
      </w:r>
      <w:r w:rsidRPr="00740E59">
        <w:rPr>
          <w:rFonts w:eastAsia="Calibri"/>
          <w:szCs w:val="24"/>
          <w:u w:val="single"/>
        </w:rPr>
        <w:tab/>
      </w:r>
      <w:r w:rsidRPr="00740E59">
        <w:rPr>
          <w:rFonts w:eastAsia="Calibri"/>
          <w:szCs w:val="24"/>
          <w:u w:val="single"/>
        </w:rPr>
        <w:tab/>
      </w:r>
      <w:r w:rsidRPr="00740E59">
        <w:rPr>
          <w:rFonts w:eastAsia="Calibri"/>
          <w:szCs w:val="24"/>
          <w:u w:val="single"/>
        </w:rPr>
        <w:tab/>
      </w:r>
    </w:p>
    <w:sectPr w:rsidR="0018046A" w:rsidRPr="00740E59" w:rsidSect="005C0234">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426"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68BCE" w14:textId="77777777" w:rsidR="005C0234" w:rsidRDefault="005C0234">
      <w:pPr>
        <w:rPr>
          <w:lang w:eastAsia="lt-LT"/>
        </w:rPr>
      </w:pPr>
      <w:r>
        <w:rPr>
          <w:lang w:eastAsia="lt-LT"/>
        </w:rPr>
        <w:separator/>
      </w:r>
    </w:p>
  </w:endnote>
  <w:endnote w:type="continuationSeparator" w:id="0">
    <w:p w14:paraId="7BB65A1B" w14:textId="77777777" w:rsidR="005C0234" w:rsidRDefault="005C0234">
      <w:pPr>
        <w:rPr>
          <w:lang w:eastAsia="lt-LT"/>
        </w:rPr>
      </w:pPr>
      <w:r>
        <w:rPr>
          <w:lang w:eastAsia="lt-LT"/>
        </w:rPr>
        <w:continuationSeparator/>
      </w:r>
    </w:p>
  </w:endnote>
  <w:endnote w:type="continuationNotice" w:id="1">
    <w:p w14:paraId="60FB86F5" w14:textId="77777777" w:rsidR="005C0234" w:rsidRDefault="005C0234">
      <w:pPr>
        <w:rPr>
          <w:lang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Yu Gothic"/>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D747D" w14:textId="77777777" w:rsidR="006E2644" w:rsidRDefault="006E2644">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D4F11" w14:textId="77777777" w:rsidR="006E2644" w:rsidRDefault="006E2644">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1C536" w14:textId="77777777" w:rsidR="006E2644" w:rsidRDefault="006E2644">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94BC4" w14:textId="77777777" w:rsidR="005C0234" w:rsidRDefault="005C0234">
      <w:pPr>
        <w:rPr>
          <w:lang w:eastAsia="lt-LT"/>
        </w:rPr>
      </w:pPr>
      <w:r>
        <w:rPr>
          <w:lang w:eastAsia="lt-LT"/>
        </w:rPr>
        <w:separator/>
      </w:r>
    </w:p>
  </w:footnote>
  <w:footnote w:type="continuationSeparator" w:id="0">
    <w:p w14:paraId="2D124E0B" w14:textId="77777777" w:rsidR="005C0234" w:rsidRDefault="005C0234">
      <w:pPr>
        <w:rPr>
          <w:lang w:eastAsia="lt-LT"/>
        </w:rPr>
      </w:pPr>
      <w:r>
        <w:rPr>
          <w:lang w:eastAsia="lt-LT"/>
        </w:rPr>
        <w:continuationSeparator/>
      </w:r>
    </w:p>
  </w:footnote>
  <w:footnote w:type="continuationNotice" w:id="1">
    <w:p w14:paraId="2E884CB1" w14:textId="77777777" w:rsidR="005C0234" w:rsidRDefault="005C0234">
      <w:pPr>
        <w:rPr>
          <w:lang w:eastAsia="lt-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5D11" w14:textId="77777777" w:rsidR="006E2644" w:rsidRDefault="009D594F">
    <w:pPr>
      <w:framePr w:wrap="auto" w:vAnchor="text" w:hAnchor="margin" w:xAlign="center" w:y="1"/>
      <w:tabs>
        <w:tab w:val="center" w:pos="4153"/>
        <w:tab w:val="right" w:pos="8306"/>
      </w:tabs>
      <w:rPr>
        <w:lang w:eastAsia="lt-LT"/>
      </w:rPr>
    </w:pPr>
    <w:r>
      <w:rPr>
        <w:lang w:eastAsia="lt-LT"/>
      </w:rPr>
      <w:fldChar w:fldCharType="begin"/>
    </w:r>
    <w:r w:rsidR="006E2644">
      <w:rPr>
        <w:lang w:eastAsia="lt-LT"/>
      </w:rPr>
      <w:instrText xml:space="preserve">PAGE  </w:instrText>
    </w:r>
    <w:r>
      <w:rPr>
        <w:lang w:eastAsia="lt-LT"/>
      </w:rPr>
      <w:fldChar w:fldCharType="end"/>
    </w:r>
  </w:p>
  <w:p w14:paraId="5EF62D97" w14:textId="77777777" w:rsidR="006E2644" w:rsidRDefault="006E2644">
    <w:pPr>
      <w:tabs>
        <w:tab w:val="center" w:pos="4153"/>
        <w:tab w:val="right" w:pos="8306"/>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78F18" w14:textId="77777777" w:rsidR="006E2644" w:rsidRDefault="009D594F">
    <w:pPr>
      <w:pStyle w:val="Antrats"/>
      <w:jc w:val="center"/>
    </w:pPr>
    <w:r>
      <w:fldChar w:fldCharType="begin"/>
    </w:r>
    <w:r w:rsidR="006E2644">
      <w:instrText>PAGE   \* MERGEFORMAT</w:instrText>
    </w:r>
    <w:r>
      <w:fldChar w:fldCharType="separate"/>
    </w:r>
    <w:r w:rsidR="00740E59">
      <w:rPr>
        <w:noProof/>
      </w:rPr>
      <w:t>2</w:t>
    </w:r>
    <w:r>
      <w:fldChar w:fldCharType="end"/>
    </w:r>
  </w:p>
  <w:p w14:paraId="375952D4" w14:textId="77777777" w:rsidR="006E2644" w:rsidRDefault="006E2644">
    <w:pPr>
      <w:tabs>
        <w:tab w:val="center" w:pos="4153"/>
        <w:tab w:val="right" w:pos="8306"/>
      </w:tabs>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B8C8A" w14:textId="77777777" w:rsidR="006E2644" w:rsidRDefault="006E2644">
    <w:pPr>
      <w:tabs>
        <w:tab w:val="center" w:pos="4153"/>
        <w:tab w:val="right" w:pos="8306"/>
      </w:tabs>
      <w:rPr>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500D5"/>
    <w:multiLevelType w:val="multilevel"/>
    <w:tmpl w:val="17F474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8B2B63"/>
    <w:multiLevelType w:val="hybridMultilevel"/>
    <w:tmpl w:val="CA0245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EC2779"/>
    <w:multiLevelType w:val="multilevel"/>
    <w:tmpl w:val="FB822C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792AF4"/>
    <w:multiLevelType w:val="hybridMultilevel"/>
    <w:tmpl w:val="B3A0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C0D87"/>
    <w:multiLevelType w:val="multilevel"/>
    <w:tmpl w:val="8BA6055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3E142D"/>
    <w:multiLevelType w:val="hybridMultilevel"/>
    <w:tmpl w:val="A64E98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2A37C3C"/>
    <w:multiLevelType w:val="multilevel"/>
    <w:tmpl w:val="123254FE"/>
    <w:lvl w:ilvl="0">
      <w:start w:val="12"/>
      <w:numFmt w:val="decimal"/>
      <w:lvlText w:val="%1."/>
      <w:lvlJc w:val="left"/>
      <w:pPr>
        <w:ind w:left="1789" w:hanging="360"/>
      </w:pPr>
      <w:rPr>
        <w:rFonts w:hint="default"/>
        <w:color w:val="auto"/>
      </w:rPr>
    </w:lvl>
    <w:lvl w:ilvl="1">
      <w:start w:val="1"/>
      <w:numFmt w:val="decimal"/>
      <w:isLgl/>
      <w:lvlText w:val="%1.%2."/>
      <w:lvlJc w:val="left"/>
      <w:pPr>
        <w:ind w:left="2269" w:hanging="480"/>
      </w:pPr>
      <w:rPr>
        <w:rFonts w:hint="default"/>
        <w:color w:val="auto"/>
      </w:rPr>
    </w:lvl>
    <w:lvl w:ilvl="2">
      <w:start w:val="1"/>
      <w:numFmt w:val="decimal"/>
      <w:isLgl/>
      <w:lvlText w:val="%1.%2.%3."/>
      <w:lvlJc w:val="left"/>
      <w:pPr>
        <w:ind w:left="2869" w:hanging="720"/>
      </w:pPr>
      <w:rPr>
        <w:rFonts w:hint="default"/>
      </w:rPr>
    </w:lvl>
    <w:lvl w:ilvl="3">
      <w:start w:val="1"/>
      <w:numFmt w:val="decimal"/>
      <w:isLgl/>
      <w:lvlText w:val="%1.%2.%3.%4."/>
      <w:lvlJc w:val="left"/>
      <w:pPr>
        <w:ind w:left="3229" w:hanging="720"/>
      </w:pPr>
      <w:rPr>
        <w:rFonts w:hint="default"/>
      </w:rPr>
    </w:lvl>
    <w:lvl w:ilvl="4">
      <w:start w:val="1"/>
      <w:numFmt w:val="decimal"/>
      <w:isLgl/>
      <w:lvlText w:val="%1.%2.%3.%4.%5."/>
      <w:lvlJc w:val="left"/>
      <w:pPr>
        <w:ind w:left="3949" w:hanging="1080"/>
      </w:pPr>
      <w:rPr>
        <w:rFonts w:hint="default"/>
      </w:rPr>
    </w:lvl>
    <w:lvl w:ilvl="5">
      <w:start w:val="1"/>
      <w:numFmt w:val="decimal"/>
      <w:isLgl/>
      <w:lvlText w:val="%1.%2.%3.%4.%5.%6."/>
      <w:lvlJc w:val="left"/>
      <w:pPr>
        <w:ind w:left="4309" w:hanging="1080"/>
      </w:pPr>
      <w:rPr>
        <w:rFonts w:hint="default"/>
      </w:rPr>
    </w:lvl>
    <w:lvl w:ilvl="6">
      <w:start w:val="1"/>
      <w:numFmt w:val="decimal"/>
      <w:isLgl/>
      <w:lvlText w:val="%1.%2.%3.%4.%5.%6.%7."/>
      <w:lvlJc w:val="left"/>
      <w:pPr>
        <w:ind w:left="5029" w:hanging="1440"/>
      </w:pPr>
      <w:rPr>
        <w:rFonts w:hint="default"/>
      </w:rPr>
    </w:lvl>
    <w:lvl w:ilvl="7">
      <w:start w:val="1"/>
      <w:numFmt w:val="decimal"/>
      <w:isLgl/>
      <w:lvlText w:val="%1.%2.%3.%4.%5.%6.%7.%8."/>
      <w:lvlJc w:val="left"/>
      <w:pPr>
        <w:ind w:left="5389" w:hanging="1440"/>
      </w:pPr>
      <w:rPr>
        <w:rFonts w:hint="default"/>
      </w:rPr>
    </w:lvl>
    <w:lvl w:ilvl="8">
      <w:start w:val="1"/>
      <w:numFmt w:val="decimal"/>
      <w:isLgl/>
      <w:lvlText w:val="%1.%2.%3.%4.%5.%6.%7.%8.%9."/>
      <w:lvlJc w:val="left"/>
      <w:pPr>
        <w:ind w:left="6109" w:hanging="1800"/>
      </w:pPr>
      <w:rPr>
        <w:rFonts w:hint="default"/>
      </w:rPr>
    </w:lvl>
  </w:abstractNum>
  <w:abstractNum w:abstractNumId="7" w15:restartNumberingAfterBreak="0">
    <w:nsid w:val="28590F54"/>
    <w:multiLevelType w:val="hybridMultilevel"/>
    <w:tmpl w:val="AF667B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4044B84"/>
    <w:multiLevelType w:val="hybridMultilevel"/>
    <w:tmpl w:val="5E4E3A3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A964DBC"/>
    <w:multiLevelType w:val="hybridMultilevel"/>
    <w:tmpl w:val="CDCEE9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A981DE8"/>
    <w:multiLevelType w:val="hybridMultilevel"/>
    <w:tmpl w:val="8D4E4C4E"/>
    <w:lvl w:ilvl="0" w:tplc="A20643DA">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DAF13CE"/>
    <w:multiLevelType w:val="hybridMultilevel"/>
    <w:tmpl w:val="412C903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546564D"/>
    <w:multiLevelType w:val="hybridMultilevel"/>
    <w:tmpl w:val="A1885458"/>
    <w:lvl w:ilvl="0" w:tplc="49441AE2">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6322226"/>
    <w:multiLevelType w:val="hybridMultilevel"/>
    <w:tmpl w:val="883018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86A44ED"/>
    <w:multiLevelType w:val="multilevel"/>
    <w:tmpl w:val="8CD2E2C0"/>
    <w:lvl w:ilvl="0">
      <w:start w:val="1"/>
      <w:numFmt w:val="decimal"/>
      <w:lvlText w:val="%1."/>
      <w:lvlJc w:val="left"/>
      <w:pPr>
        <w:ind w:left="1069" w:hanging="360"/>
      </w:pPr>
      <w:rPr>
        <w:rFonts w:hint="default"/>
        <w:color w:val="auto"/>
      </w:rPr>
    </w:lvl>
    <w:lvl w:ilvl="1">
      <w:start w:val="2"/>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50754DF1"/>
    <w:multiLevelType w:val="hybridMultilevel"/>
    <w:tmpl w:val="41D01B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6F828DC"/>
    <w:multiLevelType w:val="hybridMultilevel"/>
    <w:tmpl w:val="B894B2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A983DF8"/>
    <w:multiLevelType w:val="hybridMultilevel"/>
    <w:tmpl w:val="6AA492B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D955CD4"/>
    <w:multiLevelType w:val="hybridMultilevel"/>
    <w:tmpl w:val="DBA270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1537386"/>
    <w:multiLevelType w:val="multilevel"/>
    <w:tmpl w:val="73563B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064754"/>
    <w:multiLevelType w:val="hybridMultilevel"/>
    <w:tmpl w:val="9C0C0D9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90B1AB1"/>
    <w:multiLevelType w:val="hybridMultilevel"/>
    <w:tmpl w:val="F68E43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F63656D"/>
    <w:multiLevelType w:val="hybridMultilevel"/>
    <w:tmpl w:val="A03EE1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4250AD4"/>
    <w:multiLevelType w:val="multilevel"/>
    <w:tmpl w:val="0B1CA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89723E"/>
    <w:multiLevelType w:val="hybridMultilevel"/>
    <w:tmpl w:val="20E08DA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1"/>
  </w:num>
  <w:num w:numId="2">
    <w:abstractNumId w:val="23"/>
  </w:num>
  <w:num w:numId="3">
    <w:abstractNumId w:val="22"/>
  </w:num>
  <w:num w:numId="4">
    <w:abstractNumId w:val="3"/>
  </w:num>
  <w:num w:numId="5">
    <w:abstractNumId w:val="13"/>
  </w:num>
  <w:num w:numId="6">
    <w:abstractNumId w:val="15"/>
  </w:num>
  <w:num w:numId="7">
    <w:abstractNumId w:val="12"/>
  </w:num>
  <w:num w:numId="8">
    <w:abstractNumId w:val="10"/>
  </w:num>
  <w:num w:numId="9">
    <w:abstractNumId w:val="1"/>
  </w:num>
  <w:num w:numId="10">
    <w:abstractNumId w:val="18"/>
  </w:num>
  <w:num w:numId="11">
    <w:abstractNumId w:val="9"/>
  </w:num>
  <w:num w:numId="12">
    <w:abstractNumId w:val="7"/>
  </w:num>
  <w:num w:numId="13">
    <w:abstractNumId w:val="16"/>
  </w:num>
  <w:num w:numId="14">
    <w:abstractNumId w:val="4"/>
  </w:num>
  <w:num w:numId="15">
    <w:abstractNumId w:val="14"/>
  </w:num>
  <w:num w:numId="16">
    <w:abstractNumId w:val="6"/>
  </w:num>
  <w:num w:numId="17">
    <w:abstractNumId w:val="17"/>
  </w:num>
  <w:num w:numId="18">
    <w:abstractNumId w:val="8"/>
  </w:num>
  <w:num w:numId="19">
    <w:abstractNumId w:val="19"/>
  </w:num>
  <w:num w:numId="20">
    <w:abstractNumId w:val="2"/>
  </w:num>
  <w:num w:numId="21">
    <w:abstractNumId w:val="24"/>
  </w:num>
  <w:num w:numId="22">
    <w:abstractNumId w:val="0"/>
  </w:num>
  <w:num w:numId="23">
    <w:abstractNumId w:val="11"/>
  </w:num>
  <w:num w:numId="24">
    <w:abstractNumId w:val="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000505"/>
    <w:rsid w:val="00001A76"/>
    <w:rsid w:val="00002D63"/>
    <w:rsid w:val="00002D80"/>
    <w:rsid w:val="00003FF3"/>
    <w:rsid w:val="00005E7A"/>
    <w:rsid w:val="00005F6E"/>
    <w:rsid w:val="00006A07"/>
    <w:rsid w:val="00007CCC"/>
    <w:rsid w:val="00011C1C"/>
    <w:rsid w:val="00011CFF"/>
    <w:rsid w:val="000126E0"/>
    <w:rsid w:val="00012AE1"/>
    <w:rsid w:val="000155AB"/>
    <w:rsid w:val="000203F5"/>
    <w:rsid w:val="0002358F"/>
    <w:rsid w:val="00023EF9"/>
    <w:rsid w:val="000252C1"/>
    <w:rsid w:val="00032586"/>
    <w:rsid w:val="000341CA"/>
    <w:rsid w:val="0003423D"/>
    <w:rsid w:val="00036225"/>
    <w:rsid w:val="00036F1F"/>
    <w:rsid w:val="00037083"/>
    <w:rsid w:val="000423FF"/>
    <w:rsid w:val="00046657"/>
    <w:rsid w:val="0004693D"/>
    <w:rsid w:val="000509D0"/>
    <w:rsid w:val="00052F1E"/>
    <w:rsid w:val="00054790"/>
    <w:rsid w:val="00055DF3"/>
    <w:rsid w:val="00056B89"/>
    <w:rsid w:val="000574EA"/>
    <w:rsid w:val="0005784B"/>
    <w:rsid w:val="00057F45"/>
    <w:rsid w:val="0006164F"/>
    <w:rsid w:val="00061B69"/>
    <w:rsid w:val="00062A57"/>
    <w:rsid w:val="0006307A"/>
    <w:rsid w:val="000673E0"/>
    <w:rsid w:val="00067430"/>
    <w:rsid w:val="00070612"/>
    <w:rsid w:val="00070A4F"/>
    <w:rsid w:val="000743A1"/>
    <w:rsid w:val="0007452F"/>
    <w:rsid w:val="0007580C"/>
    <w:rsid w:val="00081259"/>
    <w:rsid w:val="0008264E"/>
    <w:rsid w:val="0008287A"/>
    <w:rsid w:val="000828D2"/>
    <w:rsid w:val="00083D5C"/>
    <w:rsid w:val="00084E28"/>
    <w:rsid w:val="0008571F"/>
    <w:rsid w:val="00086F91"/>
    <w:rsid w:val="000904E7"/>
    <w:rsid w:val="000954D3"/>
    <w:rsid w:val="00096ABB"/>
    <w:rsid w:val="00096BF7"/>
    <w:rsid w:val="000971C5"/>
    <w:rsid w:val="00097341"/>
    <w:rsid w:val="000A01E1"/>
    <w:rsid w:val="000A0D56"/>
    <w:rsid w:val="000A19AE"/>
    <w:rsid w:val="000A390D"/>
    <w:rsid w:val="000A4073"/>
    <w:rsid w:val="000A46F3"/>
    <w:rsid w:val="000A6C4E"/>
    <w:rsid w:val="000B2F9B"/>
    <w:rsid w:val="000B38BD"/>
    <w:rsid w:val="000B41D9"/>
    <w:rsid w:val="000B5397"/>
    <w:rsid w:val="000B7106"/>
    <w:rsid w:val="000C1A6B"/>
    <w:rsid w:val="000C22CB"/>
    <w:rsid w:val="000C5EDF"/>
    <w:rsid w:val="000C7EE1"/>
    <w:rsid w:val="000D1AC5"/>
    <w:rsid w:val="000D603A"/>
    <w:rsid w:val="000E4FD7"/>
    <w:rsid w:val="000E53FB"/>
    <w:rsid w:val="000F023F"/>
    <w:rsid w:val="000F173A"/>
    <w:rsid w:val="000F1D86"/>
    <w:rsid w:val="000F24DD"/>
    <w:rsid w:val="001015B1"/>
    <w:rsid w:val="00111E32"/>
    <w:rsid w:val="00112327"/>
    <w:rsid w:val="00112DE6"/>
    <w:rsid w:val="00114414"/>
    <w:rsid w:val="0011697D"/>
    <w:rsid w:val="0011776D"/>
    <w:rsid w:val="00120297"/>
    <w:rsid w:val="0012041D"/>
    <w:rsid w:val="00122229"/>
    <w:rsid w:val="001251E6"/>
    <w:rsid w:val="0012556C"/>
    <w:rsid w:val="001263CB"/>
    <w:rsid w:val="00130436"/>
    <w:rsid w:val="00130D66"/>
    <w:rsid w:val="00133B32"/>
    <w:rsid w:val="001361B0"/>
    <w:rsid w:val="00136AB6"/>
    <w:rsid w:val="00137357"/>
    <w:rsid w:val="00137EC5"/>
    <w:rsid w:val="0014071B"/>
    <w:rsid w:val="00141667"/>
    <w:rsid w:val="001419FA"/>
    <w:rsid w:val="0014231D"/>
    <w:rsid w:val="00144262"/>
    <w:rsid w:val="00145102"/>
    <w:rsid w:val="001518EC"/>
    <w:rsid w:val="00153488"/>
    <w:rsid w:val="0015559F"/>
    <w:rsid w:val="00156762"/>
    <w:rsid w:val="001609E8"/>
    <w:rsid w:val="00162247"/>
    <w:rsid w:val="00162A20"/>
    <w:rsid w:val="00167326"/>
    <w:rsid w:val="00171DEF"/>
    <w:rsid w:val="00172ABE"/>
    <w:rsid w:val="001737C5"/>
    <w:rsid w:val="00173F41"/>
    <w:rsid w:val="00176E24"/>
    <w:rsid w:val="001803D9"/>
    <w:rsid w:val="0018046A"/>
    <w:rsid w:val="00183F2D"/>
    <w:rsid w:val="0018700B"/>
    <w:rsid w:val="00190E54"/>
    <w:rsid w:val="00197D94"/>
    <w:rsid w:val="001A0539"/>
    <w:rsid w:val="001A4261"/>
    <w:rsid w:val="001A5662"/>
    <w:rsid w:val="001A617E"/>
    <w:rsid w:val="001A63F5"/>
    <w:rsid w:val="001B00FD"/>
    <w:rsid w:val="001B0C5F"/>
    <w:rsid w:val="001B1321"/>
    <w:rsid w:val="001B2B73"/>
    <w:rsid w:val="001B700E"/>
    <w:rsid w:val="001C0094"/>
    <w:rsid w:val="001C2418"/>
    <w:rsid w:val="001C2D23"/>
    <w:rsid w:val="001C2DDF"/>
    <w:rsid w:val="001C64E4"/>
    <w:rsid w:val="001D1D13"/>
    <w:rsid w:val="001D1FC5"/>
    <w:rsid w:val="001D2667"/>
    <w:rsid w:val="001D3523"/>
    <w:rsid w:val="001D4243"/>
    <w:rsid w:val="001D45EE"/>
    <w:rsid w:val="001D7068"/>
    <w:rsid w:val="001E6086"/>
    <w:rsid w:val="001E6F20"/>
    <w:rsid w:val="001F17FB"/>
    <w:rsid w:val="001F1D0A"/>
    <w:rsid w:val="001F6B2B"/>
    <w:rsid w:val="00201315"/>
    <w:rsid w:val="0020252F"/>
    <w:rsid w:val="002035EA"/>
    <w:rsid w:val="0020664B"/>
    <w:rsid w:val="00207F08"/>
    <w:rsid w:val="00210230"/>
    <w:rsid w:val="002102A6"/>
    <w:rsid w:val="00210B14"/>
    <w:rsid w:val="00211596"/>
    <w:rsid w:val="0021247A"/>
    <w:rsid w:val="002171E8"/>
    <w:rsid w:val="002212B5"/>
    <w:rsid w:val="0022162F"/>
    <w:rsid w:val="00224772"/>
    <w:rsid w:val="00224972"/>
    <w:rsid w:val="00234C61"/>
    <w:rsid w:val="00234D6B"/>
    <w:rsid w:val="002351B7"/>
    <w:rsid w:val="002354C1"/>
    <w:rsid w:val="00236109"/>
    <w:rsid w:val="00236CE8"/>
    <w:rsid w:val="002402FA"/>
    <w:rsid w:val="00240585"/>
    <w:rsid w:val="00242575"/>
    <w:rsid w:val="00242CCE"/>
    <w:rsid w:val="00243D4E"/>
    <w:rsid w:val="00244819"/>
    <w:rsid w:val="0024755F"/>
    <w:rsid w:val="002500BE"/>
    <w:rsid w:val="0025064F"/>
    <w:rsid w:val="00251A37"/>
    <w:rsid w:val="00256A47"/>
    <w:rsid w:val="002572D1"/>
    <w:rsid w:val="00261FB8"/>
    <w:rsid w:val="00262496"/>
    <w:rsid w:val="00266727"/>
    <w:rsid w:val="00273E93"/>
    <w:rsid w:val="002751FB"/>
    <w:rsid w:val="00276C27"/>
    <w:rsid w:val="00277A32"/>
    <w:rsid w:val="00281469"/>
    <w:rsid w:val="0028253F"/>
    <w:rsid w:val="002827F5"/>
    <w:rsid w:val="0028354A"/>
    <w:rsid w:val="00284203"/>
    <w:rsid w:val="00284417"/>
    <w:rsid w:val="00285255"/>
    <w:rsid w:val="00286B22"/>
    <w:rsid w:val="00286CDB"/>
    <w:rsid w:val="002875A1"/>
    <w:rsid w:val="00290E83"/>
    <w:rsid w:val="00291DD8"/>
    <w:rsid w:val="0029208D"/>
    <w:rsid w:val="00292EF3"/>
    <w:rsid w:val="00294D5A"/>
    <w:rsid w:val="00296438"/>
    <w:rsid w:val="00296AB9"/>
    <w:rsid w:val="002978E1"/>
    <w:rsid w:val="002A0C82"/>
    <w:rsid w:val="002A1187"/>
    <w:rsid w:val="002A167A"/>
    <w:rsid w:val="002A3DD6"/>
    <w:rsid w:val="002A4040"/>
    <w:rsid w:val="002A4B9C"/>
    <w:rsid w:val="002A5F7B"/>
    <w:rsid w:val="002A62C8"/>
    <w:rsid w:val="002A635D"/>
    <w:rsid w:val="002A724E"/>
    <w:rsid w:val="002A763B"/>
    <w:rsid w:val="002A7AE0"/>
    <w:rsid w:val="002B047D"/>
    <w:rsid w:val="002B2DA2"/>
    <w:rsid w:val="002B3B04"/>
    <w:rsid w:val="002B6CF6"/>
    <w:rsid w:val="002C0A75"/>
    <w:rsid w:val="002C2752"/>
    <w:rsid w:val="002C2B95"/>
    <w:rsid w:val="002C3BCD"/>
    <w:rsid w:val="002C46C7"/>
    <w:rsid w:val="002C5262"/>
    <w:rsid w:val="002C6530"/>
    <w:rsid w:val="002C69F4"/>
    <w:rsid w:val="002D011B"/>
    <w:rsid w:val="002D11D4"/>
    <w:rsid w:val="002D15D4"/>
    <w:rsid w:val="002D32CD"/>
    <w:rsid w:val="002D47D9"/>
    <w:rsid w:val="002D551A"/>
    <w:rsid w:val="002D592B"/>
    <w:rsid w:val="002D61ED"/>
    <w:rsid w:val="002E1462"/>
    <w:rsid w:val="002E17EC"/>
    <w:rsid w:val="002E199B"/>
    <w:rsid w:val="002E43DB"/>
    <w:rsid w:val="002E497C"/>
    <w:rsid w:val="002E4A5D"/>
    <w:rsid w:val="002E5606"/>
    <w:rsid w:val="002E66FB"/>
    <w:rsid w:val="002E75A1"/>
    <w:rsid w:val="002F2A68"/>
    <w:rsid w:val="002F4571"/>
    <w:rsid w:val="002F50A7"/>
    <w:rsid w:val="002F7C4C"/>
    <w:rsid w:val="003002C4"/>
    <w:rsid w:val="00301405"/>
    <w:rsid w:val="00303F2B"/>
    <w:rsid w:val="003104AF"/>
    <w:rsid w:val="00310A45"/>
    <w:rsid w:val="0031111D"/>
    <w:rsid w:val="00311FD5"/>
    <w:rsid w:val="003177E8"/>
    <w:rsid w:val="003177EC"/>
    <w:rsid w:val="003217CE"/>
    <w:rsid w:val="00322617"/>
    <w:rsid w:val="00322E34"/>
    <w:rsid w:val="00324A1A"/>
    <w:rsid w:val="00326497"/>
    <w:rsid w:val="003275C9"/>
    <w:rsid w:val="003307C1"/>
    <w:rsid w:val="0033101B"/>
    <w:rsid w:val="003340BA"/>
    <w:rsid w:val="00335E97"/>
    <w:rsid w:val="00336FC0"/>
    <w:rsid w:val="0033792D"/>
    <w:rsid w:val="00337F97"/>
    <w:rsid w:val="003403E1"/>
    <w:rsid w:val="003419DE"/>
    <w:rsid w:val="00341B0A"/>
    <w:rsid w:val="00345870"/>
    <w:rsid w:val="003510F0"/>
    <w:rsid w:val="003519C3"/>
    <w:rsid w:val="003521B1"/>
    <w:rsid w:val="00353F24"/>
    <w:rsid w:val="003540D5"/>
    <w:rsid w:val="0035701F"/>
    <w:rsid w:val="00357FE9"/>
    <w:rsid w:val="003609E3"/>
    <w:rsid w:val="0036227D"/>
    <w:rsid w:val="00365007"/>
    <w:rsid w:val="003653DB"/>
    <w:rsid w:val="00365B5A"/>
    <w:rsid w:val="003671B2"/>
    <w:rsid w:val="00375F59"/>
    <w:rsid w:val="00381098"/>
    <w:rsid w:val="00381CFC"/>
    <w:rsid w:val="00381F22"/>
    <w:rsid w:val="003836C1"/>
    <w:rsid w:val="003856AF"/>
    <w:rsid w:val="0038579B"/>
    <w:rsid w:val="003858E6"/>
    <w:rsid w:val="00386046"/>
    <w:rsid w:val="00386CAF"/>
    <w:rsid w:val="003874DD"/>
    <w:rsid w:val="0039037D"/>
    <w:rsid w:val="003934C3"/>
    <w:rsid w:val="003938DC"/>
    <w:rsid w:val="00393E93"/>
    <w:rsid w:val="00395E96"/>
    <w:rsid w:val="003975EB"/>
    <w:rsid w:val="003A0042"/>
    <w:rsid w:val="003A0A97"/>
    <w:rsid w:val="003A5E55"/>
    <w:rsid w:val="003A5FA5"/>
    <w:rsid w:val="003A6585"/>
    <w:rsid w:val="003A6E7D"/>
    <w:rsid w:val="003A736C"/>
    <w:rsid w:val="003B08EA"/>
    <w:rsid w:val="003B2000"/>
    <w:rsid w:val="003B332D"/>
    <w:rsid w:val="003B4951"/>
    <w:rsid w:val="003B636C"/>
    <w:rsid w:val="003B6457"/>
    <w:rsid w:val="003B781C"/>
    <w:rsid w:val="003C0022"/>
    <w:rsid w:val="003C013E"/>
    <w:rsid w:val="003C08B8"/>
    <w:rsid w:val="003C135F"/>
    <w:rsid w:val="003C2BEF"/>
    <w:rsid w:val="003C35EC"/>
    <w:rsid w:val="003C3DE4"/>
    <w:rsid w:val="003C635B"/>
    <w:rsid w:val="003D397F"/>
    <w:rsid w:val="003D67B4"/>
    <w:rsid w:val="003D7822"/>
    <w:rsid w:val="003E0A85"/>
    <w:rsid w:val="003E17FF"/>
    <w:rsid w:val="003E333B"/>
    <w:rsid w:val="003E37DA"/>
    <w:rsid w:val="003E4E83"/>
    <w:rsid w:val="003E56CA"/>
    <w:rsid w:val="003E6BC0"/>
    <w:rsid w:val="003E6C2C"/>
    <w:rsid w:val="003E6EAC"/>
    <w:rsid w:val="003E7DE9"/>
    <w:rsid w:val="003F18C1"/>
    <w:rsid w:val="003F32DD"/>
    <w:rsid w:val="003F3FCF"/>
    <w:rsid w:val="003F61E1"/>
    <w:rsid w:val="00402752"/>
    <w:rsid w:val="0040275B"/>
    <w:rsid w:val="00402A08"/>
    <w:rsid w:val="00402ECC"/>
    <w:rsid w:val="0040393C"/>
    <w:rsid w:val="00403FA2"/>
    <w:rsid w:val="00404D23"/>
    <w:rsid w:val="00404DA6"/>
    <w:rsid w:val="004068CA"/>
    <w:rsid w:val="00406DF9"/>
    <w:rsid w:val="004114DB"/>
    <w:rsid w:val="00412F04"/>
    <w:rsid w:val="00420EC1"/>
    <w:rsid w:val="00421C4B"/>
    <w:rsid w:val="00422448"/>
    <w:rsid w:val="00423C00"/>
    <w:rsid w:val="00427970"/>
    <w:rsid w:val="0043400F"/>
    <w:rsid w:val="004341B0"/>
    <w:rsid w:val="0043572F"/>
    <w:rsid w:val="004365AD"/>
    <w:rsid w:val="0043682E"/>
    <w:rsid w:val="0043714C"/>
    <w:rsid w:val="00443285"/>
    <w:rsid w:val="00443783"/>
    <w:rsid w:val="00445ACC"/>
    <w:rsid w:val="00446BF8"/>
    <w:rsid w:val="004470E6"/>
    <w:rsid w:val="00447C9B"/>
    <w:rsid w:val="0045137F"/>
    <w:rsid w:val="00451388"/>
    <w:rsid w:val="0045273B"/>
    <w:rsid w:val="00452E9F"/>
    <w:rsid w:val="0045464E"/>
    <w:rsid w:val="00454973"/>
    <w:rsid w:val="0045596E"/>
    <w:rsid w:val="00457D8C"/>
    <w:rsid w:val="00460781"/>
    <w:rsid w:val="0046243B"/>
    <w:rsid w:val="00462E88"/>
    <w:rsid w:val="0046385D"/>
    <w:rsid w:val="00464750"/>
    <w:rsid w:val="00465AC7"/>
    <w:rsid w:val="00466B19"/>
    <w:rsid w:val="00470B37"/>
    <w:rsid w:val="00471012"/>
    <w:rsid w:val="00471E6E"/>
    <w:rsid w:val="004725E6"/>
    <w:rsid w:val="00475D71"/>
    <w:rsid w:val="00477A7D"/>
    <w:rsid w:val="00480D46"/>
    <w:rsid w:val="00482D30"/>
    <w:rsid w:val="00482D46"/>
    <w:rsid w:val="00484EFE"/>
    <w:rsid w:val="00485182"/>
    <w:rsid w:val="00492120"/>
    <w:rsid w:val="00495CC8"/>
    <w:rsid w:val="004A0464"/>
    <w:rsid w:val="004A04AB"/>
    <w:rsid w:val="004A2698"/>
    <w:rsid w:val="004A404D"/>
    <w:rsid w:val="004A5674"/>
    <w:rsid w:val="004A5734"/>
    <w:rsid w:val="004A7455"/>
    <w:rsid w:val="004A7D38"/>
    <w:rsid w:val="004B09E8"/>
    <w:rsid w:val="004B27AC"/>
    <w:rsid w:val="004B2F60"/>
    <w:rsid w:val="004B38E0"/>
    <w:rsid w:val="004B5642"/>
    <w:rsid w:val="004B6375"/>
    <w:rsid w:val="004B65A6"/>
    <w:rsid w:val="004C1CFA"/>
    <w:rsid w:val="004C2087"/>
    <w:rsid w:val="004C45AB"/>
    <w:rsid w:val="004C66E7"/>
    <w:rsid w:val="004D05F1"/>
    <w:rsid w:val="004D134A"/>
    <w:rsid w:val="004D46B5"/>
    <w:rsid w:val="004D4B32"/>
    <w:rsid w:val="004E16F7"/>
    <w:rsid w:val="004E16F9"/>
    <w:rsid w:val="004E4ADC"/>
    <w:rsid w:val="004E4F91"/>
    <w:rsid w:val="004E61FF"/>
    <w:rsid w:val="004E6F39"/>
    <w:rsid w:val="004F2B8B"/>
    <w:rsid w:val="004F74DC"/>
    <w:rsid w:val="00501166"/>
    <w:rsid w:val="00502274"/>
    <w:rsid w:val="00502DB0"/>
    <w:rsid w:val="005059BC"/>
    <w:rsid w:val="00507546"/>
    <w:rsid w:val="00513620"/>
    <w:rsid w:val="00514393"/>
    <w:rsid w:val="0052059A"/>
    <w:rsid w:val="00520BB8"/>
    <w:rsid w:val="00521076"/>
    <w:rsid w:val="005212B0"/>
    <w:rsid w:val="0052189E"/>
    <w:rsid w:val="00523469"/>
    <w:rsid w:val="005238C4"/>
    <w:rsid w:val="00525DB2"/>
    <w:rsid w:val="005304AD"/>
    <w:rsid w:val="00531E1C"/>
    <w:rsid w:val="0053370E"/>
    <w:rsid w:val="005365B4"/>
    <w:rsid w:val="00536D6B"/>
    <w:rsid w:val="00536D7E"/>
    <w:rsid w:val="005379AE"/>
    <w:rsid w:val="00540CD4"/>
    <w:rsid w:val="00544AF0"/>
    <w:rsid w:val="00545BF5"/>
    <w:rsid w:val="0054762D"/>
    <w:rsid w:val="005507A6"/>
    <w:rsid w:val="00551E6C"/>
    <w:rsid w:val="00552850"/>
    <w:rsid w:val="00553729"/>
    <w:rsid w:val="005544E2"/>
    <w:rsid w:val="00555D4B"/>
    <w:rsid w:val="00556300"/>
    <w:rsid w:val="005566F5"/>
    <w:rsid w:val="005579DB"/>
    <w:rsid w:val="00557C31"/>
    <w:rsid w:val="005603AB"/>
    <w:rsid w:val="00560CA4"/>
    <w:rsid w:val="00561352"/>
    <w:rsid w:val="00566BD8"/>
    <w:rsid w:val="00566EAF"/>
    <w:rsid w:val="0057152B"/>
    <w:rsid w:val="005729A2"/>
    <w:rsid w:val="00572CFF"/>
    <w:rsid w:val="00573650"/>
    <w:rsid w:val="00573A29"/>
    <w:rsid w:val="00574A78"/>
    <w:rsid w:val="005757B2"/>
    <w:rsid w:val="00576665"/>
    <w:rsid w:val="0057687B"/>
    <w:rsid w:val="00576C24"/>
    <w:rsid w:val="00576E99"/>
    <w:rsid w:val="00581736"/>
    <w:rsid w:val="0058293E"/>
    <w:rsid w:val="00583251"/>
    <w:rsid w:val="00583EB3"/>
    <w:rsid w:val="0058451A"/>
    <w:rsid w:val="00584C0B"/>
    <w:rsid w:val="00585CE0"/>
    <w:rsid w:val="00586580"/>
    <w:rsid w:val="00586D30"/>
    <w:rsid w:val="00586F3B"/>
    <w:rsid w:val="00591926"/>
    <w:rsid w:val="00591C33"/>
    <w:rsid w:val="00593811"/>
    <w:rsid w:val="00594805"/>
    <w:rsid w:val="00596E43"/>
    <w:rsid w:val="005A0F8E"/>
    <w:rsid w:val="005A1302"/>
    <w:rsid w:val="005A2628"/>
    <w:rsid w:val="005A346A"/>
    <w:rsid w:val="005A4A0D"/>
    <w:rsid w:val="005A5E22"/>
    <w:rsid w:val="005A7C06"/>
    <w:rsid w:val="005B3D8E"/>
    <w:rsid w:val="005C0234"/>
    <w:rsid w:val="005C0ADD"/>
    <w:rsid w:val="005C22CA"/>
    <w:rsid w:val="005C2E54"/>
    <w:rsid w:val="005C3FE7"/>
    <w:rsid w:val="005C492A"/>
    <w:rsid w:val="005C52DE"/>
    <w:rsid w:val="005C5385"/>
    <w:rsid w:val="005C53CB"/>
    <w:rsid w:val="005D0D8A"/>
    <w:rsid w:val="005D7546"/>
    <w:rsid w:val="005D7BAF"/>
    <w:rsid w:val="005E3563"/>
    <w:rsid w:val="005E4887"/>
    <w:rsid w:val="005E5AC9"/>
    <w:rsid w:val="005E6927"/>
    <w:rsid w:val="005F0B29"/>
    <w:rsid w:val="005F1351"/>
    <w:rsid w:val="005F2C01"/>
    <w:rsid w:val="005F4BE5"/>
    <w:rsid w:val="005F7223"/>
    <w:rsid w:val="00600859"/>
    <w:rsid w:val="00601D33"/>
    <w:rsid w:val="00601D3A"/>
    <w:rsid w:val="0060499D"/>
    <w:rsid w:val="00605B7A"/>
    <w:rsid w:val="00607700"/>
    <w:rsid w:val="006110F2"/>
    <w:rsid w:val="0061125D"/>
    <w:rsid w:val="00612EAE"/>
    <w:rsid w:val="00613C38"/>
    <w:rsid w:val="00614682"/>
    <w:rsid w:val="0061630F"/>
    <w:rsid w:val="00616B9C"/>
    <w:rsid w:val="00621A96"/>
    <w:rsid w:val="00621E45"/>
    <w:rsid w:val="0062302E"/>
    <w:rsid w:val="00623506"/>
    <w:rsid w:val="0062416A"/>
    <w:rsid w:val="0063155F"/>
    <w:rsid w:val="006318E3"/>
    <w:rsid w:val="00632696"/>
    <w:rsid w:val="0063284B"/>
    <w:rsid w:val="00633D46"/>
    <w:rsid w:val="00634F9E"/>
    <w:rsid w:val="00642E0B"/>
    <w:rsid w:val="00652D07"/>
    <w:rsid w:val="00652FE0"/>
    <w:rsid w:val="00654991"/>
    <w:rsid w:val="00656167"/>
    <w:rsid w:val="006627E6"/>
    <w:rsid w:val="006627FA"/>
    <w:rsid w:val="00664E5F"/>
    <w:rsid w:val="00666A36"/>
    <w:rsid w:val="00667245"/>
    <w:rsid w:val="00671854"/>
    <w:rsid w:val="00672549"/>
    <w:rsid w:val="0067312D"/>
    <w:rsid w:val="0067445E"/>
    <w:rsid w:val="006778C3"/>
    <w:rsid w:val="006806AF"/>
    <w:rsid w:val="00683770"/>
    <w:rsid w:val="00684237"/>
    <w:rsid w:val="006865D4"/>
    <w:rsid w:val="006901B9"/>
    <w:rsid w:val="00690FE3"/>
    <w:rsid w:val="00691ED6"/>
    <w:rsid w:val="0069283F"/>
    <w:rsid w:val="00692A99"/>
    <w:rsid w:val="00693B91"/>
    <w:rsid w:val="00693D88"/>
    <w:rsid w:val="006964A7"/>
    <w:rsid w:val="00696BE3"/>
    <w:rsid w:val="00697957"/>
    <w:rsid w:val="00697B71"/>
    <w:rsid w:val="006A1540"/>
    <w:rsid w:val="006A1B32"/>
    <w:rsid w:val="006A60FB"/>
    <w:rsid w:val="006A75C6"/>
    <w:rsid w:val="006B030E"/>
    <w:rsid w:val="006B0CEE"/>
    <w:rsid w:val="006B5CFA"/>
    <w:rsid w:val="006B6B32"/>
    <w:rsid w:val="006C194A"/>
    <w:rsid w:val="006C1D7E"/>
    <w:rsid w:val="006C227F"/>
    <w:rsid w:val="006C26C0"/>
    <w:rsid w:val="006C5DFD"/>
    <w:rsid w:val="006C75F8"/>
    <w:rsid w:val="006C792D"/>
    <w:rsid w:val="006D2579"/>
    <w:rsid w:val="006D3758"/>
    <w:rsid w:val="006D3E3F"/>
    <w:rsid w:val="006D528A"/>
    <w:rsid w:val="006D59A8"/>
    <w:rsid w:val="006D66BC"/>
    <w:rsid w:val="006D6D8D"/>
    <w:rsid w:val="006D7412"/>
    <w:rsid w:val="006E016F"/>
    <w:rsid w:val="006E084A"/>
    <w:rsid w:val="006E1C8F"/>
    <w:rsid w:val="006E2644"/>
    <w:rsid w:val="006E3C2A"/>
    <w:rsid w:val="006E4B4A"/>
    <w:rsid w:val="006E7DF4"/>
    <w:rsid w:val="006F4CCE"/>
    <w:rsid w:val="006F7BE6"/>
    <w:rsid w:val="00700B74"/>
    <w:rsid w:val="00700C84"/>
    <w:rsid w:val="00701E5A"/>
    <w:rsid w:val="007027AB"/>
    <w:rsid w:val="00705374"/>
    <w:rsid w:val="00705540"/>
    <w:rsid w:val="0070600B"/>
    <w:rsid w:val="00706F8D"/>
    <w:rsid w:val="00712A2F"/>
    <w:rsid w:val="007140F7"/>
    <w:rsid w:val="0071496B"/>
    <w:rsid w:val="00716B72"/>
    <w:rsid w:val="00717FE4"/>
    <w:rsid w:val="0072067A"/>
    <w:rsid w:val="00721749"/>
    <w:rsid w:val="00722C62"/>
    <w:rsid w:val="0072461A"/>
    <w:rsid w:val="0072489A"/>
    <w:rsid w:val="00724DCA"/>
    <w:rsid w:val="0072502A"/>
    <w:rsid w:val="007353E2"/>
    <w:rsid w:val="0073733D"/>
    <w:rsid w:val="00740335"/>
    <w:rsid w:val="00740E59"/>
    <w:rsid w:val="00741531"/>
    <w:rsid w:val="007415F2"/>
    <w:rsid w:val="00743A41"/>
    <w:rsid w:val="0074575C"/>
    <w:rsid w:val="007459FF"/>
    <w:rsid w:val="0074644A"/>
    <w:rsid w:val="00747F81"/>
    <w:rsid w:val="007517DC"/>
    <w:rsid w:val="00751E41"/>
    <w:rsid w:val="00752110"/>
    <w:rsid w:val="00756C29"/>
    <w:rsid w:val="00757AB9"/>
    <w:rsid w:val="0076058E"/>
    <w:rsid w:val="00760594"/>
    <w:rsid w:val="007637D9"/>
    <w:rsid w:val="007639AF"/>
    <w:rsid w:val="00765092"/>
    <w:rsid w:val="0076528E"/>
    <w:rsid w:val="00766AC4"/>
    <w:rsid w:val="00772EB5"/>
    <w:rsid w:val="00773772"/>
    <w:rsid w:val="00773D23"/>
    <w:rsid w:val="007745EA"/>
    <w:rsid w:val="007756FE"/>
    <w:rsid w:val="007816C8"/>
    <w:rsid w:val="00781E6A"/>
    <w:rsid w:val="007824F0"/>
    <w:rsid w:val="007828D0"/>
    <w:rsid w:val="00786679"/>
    <w:rsid w:val="00786A6E"/>
    <w:rsid w:val="007870D8"/>
    <w:rsid w:val="00790041"/>
    <w:rsid w:val="0079030A"/>
    <w:rsid w:val="007905A7"/>
    <w:rsid w:val="00792142"/>
    <w:rsid w:val="00792B89"/>
    <w:rsid w:val="00795130"/>
    <w:rsid w:val="00795FC6"/>
    <w:rsid w:val="007A185F"/>
    <w:rsid w:val="007A29A7"/>
    <w:rsid w:val="007A3897"/>
    <w:rsid w:val="007A5C18"/>
    <w:rsid w:val="007B0AC0"/>
    <w:rsid w:val="007B3CA6"/>
    <w:rsid w:val="007B7451"/>
    <w:rsid w:val="007C30D1"/>
    <w:rsid w:val="007C342A"/>
    <w:rsid w:val="007C74BA"/>
    <w:rsid w:val="007D2453"/>
    <w:rsid w:val="007D4146"/>
    <w:rsid w:val="007D444E"/>
    <w:rsid w:val="007D4C8B"/>
    <w:rsid w:val="007D6582"/>
    <w:rsid w:val="007D6C22"/>
    <w:rsid w:val="007D7054"/>
    <w:rsid w:val="007E06F8"/>
    <w:rsid w:val="007E41E0"/>
    <w:rsid w:val="007E4803"/>
    <w:rsid w:val="007E6015"/>
    <w:rsid w:val="007E6495"/>
    <w:rsid w:val="007E703F"/>
    <w:rsid w:val="007E7643"/>
    <w:rsid w:val="007F1CB0"/>
    <w:rsid w:val="007F3FB1"/>
    <w:rsid w:val="007F4D4A"/>
    <w:rsid w:val="007F56BE"/>
    <w:rsid w:val="00800069"/>
    <w:rsid w:val="008004CC"/>
    <w:rsid w:val="00802D98"/>
    <w:rsid w:val="00802E9E"/>
    <w:rsid w:val="00805F50"/>
    <w:rsid w:val="008111E5"/>
    <w:rsid w:val="0081301B"/>
    <w:rsid w:val="00815790"/>
    <w:rsid w:val="00816028"/>
    <w:rsid w:val="00823737"/>
    <w:rsid w:val="008244D6"/>
    <w:rsid w:val="00824F90"/>
    <w:rsid w:val="00826A89"/>
    <w:rsid w:val="00826BCA"/>
    <w:rsid w:val="00830CA4"/>
    <w:rsid w:val="00834025"/>
    <w:rsid w:val="00836F5B"/>
    <w:rsid w:val="00840036"/>
    <w:rsid w:val="00841340"/>
    <w:rsid w:val="00850566"/>
    <w:rsid w:val="00850F94"/>
    <w:rsid w:val="00854919"/>
    <w:rsid w:val="00856EF4"/>
    <w:rsid w:val="008570FB"/>
    <w:rsid w:val="00860BE2"/>
    <w:rsid w:val="00861F57"/>
    <w:rsid w:val="00863000"/>
    <w:rsid w:val="00863D2A"/>
    <w:rsid w:val="00864DA6"/>
    <w:rsid w:val="008658FC"/>
    <w:rsid w:val="00866430"/>
    <w:rsid w:val="00866A25"/>
    <w:rsid w:val="00870AD1"/>
    <w:rsid w:val="008732EC"/>
    <w:rsid w:val="00874850"/>
    <w:rsid w:val="0087490C"/>
    <w:rsid w:val="00874CB3"/>
    <w:rsid w:val="00875A0D"/>
    <w:rsid w:val="00876700"/>
    <w:rsid w:val="00882518"/>
    <w:rsid w:val="00882E6C"/>
    <w:rsid w:val="0088438D"/>
    <w:rsid w:val="00884CDC"/>
    <w:rsid w:val="00886DEC"/>
    <w:rsid w:val="008871CA"/>
    <w:rsid w:val="008921F4"/>
    <w:rsid w:val="0089236E"/>
    <w:rsid w:val="00892C4B"/>
    <w:rsid w:val="00892FCD"/>
    <w:rsid w:val="0089484F"/>
    <w:rsid w:val="00895B3D"/>
    <w:rsid w:val="008A53CD"/>
    <w:rsid w:val="008A7CB9"/>
    <w:rsid w:val="008B4362"/>
    <w:rsid w:val="008B48CE"/>
    <w:rsid w:val="008B4EAE"/>
    <w:rsid w:val="008B5116"/>
    <w:rsid w:val="008B5DAA"/>
    <w:rsid w:val="008C3AF7"/>
    <w:rsid w:val="008C4522"/>
    <w:rsid w:val="008C4732"/>
    <w:rsid w:val="008C4BC6"/>
    <w:rsid w:val="008D147D"/>
    <w:rsid w:val="008D1D65"/>
    <w:rsid w:val="008D2887"/>
    <w:rsid w:val="008D55BC"/>
    <w:rsid w:val="008D70B0"/>
    <w:rsid w:val="008E1003"/>
    <w:rsid w:val="008E1224"/>
    <w:rsid w:val="008E35AB"/>
    <w:rsid w:val="008E428B"/>
    <w:rsid w:val="008E5246"/>
    <w:rsid w:val="008E718F"/>
    <w:rsid w:val="008E732F"/>
    <w:rsid w:val="008F0E25"/>
    <w:rsid w:val="008F2254"/>
    <w:rsid w:val="008F229B"/>
    <w:rsid w:val="008F3A4E"/>
    <w:rsid w:val="008F4525"/>
    <w:rsid w:val="008F67E0"/>
    <w:rsid w:val="00901045"/>
    <w:rsid w:val="009013E4"/>
    <w:rsid w:val="00905159"/>
    <w:rsid w:val="0090574F"/>
    <w:rsid w:val="00907F1D"/>
    <w:rsid w:val="00911D05"/>
    <w:rsid w:val="00915319"/>
    <w:rsid w:val="00923756"/>
    <w:rsid w:val="009243B5"/>
    <w:rsid w:val="0092589C"/>
    <w:rsid w:val="009308B0"/>
    <w:rsid w:val="009334EC"/>
    <w:rsid w:val="009346D4"/>
    <w:rsid w:val="009351A5"/>
    <w:rsid w:val="009363D0"/>
    <w:rsid w:val="00936C97"/>
    <w:rsid w:val="00940DF5"/>
    <w:rsid w:val="009427E4"/>
    <w:rsid w:val="00942A72"/>
    <w:rsid w:val="00942D30"/>
    <w:rsid w:val="00943530"/>
    <w:rsid w:val="0094589C"/>
    <w:rsid w:val="00946505"/>
    <w:rsid w:val="009465E8"/>
    <w:rsid w:val="0095090F"/>
    <w:rsid w:val="00951447"/>
    <w:rsid w:val="00955DB9"/>
    <w:rsid w:val="00957E6C"/>
    <w:rsid w:val="009602E5"/>
    <w:rsid w:val="009606F2"/>
    <w:rsid w:val="00962046"/>
    <w:rsid w:val="00962C0B"/>
    <w:rsid w:val="00964CB3"/>
    <w:rsid w:val="009657BC"/>
    <w:rsid w:val="00966CC5"/>
    <w:rsid w:val="009674A8"/>
    <w:rsid w:val="00967C74"/>
    <w:rsid w:val="00981ECC"/>
    <w:rsid w:val="009821E8"/>
    <w:rsid w:val="00984E48"/>
    <w:rsid w:val="00986CDE"/>
    <w:rsid w:val="00987172"/>
    <w:rsid w:val="00992D6D"/>
    <w:rsid w:val="00993BA1"/>
    <w:rsid w:val="00993BA5"/>
    <w:rsid w:val="00994DDE"/>
    <w:rsid w:val="009A0D3E"/>
    <w:rsid w:val="009A2DFD"/>
    <w:rsid w:val="009A30A4"/>
    <w:rsid w:val="009A5CBC"/>
    <w:rsid w:val="009A6D84"/>
    <w:rsid w:val="009B1BA0"/>
    <w:rsid w:val="009B2C61"/>
    <w:rsid w:val="009B304D"/>
    <w:rsid w:val="009B5F10"/>
    <w:rsid w:val="009C0010"/>
    <w:rsid w:val="009C237E"/>
    <w:rsid w:val="009C301A"/>
    <w:rsid w:val="009C5927"/>
    <w:rsid w:val="009C6668"/>
    <w:rsid w:val="009C69BC"/>
    <w:rsid w:val="009D0447"/>
    <w:rsid w:val="009D0F68"/>
    <w:rsid w:val="009D2A5D"/>
    <w:rsid w:val="009D594F"/>
    <w:rsid w:val="009D77D2"/>
    <w:rsid w:val="009E00CA"/>
    <w:rsid w:val="009E0CA9"/>
    <w:rsid w:val="009E1717"/>
    <w:rsid w:val="009E1A32"/>
    <w:rsid w:val="009E217D"/>
    <w:rsid w:val="009E2ABA"/>
    <w:rsid w:val="009E4605"/>
    <w:rsid w:val="009E609C"/>
    <w:rsid w:val="009E7151"/>
    <w:rsid w:val="009E792F"/>
    <w:rsid w:val="009E7FB1"/>
    <w:rsid w:val="009F06B4"/>
    <w:rsid w:val="009F0777"/>
    <w:rsid w:val="009F09E2"/>
    <w:rsid w:val="009F1C43"/>
    <w:rsid w:val="009F3CC8"/>
    <w:rsid w:val="009F41F1"/>
    <w:rsid w:val="009F4C7B"/>
    <w:rsid w:val="009F5ADD"/>
    <w:rsid w:val="00A00417"/>
    <w:rsid w:val="00A01973"/>
    <w:rsid w:val="00A026BF"/>
    <w:rsid w:val="00A02E99"/>
    <w:rsid w:val="00A048E3"/>
    <w:rsid w:val="00A11CBC"/>
    <w:rsid w:val="00A1409C"/>
    <w:rsid w:val="00A1529F"/>
    <w:rsid w:val="00A218C9"/>
    <w:rsid w:val="00A23A16"/>
    <w:rsid w:val="00A23D15"/>
    <w:rsid w:val="00A24F8A"/>
    <w:rsid w:val="00A26241"/>
    <w:rsid w:val="00A306BE"/>
    <w:rsid w:val="00A3101D"/>
    <w:rsid w:val="00A32337"/>
    <w:rsid w:val="00A328A0"/>
    <w:rsid w:val="00A36F4B"/>
    <w:rsid w:val="00A36F6D"/>
    <w:rsid w:val="00A4093F"/>
    <w:rsid w:val="00A43D72"/>
    <w:rsid w:val="00A44E11"/>
    <w:rsid w:val="00A45373"/>
    <w:rsid w:val="00A4700B"/>
    <w:rsid w:val="00A500BA"/>
    <w:rsid w:val="00A50538"/>
    <w:rsid w:val="00A53070"/>
    <w:rsid w:val="00A53B5D"/>
    <w:rsid w:val="00A5658A"/>
    <w:rsid w:val="00A5706E"/>
    <w:rsid w:val="00A5780F"/>
    <w:rsid w:val="00A61EA8"/>
    <w:rsid w:val="00A64E3E"/>
    <w:rsid w:val="00A65106"/>
    <w:rsid w:val="00A66307"/>
    <w:rsid w:val="00A7214F"/>
    <w:rsid w:val="00A725E4"/>
    <w:rsid w:val="00A77576"/>
    <w:rsid w:val="00A775FD"/>
    <w:rsid w:val="00A82A29"/>
    <w:rsid w:val="00A82F0E"/>
    <w:rsid w:val="00A83475"/>
    <w:rsid w:val="00A83E7B"/>
    <w:rsid w:val="00A84969"/>
    <w:rsid w:val="00A868C6"/>
    <w:rsid w:val="00A87881"/>
    <w:rsid w:val="00A87E46"/>
    <w:rsid w:val="00A9091A"/>
    <w:rsid w:val="00A91402"/>
    <w:rsid w:val="00A956CA"/>
    <w:rsid w:val="00A9674D"/>
    <w:rsid w:val="00A97E6D"/>
    <w:rsid w:val="00A97EAE"/>
    <w:rsid w:val="00AA01C3"/>
    <w:rsid w:val="00AA28EF"/>
    <w:rsid w:val="00AA2CC3"/>
    <w:rsid w:val="00AA6CAA"/>
    <w:rsid w:val="00AA743A"/>
    <w:rsid w:val="00AA7F42"/>
    <w:rsid w:val="00AB0294"/>
    <w:rsid w:val="00AB0D8D"/>
    <w:rsid w:val="00AB2E31"/>
    <w:rsid w:val="00AB31DB"/>
    <w:rsid w:val="00AB3CBF"/>
    <w:rsid w:val="00AB5301"/>
    <w:rsid w:val="00AB5BB7"/>
    <w:rsid w:val="00AB7942"/>
    <w:rsid w:val="00AC2F42"/>
    <w:rsid w:val="00AC3573"/>
    <w:rsid w:val="00AC41A9"/>
    <w:rsid w:val="00AC7C06"/>
    <w:rsid w:val="00AD0CE7"/>
    <w:rsid w:val="00AD2898"/>
    <w:rsid w:val="00AE3D9C"/>
    <w:rsid w:val="00B00905"/>
    <w:rsid w:val="00B03C6E"/>
    <w:rsid w:val="00B04DFF"/>
    <w:rsid w:val="00B053F1"/>
    <w:rsid w:val="00B05BBD"/>
    <w:rsid w:val="00B05E88"/>
    <w:rsid w:val="00B115F7"/>
    <w:rsid w:val="00B12249"/>
    <w:rsid w:val="00B16377"/>
    <w:rsid w:val="00B21CE0"/>
    <w:rsid w:val="00B221DC"/>
    <w:rsid w:val="00B26AC9"/>
    <w:rsid w:val="00B314B1"/>
    <w:rsid w:val="00B31C80"/>
    <w:rsid w:val="00B37615"/>
    <w:rsid w:val="00B37DCC"/>
    <w:rsid w:val="00B4015B"/>
    <w:rsid w:val="00B40F42"/>
    <w:rsid w:val="00B425E5"/>
    <w:rsid w:val="00B44905"/>
    <w:rsid w:val="00B4769F"/>
    <w:rsid w:val="00B533C9"/>
    <w:rsid w:val="00B546C4"/>
    <w:rsid w:val="00B555CD"/>
    <w:rsid w:val="00B565BB"/>
    <w:rsid w:val="00B577C0"/>
    <w:rsid w:val="00B60271"/>
    <w:rsid w:val="00B61DE1"/>
    <w:rsid w:val="00B61EBF"/>
    <w:rsid w:val="00B63080"/>
    <w:rsid w:val="00B7244B"/>
    <w:rsid w:val="00B734F0"/>
    <w:rsid w:val="00B7465E"/>
    <w:rsid w:val="00B75329"/>
    <w:rsid w:val="00B813F0"/>
    <w:rsid w:val="00B83E68"/>
    <w:rsid w:val="00B848A8"/>
    <w:rsid w:val="00B878A3"/>
    <w:rsid w:val="00B9105B"/>
    <w:rsid w:val="00B92BB7"/>
    <w:rsid w:val="00B93067"/>
    <w:rsid w:val="00B937E1"/>
    <w:rsid w:val="00B94684"/>
    <w:rsid w:val="00B94701"/>
    <w:rsid w:val="00B947B5"/>
    <w:rsid w:val="00B968C5"/>
    <w:rsid w:val="00B96F7E"/>
    <w:rsid w:val="00BA246F"/>
    <w:rsid w:val="00BA2A41"/>
    <w:rsid w:val="00BA2D0F"/>
    <w:rsid w:val="00BA4392"/>
    <w:rsid w:val="00BA4B3A"/>
    <w:rsid w:val="00BA5B62"/>
    <w:rsid w:val="00BA6B2F"/>
    <w:rsid w:val="00BA6C93"/>
    <w:rsid w:val="00BA7D37"/>
    <w:rsid w:val="00BB056C"/>
    <w:rsid w:val="00BB0AB6"/>
    <w:rsid w:val="00BB0E26"/>
    <w:rsid w:val="00BB10EC"/>
    <w:rsid w:val="00BB1193"/>
    <w:rsid w:val="00BB345A"/>
    <w:rsid w:val="00BB4788"/>
    <w:rsid w:val="00BC0A7D"/>
    <w:rsid w:val="00BC1730"/>
    <w:rsid w:val="00BC1956"/>
    <w:rsid w:val="00BC370C"/>
    <w:rsid w:val="00BC3EC9"/>
    <w:rsid w:val="00BC56C4"/>
    <w:rsid w:val="00BC5F18"/>
    <w:rsid w:val="00BD39C1"/>
    <w:rsid w:val="00BD4B21"/>
    <w:rsid w:val="00BE045D"/>
    <w:rsid w:val="00BE3CC2"/>
    <w:rsid w:val="00BE3E43"/>
    <w:rsid w:val="00BE6000"/>
    <w:rsid w:val="00BE75C8"/>
    <w:rsid w:val="00BF19E9"/>
    <w:rsid w:val="00BF75FA"/>
    <w:rsid w:val="00BF79B0"/>
    <w:rsid w:val="00C00048"/>
    <w:rsid w:val="00C00A9C"/>
    <w:rsid w:val="00C02467"/>
    <w:rsid w:val="00C06151"/>
    <w:rsid w:val="00C072A7"/>
    <w:rsid w:val="00C10E87"/>
    <w:rsid w:val="00C113E3"/>
    <w:rsid w:val="00C12085"/>
    <w:rsid w:val="00C129FD"/>
    <w:rsid w:val="00C132EA"/>
    <w:rsid w:val="00C172BF"/>
    <w:rsid w:val="00C17EFC"/>
    <w:rsid w:val="00C20CD0"/>
    <w:rsid w:val="00C20CFD"/>
    <w:rsid w:val="00C2167A"/>
    <w:rsid w:val="00C21BC0"/>
    <w:rsid w:val="00C24D3B"/>
    <w:rsid w:val="00C24E5B"/>
    <w:rsid w:val="00C262D6"/>
    <w:rsid w:val="00C26AC0"/>
    <w:rsid w:val="00C3302C"/>
    <w:rsid w:val="00C3305C"/>
    <w:rsid w:val="00C349A4"/>
    <w:rsid w:val="00C3537B"/>
    <w:rsid w:val="00C3670D"/>
    <w:rsid w:val="00C36F6F"/>
    <w:rsid w:val="00C37C55"/>
    <w:rsid w:val="00C37DFC"/>
    <w:rsid w:val="00C40B5D"/>
    <w:rsid w:val="00C40C1C"/>
    <w:rsid w:val="00C40FFC"/>
    <w:rsid w:val="00C412BA"/>
    <w:rsid w:val="00C43281"/>
    <w:rsid w:val="00C4464D"/>
    <w:rsid w:val="00C459F1"/>
    <w:rsid w:val="00C4615F"/>
    <w:rsid w:val="00C46389"/>
    <w:rsid w:val="00C4665B"/>
    <w:rsid w:val="00C52D63"/>
    <w:rsid w:val="00C5503E"/>
    <w:rsid w:val="00C55F06"/>
    <w:rsid w:val="00C60143"/>
    <w:rsid w:val="00C6061B"/>
    <w:rsid w:val="00C6354D"/>
    <w:rsid w:val="00C64597"/>
    <w:rsid w:val="00C64770"/>
    <w:rsid w:val="00C656D3"/>
    <w:rsid w:val="00C74EBF"/>
    <w:rsid w:val="00C75360"/>
    <w:rsid w:val="00C76130"/>
    <w:rsid w:val="00C77DBC"/>
    <w:rsid w:val="00C801EA"/>
    <w:rsid w:val="00C8026D"/>
    <w:rsid w:val="00C82137"/>
    <w:rsid w:val="00C84ACF"/>
    <w:rsid w:val="00C860B8"/>
    <w:rsid w:val="00C917D0"/>
    <w:rsid w:val="00C942B5"/>
    <w:rsid w:val="00C94804"/>
    <w:rsid w:val="00C9527A"/>
    <w:rsid w:val="00C96400"/>
    <w:rsid w:val="00C96D86"/>
    <w:rsid w:val="00CA1667"/>
    <w:rsid w:val="00CA72F0"/>
    <w:rsid w:val="00CA7DD1"/>
    <w:rsid w:val="00CB28A8"/>
    <w:rsid w:val="00CB2FE3"/>
    <w:rsid w:val="00CB38C6"/>
    <w:rsid w:val="00CB61AB"/>
    <w:rsid w:val="00CB6455"/>
    <w:rsid w:val="00CB71C1"/>
    <w:rsid w:val="00CB7998"/>
    <w:rsid w:val="00CC1BD3"/>
    <w:rsid w:val="00CC1E9C"/>
    <w:rsid w:val="00CC2BFE"/>
    <w:rsid w:val="00CC3184"/>
    <w:rsid w:val="00CC3A4C"/>
    <w:rsid w:val="00CC75DC"/>
    <w:rsid w:val="00CD1C48"/>
    <w:rsid w:val="00CD2D12"/>
    <w:rsid w:val="00CD498E"/>
    <w:rsid w:val="00CD4CB2"/>
    <w:rsid w:val="00CD75DB"/>
    <w:rsid w:val="00CD7FC9"/>
    <w:rsid w:val="00CE087D"/>
    <w:rsid w:val="00CE3E7B"/>
    <w:rsid w:val="00CE4AB8"/>
    <w:rsid w:val="00CE5ADF"/>
    <w:rsid w:val="00CE6DCE"/>
    <w:rsid w:val="00CE7ED9"/>
    <w:rsid w:val="00CF5008"/>
    <w:rsid w:val="00CF7EF9"/>
    <w:rsid w:val="00D00A6A"/>
    <w:rsid w:val="00D02638"/>
    <w:rsid w:val="00D03AC4"/>
    <w:rsid w:val="00D049A5"/>
    <w:rsid w:val="00D07CAA"/>
    <w:rsid w:val="00D11B45"/>
    <w:rsid w:val="00D11B55"/>
    <w:rsid w:val="00D13382"/>
    <w:rsid w:val="00D14E34"/>
    <w:rsid w:val="00D21FC3"/>
    <w:rsid w:val="00D234E2"/>
    <w:rsid w:val="00D2433F"/>
    <w:rsid w:val="00D2472C"/>
    <w:rsid w:val="00D26DF3"/>
    <w:rsid w:val="00D27CAD"/>
    <w:rsid w:val="00D27CCC"/>
    <w:rsid w:val="00D31ED6"/>
    <w:rsid w:val="00D33EB0"/>
    <w:rsid w:val="00D35B29"/>
    <w:rsid w:val="00D41E58"/>
    <w:rsid w:val="00D427E8"/>
    <w:rsid w:val="00D43C06"/>
    <w:rsid w:val="00D44ADB"/>
    <w:rsid w:val="00D4608F"/>
    <w:rsid w:val="00D46670"/>
    <w:rsid w:val="00D5090A"/>
    <w:rsid w:val="00D50A76"/>
    <w:rsid w:val="00D534B6"/>
    <w:rsid w:val="00D53A99"/>
    <w:rsid w:val="00D55160"/>
    <w:rsid w:val="00D55930"/>
    <w:rsid w:val="00D56349"/>
    <w:rsid w:val="00D578FE"/>
    <w:rsid w:val="00D60200"/>
    <w:rsid w:val="00D60A95"/>
    <w:rsid w:val="00D61CBE"/>
    <w:rsid w:val="00D646A3"/>
    <w:rsid w:val="00D6477E"/>
    <w:rsid w:val="00D67256"/>
    <w:rsid w:val="00D717D9"/>
    <w:rsid w:val="00D726BD"/>
    <w:rsid w:val="00D739DD"/>
    <w:rsid w:val="00D73C0E"/>
    <w:rsid w:val="00D74676"/>
    <w:rsid w:val="00D761FD"/>
    <w:rsid w:val="00D77C67"/>
    <w:rsid w:val="00D82D2F"/>
    <w:rsid w:val="00D83FD1"/>
    <w:rsid w:val="00D84332"/>
    <w:rsid w:val="00D871E1"/>
    <w:rsid w:val="00D926BE"/>
    <w:rsid w:val="00D93125"/>
    <w:rsid w:val="00D934D5"/>
    <w:rsid w:val="00D93543"/>
    <w:rsid w:val="00D96267"/>
    <w:rsid w:val="00D96C7D"/>
    <w:rsid w:val="00D96CA1"/>
    <w:rsid w:val="00DA05D2"/>
    <w:rsid w:val="00DA0C86"/>
    <w:rsid w:val="00DA1559"/>
    <w:rsid w:val="00DA2E8E"/>
    <w:rsid w:val="00DA33CC"/>
    <w:rsid w:val="00DA4DDA"/>
    <w:rsid w:val="00DA6AEF"/>
    <w:rsid w:val="00DB01C2"/>
    <w:rsid w:val="00DB0833"/>
    <w:rsid w:val="00DB20B0"/>
    <w:rsid w:val="00DB3BEA"/>
    <w:rsid w:val="00DB3F67"/>
    <w:rsid w:val="00DB4E84"/>
    <w:rsid w:val="00DB5890"/>
    <w:rsid w:val="00DB5B8E"/>
    <w:rsid w:val="00DB7D43"/>
    <w:rsid w:val="00DC1C9F"/>
    <w:rsid w:val="00DC2BB3"/>
    <w:rsid w:val="00DC3782"/>
    <w:rsid w:val="00DC5FC9"/>
    <w:rsid w:val="00DD2318"/>
    <w:rsid w:val="00DD2B9F"/>
    <w:rsid w:val="00DD3C5A"/>
    <w:rsid w:val="00DD5140"/>
    <w:rsid w:val="00DD5EFC"/>
    <w:rsid w:val="00DD66A8"/>
    <w:rsid w:val="00DD6BE0"/>
    <w:rsid w:val="00DE1AC5"/>
    <w:rsid w:val="00DE47CF"/>
    <w:rsid w:val="00DE5758"/>
    <w:rsid w:val="00DE7015"/>
    <w:rsid w:val="00DE7D5B"/>
    <w:rsid w:val="00DF468D"/>
    <w:rsid w:val="00DF7D30"/>
    <w:rsid w:val="00E002DC"/>
    <w:rsid w:val="00E02831"/>
    <w:rsid w:val="00E03E23"/>
    <w:rsid w:val="00E0672C"/>
    <w:rsid w:val="00E06F5B"/>
    <w:rsid w:val="00E07132"/>
    <w:rsid w:val="00E0757D"/>
    <w:rsid w:val="00E117BA"/>
    <w:rsid w:val="00E122D0"/>
    <w:rsid w:val="00E13624"/>
    <w:rsid w:val="00E14EC1"/>
    <w:rsid w:val="00E20E59"/>
    <w:rsid w:val="00E251A7"/>
    <w:rsid w:val="00E259D6"/>
    <w:rsid w:val="00E261A9"/>
    <w:rsid w:val="00E27CCE"/>
    <w:rsid w:val="00E338D3"/>
    <w:rsid w:val="00E33DA5"/>
    <w:rsid w:val="00E33E08"/>
    <w:rsid w:val="00E35BAD"/>
    <w:rsid w:val="00E36013"/>
    <w:rsid w:val="00E40665"/>
    <w:rsid w:val="00E41F0F"/>
    <w:rsid w:val="00E42FEA"/>
    <w:rsid w:val="00E43941"/>
    <w:rsid w:val="00E47752"/>
    <w:rsid w:val="00E53A72"/>
    <w:rsid w:val="00E53F3C"/>
    <w:rsid w:val="00E60543"/>
    <w:rsid w:val="00E60968"/>
    <w:rsid w:val="00E60F5A"/>
    <w:rsid w:val="00E630EE"/>
    <w:rsid w:val="00E665E4"/>
    <w:rsid w:val="00E66C56"/>
    <w:rsid w:val="00E67AF9"/>
    <w:rsid w:val="00E67B3B"/>
    <w:rsid w:val="00E71D7A"/>
    <w:rsid w:val="00E734F2"/>
    <w:rsid w:val="00E75480"/>
    <w:rsid w:val="00E75EFC"/>
    <w:rsid w:val="00E8087C"/>
    <w:rsid w:val="00E80EDC"/>
    <w:rsid w:val="00E812ED"/>
    <w:rsid w:val="00E823AC"/>
    <w:rsid w:val="00E8434E"/>
    <w:rsid w:val="00E853E1"/>
    <w:rsid w:val="00E8700E"/>
    <w:rsid w:val="00E9044B"/>
    <w:rsid w:val="00E91E20"/>
    <w:rsid w:val="00E95790"/>
    <w:rsid w:val="00E95C14"/>
    <w:rsid w:val="00E96F7F"/>
    <w:rsid w:val="00EA00B3"/>
    <w:rsid w:val="00EA02A5"/>
    <w:rsid w:val="00EA08A7"/>
    <w:rsid w:val="00EA0BA0"/>
    <w:rsid w:val="00EA2074"/>
    <w:rsid w:val="00EA24D8"/>
    <w:rsid w:val="00EA2D52"/>
    <w:rsid w:val="00EA3C68"/>
    <w:rsid w:val="00EA7013"/>
    <w:rsid w:val="00EB1E1C"/>
    <w:rsid w:val="00EB288A"/>
    <w:rsid w:val="00EB5F5F"/>
    <w:rsid w:val="00EC48EE"/>
    <w:rsid w:val="00EC4B9D"/>
    <w:rsid w:val="00EC593E"/>
    <w:rsid w:val="00ED218E"/>
    <w:rsid w:val="00ED2CD6"/>
    <w:rsid w:val="00ED40D5"/>
    <w:rsid w:val="00ED589C"/>
    <w:rsid w:val="00EE16F5"/>
    <w:rsid w:val="00EE265A"/>
    <w:rsid w:val="00EE2C5D"/>
    <w:rsid w:val="00EE47BB"/>
    <w:rsid w:val="00EE7901"/>
    <w:rsid w:val="00EE7CE2"/>
    <w:rsid w:val="00EF5291"/>
    <w:rsid w:val="00F01C0B"/>
    <w:rsid w:val="00F038E9"/>
    <w:rsid w:val="00F0422F"/>
    <w:rsid w:val="00F04EB6"/>
    <w:rsid w:val="00F05330"/>
    <w:rsid w:val="00F05E42"/>
    <w:rsid w:val="00F0710A"/>
    <w:rsid w:val="00F1082D"/>
    <w:rsid w:val="00F12606"/>
    <w:rsid w:val="00F12C4E"/>
    <w:rsid w:val="00F1457C"/>
    <w:rsid w:val="00F20597"/>
    <w:rsid w:val="00F20A0C"/>
    <w:rsid w:val="00F2134C"/>
    <w:rsid w:val="00F232DF"/>
    <w:rsid w:val="00F25055"/>
    <w:rsid w:val="00F25EAE"/>
    <w:rsid w:val="00F26197"/>
    <w:rsid w:val="00F2641C"/>
    <w:rsid w:val="00F30F8A"/>
    <w:rsid w:val="00F314BB"/>
    <w:rsid w:val="00F315EB"/>
    <w:rsid w:val="00F31835"/>
    <w:rsid w:val="00F3621C"/>
    <w:rsid w:val="00F3688E"/>
    <w:rsid w:val="00F37017"/>
    <w:rsid w:val="00F422DF"/>
    <w:rsid w:val="00F423B9"/>
    <w:rsid w:val="00F4244B"/>
    <w:rsid w:val="00F42F22"/>
    <w:rsid w:val="00F431BA"/>
    <w:rsid w:val="00F458A7"/>
    <w:rsid w:val="00F45C35"/>
    <w:rsid w:val="00F50245"/>
    <w:rsid w:val="00F50FE8"/>
    <w:rsid w:val="00F519F8"/>
    <w:rsid w:val="00F54B38"/>
    <w:rsid w:val="00F559A2"/>
    <w:rsid w:val="00F57D03"/>
    <w:rsid w:val="00F61984"/>
    <w:rsid w:val="00F63848"/>
    <w:rsid w:val="00F642A4"/>
    <w:rsid w:val="00F67045"/>
    <w:rsid w:val="00F7184C"/>
    <w:rsid w:val="00F7240F"/>
    <w:rsid w:val="00F74585"/>
    <w:rsid w:val="00F758A1"/>
    <w:rsid w:val="00F765B7"/>
    <w:rsid w:val="00F76A2B"/>
    <w:rsid w:val="00F77D3B"/>
    <w:rsid w:val="00F80E05"/>
    <w:rsid w:val="00F810F6"/>
    <w:rsid w:val="00F814D2"/>
    <w:rsid w:val="00F8529E"/>
    <w:rsid w:val="00F8683D"/>
    <w:rsid w:val="00F91668"/>
    <w:rsid w:val="00F94DF3"/>
    <w:rsid w:val="00F97174"/>
    <w:rsid w:val="00FA03B0"/>
    <w:rsid w:val="00FA230F"/>
    <w:rsid w:val="00FA5779"/>
    <w:rsid w:val="00FB0E42"/>
    <w:rsid w:val="00FB1FF2"/>
    <w:rsid w:val="00FB22B6"/>
    <w:rsid w:val="00FB265C"/>
    <w:rsid w:val="00FB5614"/>
    <w:rsid w:val="00FB68F7"/>
    <w:rsid w:val="00FB7E50"/>
    <w:rsid w:val="00FC2D94"/>
    <w:rsid w:val="00FC4F1F"/>
    <w:rsid w:val="00FC75FC"/>
    <w:rsid w:val="00FD0CCA"/>
    <w:rsid w:val="00FD0DF5"/>
    <w:rsid w:val="00FD3B7B"/>
    <w:rsid w:val="00FD4FB4"/>
    <w:rsid w:val="00FD5743"/>
    <w:rsid w:val="00FD7AE8"/>
    <w:rsid w:val="00FE1050"/>
    <w:rsid w:val="00FE1176"/>
    <w:rsid w:val="00FE3D2B"/>
    <w:rsid w:val="00FE5DD2"/>
    <w:rsid w:val="00FE607C"/>
    <w:rsid w:val="00FE74F5"/>
    <w:rsid w:val="00FE7C60"/>
    <w:rsid w:val="00FF13EB"/>
    <w:rsid w:val="00FF22AA"/>
    <w:rsid w:val="00FF3853"/>
    <w:rsid w:val="00FF6CB6"/>
    <w:rsid w:val="00FF76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449E1F"/>
  <w15:docId w15:val="{A4036376-3804-4955-9F65-94203B53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D4243"/>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E00CA"/>
    <w:pPr>
      <w:tabs>
        <w:tab w:val="center" w:pos="4680"/>
        <w:tab w:val="right" w:pos="9360"/>
      </w:tabs>
    </w:pPr>
    <w:rPr>
      <w:rFonts w:ascii="Calibri" w:hAnsi="Calibri"/>
      <w:sz w:val="22"/>
      <w:szCs w:val="22"/>
      <w:lang w:eastAsia="lt-LT"/>
    </w:rPr>
  </w:style>
  <w:style w:type="character" w:customStyle="1" w:styleId="AntratsDiagrama">
    <w:name w:val="Antraštės Diagrama"/>
    <w:link w:val="Antrats"/>
    <w:uiPriority w:val="99"/>
    <w:rsid w:val="009E00CA"/>
    <w:rPr>
      <w:rFonts w:ascii="Calibri" w:eastAsia="Times New Roman" w:hAnsi="Calibri" w:cs="Times New Roman"/>
      <w:sz w:val="22"/>
      <w:szCs w:val="22"/>
      <w:lang w:eastAsia="lt-LT"/>
    </w:rPr>
  </w:style>
  <w:style w:type="paragraph" w:styleId="Debesliotekstas">
    <w:name w:val="Balloon Text"/>
    <w:basedOn w:val="prastasis"/>
    <w:link w:val="DebesliotekstasDiagrama"/>
    <w:rsid w:val="00AB2E31"/>
    <w:rPr>
      <w:rFonts w:ascii="Segoe UI" w:hAnsi="Segoe UI" w:cs="Segoe UI"/>
      <w:sz w:val="18"/>
      <w:szCs w:val="18"/>
    </w:rPr>
  </w:style>
  <w:style w:type="character" w:customStyle="1" w:styleId="DebesliotekstasDiagrama">
    <w:name w:val="Debesėlio tekstas Diagrama"/>
    <w:link w:val="Debesliotekstas"/>
    <w:rsid w:val="00AB2E31"/>
    <w:rPr>
      <w:rFonts w:ascii="Segoe UI" w:hAnsi="Segoe UI" w:cs="Segoe UI"/>
      <w:sz w:val="18"/>
      <w:szCs w:val="18"/>
    </w:rPr>
  </w:style>
  <w:style w:type="character" w:customStyle="1" w:styleId="5yl5">
    <w:name w:val="_5yl5"/>
    <w:basedOn w:val="Numatytasispastraiposriftas"/>
    <w:rsid w:val="00A328A0"/>
  </w:style>
  <w:style w:type="paragraph" w:styleId="Sraopastraipa">
    <w:name w:val="List Paragraph"/>
    <w:basedOn w:val="prastasis"/>
    <w:uiPriority w:val="34"/>
    <w:qFormat/>
    <w:rsid w:val="00A1409C"/>
    <w:pPr>
      <w:spacing w:after="160" w:line="259" w:lineRule="auto"/>
      <w:ind w:left="720"/>
      <w:contextualSpacing/>
    </w:pPr>
    <w:rPr>
      <w:rFonts w:ascii="Calibri" w:eastAsia="Calibri" w:hAnsi="Calibri"/>
      <w:sz w:val="22"/>
      <w:szCs w:val="22"/>
    </w:rPr>
  </w:style>
  <w:style w:type="paragraph" w:customStyle="1" w:styleId="Betarp1">
    <w:name w:val="Be tarpų1"/>
    <w:qFormat/>
    <w:rsid w:val="00525DB2"/>
    <w:pPr>
      <w:suppressAutoHyphens/>
    </w:pPr>
    <w:rPr>
      <w:rFonts w:ascii="Calibri" w:eastAsia="Calibri" w:hAnsi="Calibri"/>
      <w:sz w:val="22"/>
      <w:szCs w:val="22"/>
      <w:lang w:val="en-US" w:eastAsia="ar-SA"/>
    </w:rPr>
  </w:style>
  <w:style w:type="paragraph" w:customStyle="1" w:styleId="Standard">
    <w:name w:val="Standard"/>
    <w:rsid w:val="007639AF"/>
    <w:pPr>
      <w:widowControl w:val="0"/>
      <w:suppressAutoHyphens/>
      <w:autoSpaceDN w:val="0"/>
    </w:pPr>
    <w:rPr>
      <w:rFonts w:eastAsia="Andale Sans UI" w:cs="Tahoma"/>
      <w:kern w:val="3"/>
      <w:sz w:val="24"/>
      <w:szCs w:val="24"/>
    </w:rPr>
  </w:style>
  <w:style w:type="table" w:styleId="Lentelstinklelis">
    <w:name w:val="Table Grid"/>
    <w:basedOn w:val="prastojilentel"/>
    <w:rsid w:val="0028253F"/>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link w:val="PaprastasistekstasDiagrama"/>
    <w:uiPriority w:val="99"/>
    <w:unhideWhenUsed/>
    <w:rsid w:val="00C60143"/>
    <w:rPr>
      <w:rFonts w:ascii="Calibri" w:eastAsiaTheme="minorHAnsi" w:hAnsi="Calibri" w:cstheme="minorBidi"/>
      <w:sz w:val="22"/>
      <w:szCs w:val="21"/>
    </w:rPr>
  </w:style>
  <w:style w:type="character" w:customStyle="1" w:styleId="PaprastasistekstasDiagrama">
    <w:name w:val="Paprastasis tekstas Diagrama"/>
    <w:basedOn w:val="Numatytasispastraiposriftas"/>
    <w:link w:val="Paprastasistekstas"/>
    <w:uiPriority w:val="99"/>
    <w:rsid w:val="00C6014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484006187">
      <w:bodyDiv w:val="1"/>
      <w:marLeft w:val="0"/>
      <w:marRight w:val="0"/>
      <w:marTop w:val="0"/>
      <w:marBottom w:val="0"/>
      <w:divBdr>
        <w:top w:val="none" w:sz="0" w:space="0" w:color="auto"/>
        <w:left w:val="none" w:sz="0" w:space="0" w:color="auto"/>
        <w:bottom w:val="none" w:sz="0" w:space="0" w:color="auto"/>
        <w:right w:val="none" w:sz="0" w:space="0" w:color="auto"/>
      </w:divBdr>
    </w:div>
    <w:div w:id="1634677118">
      <w:bodyDiv w:val="1"/>
      <w:marLeft w:val="0"/>
      <w:marRight w:val="0"/>
      <w:marTop w:val="0"/>
      <w:marBottom w:val="0"/>
      <w:divBdr>
        <w:top w:val="none" w:sz="0" w:space="0" w:color="auto"/>
        <w:left w:val="none" w:sz="0" w:space="0" w:color="auto"/>
        <w:bottom w:val="none" w:sz="0" w:space="0" w:color="auto"/>
        <w:right w:val="none" w:sz="0" w:space="0" w:color="auto"/>
      </w:divBdr>
    </w:div>
    <w:div w:id="1657610483">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44145129">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BAC58-EFA6-419F-AF14-78D42ECD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5433</Characters>
  <Application>Microsoft Office Word</Application>
  <DocSecurity>0</DocSecurity>
  <Lines>45</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6166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Ramutė Pilypienė</cp:lastModifiedBy>
  <cp:revision>3</cp:revision>
  <cp:lastPrinted>2023-02-10T05:49:00Z</cp:lastPrinted>
  <dcterms:created xsi:type="dcterms:W3CDTF">2024-03-05T15:45:00Z</dcterms:created>
  <dcterms:modified xsi:type="dcterms:W3CDTF">2024-03-05T15:46:00Z</dcterms:modified>
</cp:coreProperties>
</file>