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ED045" w14:textId="77777777" w:rsidR="00787EC3" w:rsidRPr="0041538A" w:rsidRDefault="00787EC3" w:rsidP="00787EC3">
      <w:pPr>
        <w:rPr>
          <w:rFonts w:asciiTheme="majorBidi" w:hAnsiTheme="majorBidi" w:cstheme="majorBidi"/>
          <w:b/>
          <w:bCs/>
          <w:sz w:val="28"/>
          <w:szCs w:val="28"/>
        </w:rPr>
      </w:pPr>
    </w:p>
    <w:p w14:paraId="1668DF08" w14:textId="77777777" w:rsidR="00787EC3" w:rsidRPr="0041538A" w:rsidRDefault="00787EC3" w:rsidP="00787EC3">
      <w:pPr>
        <w:jc w:val="center"/>
        <w:rPr>
          <w:rFonts w:asciiTheme="majorBidi" w:hAnsiTheme="majorBidi" w:cstheme="majorBidi"/>
          <w:b/>
          <w:bCs/>
          <w:sz w:val="28"/>
          <w:szCs w:val="28"/>
        </w:rPr>
      </w:pPr>
    </w:p>
    <w:p w14:paraId="5040E20A" w14:textId="77777777" w:rsidR="00787EC3" w:rsidRPr="0041538A" w:rsidRDefault="00787EC3" w:rsidP="00787EC3">
      <w:pPr>
        <w:rPr>
          <w:rFonts w:asciiTheme="majorBidi" w:hAnsiTheme="majorBidi" w:cstheme="majorBidi"/>
          <w:b/>
          <w:bCs/>
          <w:sz w:val="28"/>
          <w:szCs w:val="28"/>
        </w:rPr>
      </w:pPr>
    </w:p>
    <w:p w14:paraId="642C72F2" w14:textId="77777777" w:rsidR="00787EC3" w:rsidRPr="002D0159" w:rsidRDefault="00787EC3" w:rsidP="00787EC3">
      <w:pPr>
        <w:jc w:val="center"/>
        <w:rPr>
          <w:rFonts w:asciiTheme="majorBidi" w:hAnsiTheme="majorBidi" w:cstheme="majorBidi"/>
          <w:b/>
          <w:bCs/>
          <w:sz w:val="28"/>
          <w:szCs w:val="28"/>
        </w:rPr>
      </w:pPr>
      <w:r w:rsidRPr="002D0159">
        <w:rPr>
          <w:rFonts w:asciiTheme="majorBidi" w:hAnsiTheme="majorBidi" w:cstheme="majorBidi"/>
          <w:b/>
          <w:bCs/>
          <w:noProof/>
          <w:sz w:val="28"/>
          <w:szCs w:val="28"/>
          <w:lang w:eastAsia="lt-LT"/>
        </w:rPr>
        <w:drawing>
          <wp:inline distT="0" distB="0" distL="0" distR="0" wp14:anchorId="20758939" wp14:editId="581E0EDF">
            <wp:extent cx="2529521" cy="2581275"/>
            <wp:effectExtent l="0" t="0" r="4445" b="0"/>
            <wp:docPr id="3" name="Paveikslėli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auliai herba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0189" cy="2612570"/>
                    </a:xfrm>
                    <a:prstGeom prst="rect">
                      <a:avLst/>
                    </a:prstGeom>
                  </pic:spPr>
                </pic:pic>
              </a:graphicData>
            </a:graphic>
          </wp:inline>
        </w:drawing>
      </w:r>
    </w:p>
    <w:p w14:paraId="18429B89" w14:textId="77777777" w:rsidR="00787EC3" w:rsidRPr="002D0159" w:rsidRDefault="00787EC3" w:rsidP="00787EC3">
      <w:pPr>
        <w:jc w:val="center"/>
        <w:rPr>
          <w:rFonts w:asciiTheme="majorBidi" w:hAnsiTheme="majorBidi" w:cstheme="majorBidi"/>
          <w:b/>
          <w:bCs/>
          <w:sz w:val="28"/>
          <w:szCs w:val="28"/>
        </w:rPr>
      </w:pPr>
    </w:p>
    <w:p w14:paraId="4E55A6A4" w14:textId="77777777" w:rsidR="00787EC3" w:rsidRPr="002D0159" w:rsidRDefault="00787EC3" w:rsidP="00787EC3">
      <w:pPr>
        <w:jc w:val="center"/>
        <w:rPr>
          <w:rFonts w:asciiTheme="majorBidi" w:hAnsiTheme="majorBidi" w:cstheme="majorBidi"/>
          <w:b/>
          <w:bCs/>
          <w:sz w:val="28"/>
          <w:szCs w:val="28"/>
        </w:rPr>
      </w:pPr>
      <w:r w:rsidRPr="002D0159">
        <w:rPr>
          <w:rFonts w:asciiTheme="majorBidi" w:hAnsiTheme="majorBidi" w:cstheme="majorBidi"/>
          <w:b/>
          <w:bCs/>
          <w:sz w:val="28"/>
          <w:szCs w:val="28"/>
        </w:rPr>
        <w:t xml:space="preserve">ŠIAULIŲ MIESTO SAVIVALDYBĖS TARYBOS </w:t>
      </w:r>
    </w:p>
    <w:p w14:paraId="46E6D38B" w14:textId="77777777" w:rsidR="00787EC3" w:rsidRPr="002D0159" w:rsidRDefault="00787EC3" w:rsidP="00787EC3">
      <w:pPr>
        <w:jc w:val="center"/>
        <w:rPr>
          <w:rFonts w:asciiTheme="majorBidi" w:hAnsiTheme="majorBidi" w:cstheme="majorBidi"/>
          <w:b/>
          <w:bCs/>
          <w:sz w:val="28"/>
          <w:szCs w:val="28"/>
        </w:rPr>
      </w:pPr>
      <w:r w:rsidRPr="002D0159">
        <w:rPr>
          <w:rFonts w:asciiTheme="majorBidi" w:hAnsiTheme="majorBidi" w:cstheme="majorBidi"/>
          <w:b/>
          <w:bCs/>
          <w:sz w:val="28"/>
          <w:szCs w:val="28"/>
        </w:rPr>
        <w:t>2022 METŲ TARYBOS VEIKLOS ATASKAITA</w:t>
      </w:r>
    </w:p>
    <w:p w14:paraId="204E5FE7" w14:textId="77777777" w:rsidR="00787EC3" w:rsidRPr="002D0159" w:rsidRDefault="00787EC3" w:rsidP="00787EC3">
      <w:pPr>
        <w:jc w:val="center"/>
        <w:rPr>
          <w:rFonts w:asciiTheme="majorBidi" w:hAnsiTheme="majorBidi" w:cstheme="majorBidi"/>
          <w:b/>
          <w:bCs/>
          <w:sz w:val="28"/>
          <w:szCs w:val="28"/>
        </w:rPr>
      </w:pPr>
    </w:p>
    <w:p w14:paraId="79C1E3AD" w14:textId="77777777" w:rsidR="00787EC3" w:rsidRPr="002D0159" w:rsidRDefault="00787EC3" w:rsidP="00787EC3">
      <w:pPr>
        <w:jc w:val="center"/>
        <w:rPr>
          <w:rFonts w:asciiTheme="majorBidi" w:hAnsiTheme="majorBidi" w:cstheme="majorBidi"/>
          <w:b/>
          <w:bCs/>
          <w:sz w:val="28"/>
          <w:szCs w:val="28"/>
        </w:rPr>
      </w:pPr>
    </w:p>
    <w:p w14:paraId="1E485DFC" w14:textId="77777777" w:rsidR="00787EC3" w:rsidRPr="002D0159" w:rsidRDefault="00787EC3" w:rsidP="00787EC3">
      <w:pPr>
        <w:jc w:val="center"/>
        <w:rPr>
          <w:rFonts w:asciiTheme="majorBidi" w:hAnsiTheme="majorBidi" w:cstheme="majorBidi"/>
          <w:b/>
          <w:bCs/>
          <w:sz w:val="28"/>
          <w:szCs w:val="28"/>
        </w:rPr>
      </w:pPr>
    </w:p>
    <w:p w14:paraId="594A4305" w14:textId="77777777" w:rsidR="00787EC3" w:rsidRPr="002D0159" w:rsidRDefault="00787EC3" w:rsidP="00787EC3">
      <w:pPr>
        <w:jc w:val="center"/>
        <w:rPr>
          <w:rFonts w:asciiTheme="majorBidi" w:hAnsiTheme="majorBidi" w:cstheme="majorBidi"/>
          <w:b/>
          <w:bCs/>
          <w:sz w:val="28"/>
          <w:szCs w:val="28"/>
        </w:rPr>
      </w:pPr>
    </w:p>
    <w:p w14:paraId="10F9F2AF" w14:textId="77777777" w:rsidR="00787EC3" w:rsidRPr="002D0159" w:rsidRDefault="00787EC3" w:rsidP="00787EC3">
      <w:pPr>
        <w:jc w:val="center"/>
        <w:rPr>
          <w:rFonts w:asciiTheme="majorBidi" w:hAnsiTheme="majorBidi" w:cstheme="majorBidi"/>
          <w:b/>
          <w:bCs/>
          <w:sz w:val="28"/>
          <w:szCs w:val="28"/>
        </w:rPr>
      </w:pPr>
    </w:p>
    <w:p w14:paraId="5FDFCB36" w14:textId="77777777" w:rsidR="00787EC3" w:rsidRPr="002D0159" w:rsidRDefault="00787EC3" w:rsidP="00787EC3">
      <w:pPr>
        <w:jc w:val="center"/>
        <w:rPr>
          <w:rFonts w:asciiTheme="majorBidi" w:hAnsiTheme="majorBidi" w:cstheme="majorBidi"/>
          <w:b/>
          <w:bCs/>
          <w:sz w:val="28"/>
          <w:szCs w:val="28"/>
        </w:rPr>
      </w:pPr>
    </w:p>
    <w:p w14:paraId="2783B3D4" w14:textId="77777777" w:rsidR="00787EC3" w:rsidRPr="002D0159" w:rsidRDefault="00787EC3" w:rsidP="00787EC3">
      <w:pPr>
        <w:jc w:val="center"/>
        <w:rPr>
          <w:rFonts w:asciiTheme="majorBidi" w:hAnsiTheme="majorBidi" w:cstheme="majorBidi"/>
          <w:b/>
          <w:bCs/>
          <w:sz w:val="28"/>
          <w:szCs w:val="28"/>
        </w:rPr>
      </w:pPr>
    </w:p>
    <w:p w14:paraId="0296A45C" w14:textId="77777777" w:rsidR="00787EC3" w:rsidRPr="002D0159" w:rsidRDefault="00787EC3" w:rsidP="00787EC3">
      <w:pPr>
        <w:jc w:val="center"/>
        <w:rPr>
          <w:rFonts w:asciiTheme="majorBidi" w:hAnsiTheme="majorBidi" w:cstheme="majorBidi"/>
          <w:b/>
          <w:bCs/>
          <w:sz w:val="28"/>
          <w:szCs w:val="28"/>
        </w:rPr>
      </w:pPr>
    </w:p>
    <w:p w14:paraId="682C16D1" w14:textId="77777777" w:rsidR="00787EC3" w:rsidRPr="002D0159" w:rsidRDefault="00787EC3" w:rsidP="00787EC3">
      <w:pPr>
        <w:rPr>
          <w:rFonts w:asciiTheme="majorBidi" w:hAnsiTheme="majorBidi" w:cstheme="majorBidi"/>
          <w:b/>
          <w:bCs/>
          <w:sz w:val="28"/>
          <w:szCs w:val="28"/>
        </w:rPr>
      </w:pPr>
    </w:p>
    <w:p w14:paraId="7E742F02" w14:textId="77777777" w:rsidR="00787EC3" w:rsidRPr="002D0159" w:rsidRDefault="00787EC3" w:rsidP="00787EC3">
      <w:pPr>
        <w:jc w:val="center"/>
        <w:rPr>
          <w:rFonts w:asciiTheme="majorBidi" w:hAnsiTheme="majorBidi" w:cstheme="majorBidi"/>
          <w:b/>
          <w:bCs/>
          <w:sz w:val="28"/>
          <w:szCs w:val="28"/>
        </w:rPr>
      </w:pPr>
    </w:p>
    <w:p w14:paraId="4A3C63D3" w14:textId="77777777" w:rsidR="00787EC3" w:rsidRPr="002D0159" w:rsidRDefault="00787EC3" w:rsidP="00787EC3">
      <w:pPr>
        <w:jc w:val="center"/>
        <w:rPr>
          <w:rFonts w:asciiTheme="majorBidi" w:hAnsiTheme="majorBidi" w:cstheme="majorBidi"/>
          <w:b/>
          <w:bCs/>
          <w:sz w:val="28"/>
          <w:szCs w:val="28"/>
        </w:rPr>
      </w:pPr>
    </w:p>
    <w:p w14:paraId="09CE787D" w14:textId="77777777" w:rsidR="00787EC3" w:rsidRPr="002D0159" w:rsidRDefault="00787EC3" w:rsidP="00787EC3">
      <w:pPr>
        <w:jc w:val="center"/>
        <w:rPr>
          <w:rFonts w:asciiTheme="majorBidi" w:hAnsiTheme="majorBidi" w:cstheme="majorBidi"/>
          <w:sz w:val="24"/>
          <w:szCs w:val="24"/>
        </w:rPr>
      </w:pPr>
      <w:r w:rsidRPr="002D0159">
        <w:rPr>
          <w:rFonts w:asciiTheme="majorBidi" w:hAnsiTheme="majorBidi" w:cstheme="majorBidi"/>
          <w:sz w:val="24"/>
          <w:szCs w:val="24"/>
        </w:rPr>
        <w:t xml:space="preserve">Šiauliai </w:t>
      </w:r>
    </w:p>
    <w:p w14:paraId="50F0F6ED" w14:textId="77777777" w:rsidR="00787EC3" w:rsidRPr="002D0159" w:rsidRDefault="00787EC3" w:rsidP="00787EC3">
      <w:pPr>
        <w:jc w:val="center"/>
        <w:rPr>
          <w:rFonts w:asciiTheme="majorBidi" w:hAnsiTheme="majorBidi" w:cstheme="majorBidi"/>
          <w:sz w:val="24"/>
          <w:szCs w:val="24"/>
        </w:rPr>
      </w:pPr>
      <w:r w:rsidRPr="002D0159">
        <w:rPr>
          <w:rFonts w:asciiTheme="majorBidi" w:hAnsiTheme="majorBidi" w:cstheme="majorBidi"/>
          <w:sz w:val="24"/>
          <w:szCs w:val="24"/>
        </w:rPr>
        <w:t>2023 m.</w:t>
      </w:r>
    </w:p>
    <w:p w14:paraId="473DBFAF" w14:textId="77777777" w:rsidR="00787EC3" w:rsidRPr="002D0159" w:rsidRDefault="00787EC3" w:rsidP="00787EC3">
      <w:pPr>
        <w:rPr>
          <w:rFonts w:asciiTheme="majorBidi" w:hAnsiTheme="majorBidi" w:cstheme="majorBidi"/>
          <w:b/>
          <w:bCs/>
          <w:sz w:val="28"/>
          <w:szCs w:val="28"/>
        </w:rPr>
      </w:pPr>
    </w:p>
    <w:p w14:paraId="26EF7165" w14:textId="77777777" w:rsidR="00787EC3" w:rsidRPr="002D0159" w:rsidRDefault="00787EC3" w:rsidP="00787EC3">
      <w:pPr>
        <w:jc w:val="center"/>
        <w:rPr>
          <w:rFonts w:asciiTheme="majorBidi" w:hAnsiTheme="majorBidi" w:cstheme="majorBidi"/>
          <w:b/>
          <w:bCs/>
          <w:sz w:val="28"/>
          <w:szCs w:val="28"/>
        </w:rPr>
      </w:pPr>
      <w:r w:rsidRPr="002D0159">
        <w:rPr>
          <w:rFonts w:asciiTheme="majorBidi" w:hAnsiTheme="majorBidi" w:cstheme="majorBidi"/>
          <w:b/>
          <w:bCs/>
          <w:sz w:val="28"/>
          <w:szCs w:val="28"/>
        </w:rPr>
        <w:lastRenderedPageBreak/>
        <w:t>Turinys</w:t>
      </w:r>
    </w:p>
    <w:p w14:paraId="4ADDFAD8" w14:textId="77777777" w:rsidR="00787EC3" w:rsidRPr="002D0159" w:rsidRDefault="00787EC3" w:rsidP="00787EC3">
      <w:pPr>
        <w:jc w:val="center"/>
        <w:rPr>
          <w:rFonts w:asciiTheme="majorBidi" w:hAnsiTheme="majorBidi" w:cstheme="majorBidi"/>
          <w:b/>
          <w:bCs/>
          <w:sz w:val="28"/>
          <w:szCs w:val="28"/>
        </w:rPr>
      </w:pPr>
    </w:p>
    <w:p w14:paraId="40ED116D" w14:textId="77777777" w:rsidR="00787EC3" w:rsidRPr="002D0159" w:rsidRDefault="00787EC3" w:rsidP="00787EC3">
      <w:pPr>
        <w:jc w:val="center"/>
        <w:rPr>
          <w:rFonts w:asciiTheme="majorBidi" w:hAnsiTheme="majorBidi" w:cstheme="majorBidi"/>
          <w:b/>
          <w:bCs/>
          <w:sz w:val="28"/>
          <w:szCs w:val="28"/>
        </w:rPr>
      </w:pPr>
    </w:p>
    <w:p w14:paraId="61C25E15" w14:textId="77777777" w:rsidR="00787EC3" w:rsidRPr="002D0159" w:rsidRDefault="00787EC3" w:rsidP="00787EC3">
      <w:pPr>
        <w:tabs>
          <w:tab w:val="left" w:pos="284"/>
        </w:tabs>
        <w:spacing w:line="360" w:lineRule="auto"/>
        <w:contextualSpacing/>
        <w:jc w:val="both"/>
        <w:rPr>
          <w:rFonts w:asciiTheme="majorBidi" w:hAnsiTheme="majorBidi" w:cstheme="majorBidi"/>
          <w:bCs/>
          <w:sz w:val="24"/>
          <w:szCs w:val="24"/>
        </w:rPr>
      </w:pPr>
      <w:r w:rsidRPr="002D0159">
        <w:rPr>
          <w:rFonts w:asciiTheme="majorBidi" w:hAnsiTheme="majorBidi" w:cstheme="majorBidi"/>
          <w:bCs/>
          <w:sz w:val="24"/>
          <w:szCs w:val="24"/>
        </w:rPr>
        <w:t>I skyrius. BENDROJI DALIS ..............................................................................................................3</w:t>
      </w:r>
    </w:p>
    <w:p w14:paraId="78A04383" w14:textId="77777777" w:rsidR="00787EC3" w:rsidRPr="002D0159" w:rsidRDefault="00787EC3" w:rsidP="00787EC3">
      <w:pPr>
        <w:tabs>
          <w:tab w:val="left" w:pos="284"/>
        </w:tabs>
        <w:spacing w:line="360" w:lineRule="auto"/>
        <w:contextualSpacing/>
        <w:jc w:val="both"/>
        <w:rPr>
          <w:rFonts w:asciiTheme="majorBidi" w:hAnsiTheme="majorBidi" w:cstheme="majorBidi"/>
          <w:bCs/>
          <w:sz w:val="24"/>
          <w:szCs w:val="24"/>
        </w:rPr>
      </w:pPr>
      <w:r w:rsidRPr="002D0159">
        <w:rPr>
          <w:rFonts w:asciiTheme="majorBidi" w:hAnsiTheme="majorBidi" w:cstheme="majorBidi"/>
          <w:bCs/>
          <w:sz w:val="24"/>
          <w:szCs w:val="24"/>
        </w:rPr>
        <w:t>II skyrius. TARYBOS POSĖDŽIAI.....................................................................................................3</w:t>
      </w:r>
    </w:p>
    <w:p w14:paraId="374AEA68" w14:textId="77777777" w:rsidR="00787EC3" w:rsidRPr="002D0159" w:rsidRDefault="00787EC3" w:rsidP="00787EC3">
      <w:pPr>
        <w:tabs>
          <w:tab w:val="left" w:pos="284"/>
          <w:tab w:val="left" w:pos="426"/>
        </w:tabs>
        <w:spacing w:line="360" w:lineRule="auto"/>
        <w:contextualSpacing/>
        <w:jc w:val="both"/>
        <w:rPr>
          <w:rFonts w:asciiTheme="majorBidi" w:hAnsiTheme="majorBidi" w:cstheme="majorBidi"/>
          <w:bCs/>
          <w:sz w:val="24"/>
          <w:szCs w:val="24"/>
        </w:rPr>
      </w:pPr>
      <w:r w:rsidRPr="002D0159">
        <w:rPr>
          <w:rFonts w:asciiTheme="majorBidi" w:hAnsiTheme="majorBidi" w:cstheme="majorBidi"/>
          <w:bCs/>
          <w:sz w:val="24"/>
          <w:szCs w:val="24"/>
        </w:rPr>
        <w:t>III skyrius. KOMITETŲ VEIKLA IR POSĖDŽIŲ LANKOMUMAS.................................................4</w:t>
      </w:r>
    </w:p>
    <w:p w14:paraId="500F6E53" w14:textId="77777777" w:rsidR="00787EC3" w:rsidRPr="002D0159" w:rsidRDefault="00787EC3" w:rsidP="00787EC3">
      <w:pPr>
        <w:numPr>
          <w:ilvl w:val="0"/>
          <w:numId w:val="3"/>
        </w:numPr>
        <w:spacing w:line="360" w:lineRule="auto"/>
        <w:contextualSpacing/>
        <w:jc w:val="both"/>
        <w:rPr>
          <w:rFonts w:asciiTheme="majorBidi" w:hAnsiTheme="majorBidi" w:cstheme="majorBidi"/>
          <w:bCs/>
          <w:sz w:val="24"/>
          <w:szCs w:val="24"/>
        </w:rPr>
      </w:pPr>
      <w:r w:rsidRPr="002D0159">
        <w:rPr>
          <w:rFonts w:asciiTheme="majorBidi" w:hAnsiTheme="majorBidi" w:cstheme="majorBidi"/>
          <w:bCs/>
          <w:sz w:val="24"/>
          <w:szCs w:val="24"/>
        </w:rPr>
        <w:t xml:space="preserve">Tarybos </w:t>
      </w:r>
      <w:r w:rsidR="00464560" w:rsidRPr="002D0159">
        <w:rPr>
          <w:rFonts w:asciiTheme="majorBidi" w:hAnsiTheme="majorBidi" w:cstheme="majorBidi"/>
          <w:bCs/>
          <w:sz w:val="24"/>
          <w:szCs w:val="24"/>
        </w:rPr>
        <w:t xml:space="preserve">ir komitetų </w:t>
      </w:r>
      <w:r w:rsidRPr="002D0159">
        <w:rPr>
          <w:rFonts w:asciiTheme="majorBidi" w:hAnsiTheme="majorBidi" w:cstheme="majorBidi"/>
          <w:bCs/>
          <w:sz w:val="24"/>
          <w:szCs w:val="24"/>
        </w:rPr>
        <w:t>posėdžių lankomumas...........................................................</w:t>
      </w:r>
      <w:r w:rsidR="00464560" w:rsidRPr="002D0159">
        <w:rPr>
          <w:rFonts w:asciiTheme="majorBidi" w:hAnsiTheme="majorBidi" w:cstheme="majorBidi"/>
          <w:bCs/>
          <w:sz w:val="24"/>
          <w:szCs w:val="24"/>
        </w:rPr>
        <w:t>...............</w:t>
      </w:r>
      <w:r w:rsidRPr="002D0159">
        <w:rPr>
          <w:rFonts w:asciiTheme="majorBidi" w:hAnsiTheme="majorBidi" w:cstheme="majorBidi"/>
          <w:bCs/>
          <w:sz w:val="24"/>
          <w:szCs w:val="24"/>
        </w:rPr>
        <w:t>.....4</w:t>
      </w:r>
    </w:p>
    <w:p w14:paraId="7B08381F" w14:textId="77777777" w:rsidR="00787EC3" w:rsidRPr="002D0159" w:rsidRDefault="00787EC3" w:rsidP="00787EC3">
      <w:pPr>
        <w:numPr>
          <w:ilvl w:val="0"/>
          <w:numId w:val="3"/>
        </w:numPr>
        <w:spacing w:line="360" w:lineRule="auto"/>
        <w:contextualSpacing/>
        <w:jc w:val="both"/>
        <w:rPr>
          <w:rFonts w:asciiTheme="majorBidi" w:hAnsiTheme="majorBidi" w:cstheme="majorBidi"/>
          <w:bCs/>
          <w:sz w:val="24"/>
          <w:szCs w:val="24"/>
        </w:rPr>
      </w:pPr>
      <w:r w:rsidRPr="002D0159">
        <w:rPr>
          <w:rFonts w:asciiTheme="majorBidi" w:hAnsiTheme="majorBidi" w:cstheme="majorBidi"/>
          <w:bCs/>
          <w:sz w:val="24"/>
          <w:szCs w:val="24"/>
        </w:rPr>
        <w:t>Komitetų veikla</w:t>
      </w:r>
      <w:r w:rsidR="00593A10" w:rsidRPr="002D0159">
        <w:rPr>
          <w:rFonts w:asciiTheme="majorBidi" w:hAnsiTheme="majorBidi" w:cstheme="majorBidi"/>
          <w:bCs/>
          <w:sz w:val="24"/>
          <w:szCs w:val="24"/>
        </w:rPr>
        <w:t>........................................................................................................................6</w:t>
      </w:r>
    </w:p>
    <w:p w14:paraId="055DF287" w14:textId="77777777" w:rsidR="00787EC3" w:rsidRPr="002D0159" w:rsidRDefault="00787EC3" w:rsidP="00787EC3">
      <w:pPr>
        <w:numPr>
          <w:ilvl w:val="1"/>
          <w:numId w:val="3"/>
        </w:numPr>
        <w:spacing w:line="360" w:lineRule="auto"/>
        <w:ind w:left="851" w:hanging="491"/>
        <w:contextualSpacing/>
        <w:jc w:val="both"/>
        <w:rPr>
          <w:rFonts w:asciiTheme="majorBidi" w:hAnsiTheme="majorBidi" w:cstheme="majorBidi"/>
          <w:bCs/>
          <w:sz w:val="24"/>
          <w:szCs w:val="24"/>
        </w:rPr>
      </w:pPr>
      <w:r w:rsidRPr="002D0159">
        <w:rPr>
          <w:rFonts w:asciiTheme="majorBidi" w:hAnsiTheme="majorBidi" w:cstheme="majorBidi"/>
          <w:bCs/>
          <w:sz w:val="24"/>
          <w:szCs w:val="24"/>
        </w:rPr>
        <w:t>Finansų ir ekonomikos komiteto veikla..................................................................................6</w:t>
      </w:r>
    </w:p>
    <w:p w14:paraId="002DE2DD" w14:textId="77777777" w:rsidR="00787EC3" w:rsidRPr="002D0159" w:rsidRDefault="00787EC3" w:rsidP="00787EC3">
      <w:pPr>
        <w:numPr>
          <w:ilvl w:val="1"/>
          <w:numId w:val="3"/>
        </w:numPr>
        <w:spacing w:line="360" w:lineRule="auto"/>
        <w:ind w:left="851" w:right="8" w:hanging="491"/>
        <w:contextualSpacing/>
        <w:jc w:val="both"/>
        <w:rPr>
          <w:rFonts w:asciiTheme="majorBidi" w:hAnsiTheme="majorBidi" w:cstheme="majorBidi"/>
          <w:bCs/>
          <w:sz w:val="24"/>
          <w:szCs w:val="24"/>
        </w:rPr>
      </w:pPr>
      <w:r w:rsidRPr="002D0159">
        <w:rPr>
          <w:rFonts w:asciiTheme="majorBidi" w:hAnsiTheme="majorBidi" w:cstheme="majorBidi"/>
          <w:bCs/>
          <w:sz w:val="24"/>
          <w:szCs w:val="24"/>
        </w:rPr>
        <w:t>Švietimo, kultūros ir sporto komiteto veikla..........................................................................</w:t>
      </w:r>
      <w:r w:rsidR="00233223" w:rsidRPr="002D0159">
        <w:rPr>
          <w:rFonts w:asciiTheme="majorBidi" w:hAnsiTheme="majorBidi" w:cstheme="majorBidi"/>
          <w:bCs/>
          <w:sz w:val="24"/>
          <w:szCs w:val="24"/>
        </w:rPr>
        <w:t>8</w:t>
      </w:r>
    </w:p>
    <w:p w14:paraId="7B64E623" w14:textId="77777777" w:rsidR="00787EC3" w:rsidRPr="002D0159" w:rsidRDefault="00787EC3" w:rsidP="00787EC3">
      <w:pPr>
        <w:numPr>
          <w:ilvl w:val="1"/>
          <w:numId w:val="3"/>
        </w:numPr>
        <w:spacing w:line="360" w:lineRule="auto"/>
        <w:ind w:left="851" w:hanging="491"/>
        <w:contextualSpacing/>
        <w:jc w:val="both"/>
        <w:rPr>
          <w:rFonts w:asciiTheme="majorBidi" w:hAnsiTheme="majorBidi" w:cstheme="majorBidi"/>
          <w:bCs/>
          <w:sz w:val="24"/>
          <w:szCs w:val="24"/>
        </w:rPr>
      </w:pPr>
      <w:r w:rsidRPr="002D0159">
        <w:rPr>
          <w:rFonts w:asciiTheme="majorBidi" w:hAnsiTheme="majorBidi" w:cstheme="majorBidi"/>
          <w:bCs/>
          <w:sz w:val="24"/>
          <w:szCs w:val="24"/>
        </w:rPr>
        <w:t>Miesto ūkio ir plėtros komiteto veikla....................................................................................9</w:t>
      </w:r>
    </w:p>
    <w:p w14:paraId="68DDD336" w14:textId="77777777" w:rsidR="00787EC3" w:rsidRPr="002D0159" w:rsidRDefault="00787EC3" w:rsidP="00787EC3">
      <w:pPr>
        <w:numPr>
          <w:ilvl w:val="1"/>
          <w:numId w:val="3"/>
        </w:numPr>
        <w:spacing w:line="360" w:lineRule="auto"/>
        <w:ind w:left="851" w:hanging="491"/>
        <w:contextualSpacing/>
        <w:jc w:val="both"/>
        <w:rPr>
          <w:rFonts w:asciiTheme="majorBidi" w:hAnsiTheme="majorBidi" w:cstheme="majorBidi"/>
          <w:bCs/>
          <w:sz w:val="24"/>
          <w:szCs w:val="24"/>
        </w:rPr>
      </w:pPr>
      <w:r w:rsidRPr="002D0159">
        <w:rPr>
          <w:rFonts w:asciiTheme="majorBidi" w:hAnsiTheme="majorBidi" w:cstheme="majorBidi"/>
          <w:bCs/>
          <w:sz w:val="24"/>
          <w:szCs w:val="24"/>
        </w:rPr>
        <w:t>Sveikatos ir socialinių reikalų komiteto veikla......................................................................10</w:t>
      </w:r>
    </w:p>
    <w:p w14:paraId="20FCA8A5" w14:textId="77777777" w:rsidR="00787EC3" w:rsidRPr="002D0159" w:rsidRDefault="00787EC3" w:rsidP="00787EC3">
      <w:pPr>
        <w:numPr>
          <w:ilvl w:val="1"/>
          <w:numId w:val="3"/>
        </w:numPr>
        <w:spacing w:line="360" w:lineRule="auto"/>
        <w:ind w:left="851" w:hanging="491"/>
        <w:contextualSpacing/>
        <w:jc w:val="both"/>
        <w:rPr>
          <w:rFonts w:asciiTheme="majorBidi" w:hAnsiTheme="majorBidi" w:cstheme="majorBidi"/>
          <w:bCs/>
          <w:sz w:val="24"/>
          <w:szCs w:val="24"/>
        </w:rPr>
      </w:pPr>
      <w:r w:rsidRPr="002D0159">
        <w:rPr>
          <w:rFonts w:asciiTheme="majorBidi" w:hAnsiTheme="majorBidi" w:cstheme="majorBidi"/>
          <w:bCs/>
          <w:sz w:val="24"/>
          <w:szCs w:val="24"/>
        </w:rPr>
        <w:t>Kontrolės komiteto veikla.....................................................................................................11</w:t>
      </w:r>
    </w:p>
    <w:p w14:paraId="17DE763E" w14:textId="77777777" w:rsidR="00787EC3" w:rsidRPr="002D0159" w:rsidRDefault="00787EC3" w:rsidP="00787EC3">
      <w:pPr>
        <w:tabs>
          <w:tab w:val="left" w:pos="567"/>
        </w:tabs>
        <w:spacing w:line="360" w:lineRule="auto"/>
        <w:contextualSpacing/>
        <w:jc w:val="both"/>
        <w:rPr>
          <w:rFonts w:asciiTheme="majorBidi" w:hAnsiTheme="majorBidi" w:cstheme="majorBidi"/>
          <w:bCs/>
          <w:sz w:val="24"/>
          <w:szCs w:val="24"/>
        </w:rPr>
      </w:pPr>
      <w:r w:rsidRPr="002D0159">
        <w:rPr>
          <w:rFonts w:asciiTheme="majorBidi" w:hAnsiTheme="majorBidi" w:cstheme="majorBidi"/>
          <w:bCs/>
          <w:sz w:val="24"/>
          <w:szCs w:val="24"/>
        </w:rPr>
        <w:t>IV skyrius. TARYBOS SUDARYTŲ KOMISIJŲ VEIKLA..............................................................1</w:t>
      </w:r>
      <w:r w:rsidR="00A257F9" w:rsidRPr="002D0159">
        <w:rPr>
          <w:rFonts w:asciiTheme="majorBidi" w:hAnsiTheme="majorBidi" w:cstheme="majorBidi"/>
          <w:bCs/>
          <w:sz w:val="24"/>
          <w:szCs w:val="24"/>
        </w:rPr>
        <w:t>2</w:t>
      </w:r>
    </w:p>
    <w:p w14:paraId="4C6AFA1F" w14:textId="77777777" w:rsidR="00787EC3" w:rsidRPr="002D0159" w:rsidRDefault="00787EC3" w:rsidP="00787EC3">
      <w:pPr>
        <w:numPr>
          <w:ilvl w:val="0"/>
          <w:numId w:val="4"/>
        </w:numPr>
        <w:tabs>
          <w:tab w:val="left" w:pos="567"/>
        </w:tabs>
        <w:spacing w:line="360" w:lineRule="auto"/>
        <w:contextualSpacing/>
        <w:jc w:val="both"/>
        <w:rPr>
          <w:rFonts w:asciiTheme="majorBidi" w:hAnsiTheme="majorBidi" w:cstheme="majorBidi"/>
          <w:bCs/>
          <w:sz w:val="24"/>
          <w:szCs w:val="24"/>
        </w:rPr>
      </w:pPr>
      <w:r w:rsidRPr="002D0159">
        <w:rPr>
          <w:rFonts w:asciiTheme="majorBidi" w:hAnsiTheme="majorBidi" w:cstheme="majorBidi"/>
          <w:bCs/>
          <w:sz w:val="24"/>
          <w:szCs w:val="24"/>
        </w:rPr>
        <w:t xml:space="preserve"> Šiaulių miesto savivaldybės etikos komisija............................................................................13</w:t>
      </w:r>
    </w:p>
    <w:p w14:paraId="3F0A49AF" w14:textId="77777777" w:rsidR="00787EC3" w:rsidRPr="002D0159" w:rsidRDefault="00787EC3" w:rsidP="00787EC3">
      <w:pPr>
        <w:numPr>
          <w:ilvl w:val="0"/>
          <w:numId w:val="4"/>
        </w:numPr>
        <w:tabs>
          <w:tab w:val="left" w:pos="567"/>
        </w:tabs>
        <w:spacing w:line="360" w:lineRule="auto"/>
        <w:contextualSpacing/>
        <w:jc w:val="both"/>
        <w:rPr>
          <w:rFonts w:asciiTheme="majorBidi" w:hAnsiTheme="majorBidi" w:cstheme="majorBidi"/>
          <w:bCs/>
          <w:sz w:val="24"/>
          <w:szCs w:val="24"/>
        </w:rPr>
      </w:pPr>
      <w:r w:rsidRPr="002D0159">
        <w:rPr>
          <w:rFonts w:asciiTheme="majorBidi" w:hAnsiTheme="majorBidi" w:cstheme="majorBidi"/>
          <w:bCs/>
          <w:sz w:val="24"/>
          <w:szCs w:val="24"/>
        </w:rPr>
        <w:t xml:space="preserve"> Šiaulių miesto garbės piliečio vardo suteikimo komisija..........................................................13</w:t>
      </w:r>
    </w:p>
    <w:p w14:paraId="08B990ED" w14:textId="77777777" w:rsidR="00787EC3" w:rsidRPr="002D0159" w:rsidRDefault="00787EC3" w:rsidP="00787EC3">
      <w:pPr>
        <w:numPr>
          <w:ilvl w:val="0"/>
          <w:numId w:val="4"/>
        </w:numPr>
        <w:tabs>
          <w:tab w:val="left" w:pos="567"/>
        </w:tabs>
        <w:spacing w:line="360" w:lineRule="auto"/>
        <w:ind w:left="0" w:firstLine="360"/>
        <w:contextualSpacing/>
        <w:jc w:val="both"/>
        <w:rPr>
          <w:rFonts w:asciiTheme="majorBidi" w:hAnsiTheme="majorBidi" w:cstheme="majorBidi"/>
          <w:bCs/>
          <w:sz w:val="24"/>
          <w:szCs w:val="24"/>
        </w:rPr>
      </w:pPr>
      <w:r w:rsidRPr="002D0159">
        <w:rPr>
          <w:rFonts w:asciiTheme="majorBidi" w:hAnsiTheme="majorBidi" w:cstheme="majorBidi"/>
          <w:bCs/>
          <w:sz w:val="24"/>
          <w:szCs w:val="24"/>
        </w:rPr>
        <w:t xml:space="preserve"> </w:t>
      </w:r>
      <w:proofErr w:type="spellStart"/>
      <w:r w:rsidRPr="002D0159">
        <w:rPr>
          <w:rFonts w:asciiTheme="majorBidi" w:hAnsiTheme="majorBidi" w:cstheme="majorBidi"/>
          <w:bCs/>
          <w:sz w:val="24"/>
          <w:szCs w:val="24"/>
        </w:rPr>
        <w:t>Aukštabalio</w:t>
      </w:r>
      <w:proofErr w:type="spellEnd"/>
      <w:r w:rsidRPr="002D0159">
        <w:rPr>
          <w:rFonts w:asciiTheme="majorBidi" w:hAnsiTheme="majorBidi" w:cstheme="majorBidi"/>
          <w:bCs/>
          <w:sz w:val="24"/>
          <w:szCs w:val="24"/>
        </w:rPr>
        <w:t xml:space="preserve"> multifunkcinio komplekso eksploatavimo koncesijos suteikimo sutarties vykdymo priežiūros komisija.............................................................................................................1</w:t>
      </w:r>
      <w:r w:rsidR="00A257F9" w:rsidRPr="002D0159">
        <w:rPr>
          <w:rFonts w:asciiTheme="majorBidi" w:hAnsiTheme="majorBidi" w:cstheme="majorBidi"/>
          <w:bCs/>
          <w:sz w:val="24"/>
          <w:szCs w:val="24"/>
        </w:rPr>
        <w:t>3</w:t>
      </w:r>
    </w:p>
    <w:p w14:paraId="51F9791D" w14:textId="77777777" w:rsidR="00787EC3" w:rsidRPr="002D0159" w:rsidRDefault="00787EC3" w:rsidP="00787EC3">
      <w:pPr>
        <w:numPr>
          <w:ilvl w:val="0"/>
          <w:numId w:val="4"/>
        </w:numPr>
        <w:tabs>
          <w:tab w:val="left" w:pos="567"/>
        </w:tabs>
        <w:spacing w:line="360" w:lineRule="auto"/>
        <w:ind w:left="0" w:firstLine="360"/>
        <w:contextualSpacing/>
        <w:jc w:val="both"/>
        <w:rPr>
          <w:rFonts w:asciiTheme="majorBidi" w:hAnsiTheme="majorBidi" w:cstheme="majorBidi"/>
          <w:bCs/>
          <w:sz w:val="24"/>
          <w:szCs w:val="24"/>
        </w:rPr>
      </w:pPr>
      <w:r w:rsidRPr="002D0159">
        <w:rPr>
          <w:rFonts w:asciiTheme="majorBidi" w:hAnsiTheme="majorBidi" w:cstheme="majorBidi"/>
          <w:bCs/>
          <w:sz w:val="24"/>
          <w:szCs w:val="24"/>
        </w:rPr>
        <w:t xml:space="preserve"> Šiaulių miesto savivaldybės narkotikų kontrolės komisija.......................................................14 </w:t>
      </w:r>
    </w:p>
    <w:p w14:paraId="6AA81D08" w14:textId="77777777" w:rsidR="00787EC3" w:rsidRPr="002D0159" w:rsidRDefault="00787EC3" w:rsidP="00787EC3">
      <w:pPr>
        <w:numPr>
          <w:ilvl w:val="0"/>
          <w:numId w:val="4"/>
        </w:numPr>
        <w:tabs>
          <w:tab w:val="left" w:pos="567"/>
        </w:tabs>
        <w:spacing w:line="360" w:lineRule="auto"/>
        <w:ind w:left="0" w:firstLine="360"/>
        <w:contextualSpacing/>
        <w:jc w:val="both"/>
        <w:rPr>
          <w:rFonts w:asciiTheme="majorBidi" w:hAnsiTheme="majorBidi" w:cstheme="majorBidi"/>
          <w:bCs/>
          <w:sz w:val="24"/>
          <w:szCs w:val="24"/>
        </w:rPr>
      </w:pPr>
      <w:r w:rsidRPr="002D0159">
        <w:rPr>
          <w:rFonts w:asciiTheme="majorBidi" w:hAnsiTheme="majorBidi" w:cstheme="majorBidi"/>
          <w:bCs/>
          <w:sz w:val="24"/>
          <w:szCs w:val="24"/>
        </w:rPr>
        <w:t xml:space="preserve"> Smulkiojo verslo rėmimo komisija..................................................... .....................................14</w:t>
      </w:r>
    </w:p>
    <w:p w14:paraId="4E6EB165" w14:textId="77777777" w:rsidR="00787EC3" w:rsidRPr="002D0159" w:rsidRDefault="00787EC3" w:rsidP="00787EC3">
      <w:pPr>
        <w:numPr>
          <w:ilvl w:val="0"/>
          <w:numId w:val="4"/>
        </w:numPr>
        <w:tabs>
          <w:tab w:val="left" w:pos="567"/>
        </w:tabs>
        <w:spacing w:line="360" w:lineRule="auto"/>
        <w:ind w:left="0" w:firstLine="360"/>
        <w:contextualSpacing/>
        <w:jc w:val="both"/>
        <w:rPr>
          <w:rFonts w:asciiTheme="majorBidi" w:hAnsiTheme="majorBidi" w:cstheme="majorBidi"/>
          <w:bCs/>
          <w:sz w:val="24"/>
          <w:szCs w:val="24"/>
        </w:rPr>
      </w:pPr>
      <w:r w:rsidRPr="002D0159">
        <w:rPr>
          <w:rFonts w:asciiTheme="majorBidi" w:hAnsiTheme="majorBidi" w:cstheme="majorBidi"/>
          <w:bCs/>
          <w:sz w:val="24"/>
          <w:szCs w:val="24"/>
        </w:rPr>
        <w:t xml:space="preserve"> Antikorupcijos komisija...........................................................................................................1</w:t>
      </w:r>
      <w:r w:rsidR="00F463E2" w:rsidRPr="002D0159">
        <w:rPr>
          <w:rFonts w:asciiTheme="majorBidi" w:hAnsiTheme="majorBidi" w:cstheme="majorBidi"/>
          <w:bCs/>
          <w:sz w:val="24"/>
          <w:szCs w:val="24"/>
        </w:rPr>
        <w:t>5</w:t>
      </w:r>
    </w:p>
    <w:p w14:paraId="07984257" w14:textId="77777777" w:rsidR="00787EC3" w:rsidRPr="002D0159" w:rsidRDefault="00787EC3" w:rsidP="00787EC3">
      <w:pPr>
        <w:numPr>
          <w:ilvl w:val="0"/>
          <w:numId w:val="4"/>
        </w:numPr>
        <w:tabs>
          <w:tab w:val="left" w:pos="567"/>
        </w:tabs>
        <w:spacing w:after="0" w:line="360" w:lineRule="auto"/>
        <w:ind w:left="0" w:firstLine="360"/>
        <w:contextualSpacing/>
        <w:jc w:val="both"/>
        <w:rPr>
          <w:rFonts w:asciiTheme="majorBidi" w:hAnsiTheme="majorBidi" w:cstheme="majorBidi"/>
          <w:bCs/>
          <w:sz w:val="24"/>
          <w:szCs w:val="24"/>
        </w:rPr>
      </w:pPr>
      <w:r w:rsidRPr="002D0159">
        <w:rPr>
          <w:rFonts w:asciiTheme="majorBidi" w:hAnsiTheme="majorBidi" w:cstheme="majorBidi"/>
          <w:bCs/>
          <w:sz w:val="24"/>
          <w:szCs w:val="24"/>
        </w:rPr>
        <w:t xml:space="preserve"> Šiaulių miesto savivaldybės neveiksnių asmenų būklės peržiūrėjimo komisija........................15</w:t>
      </w:r>
    </w:p>
    <w:p w14:paraId="7735C47E" w14:textId="77777777" w:rsidR="00787EC3" w:rsidRPr="002D0159" w:rsidRDefault="00787EC3" w:rsidP="00787EC3">
      <w:pPr>
        <w:pStyle w:val="Sraopastraipa"/>
        <w:numPr>
          <w:ilvl w:val="0"/>
          <w:numId w:val="4"/>
        </w:numPr>
        <w:spacing w:after="0" w:line="360" w:lineRule="auto"/>
        <w:ind w:left="630" w:hanging="270"/>
        <w:rPr>
          <w:rFonts w:asciiTheme="majorBidi" w:hAnsiTheme="majorBidi" w:cstheme="majorBidi"/>
          <w:bCs/>
          <w:sz w:val="24"/>
          <w:szCs w:val="24"/>
        </w:rPr>
      </w:pPr>
      <w:r w:rsidRPr="002D0159">
        <w:rPr>
          <w:rFonts w:asciiTheme="majorBidi" w:hAnsiTheme="majorBidi" w:cstheme="majorBidi"/>
          <w:bCs/>
          <w:sz w:val="24"/>
          <w:szCs w:val="24"/>
        </w:rPr>
        <w:t>Šiaulių miesto savivaldybei priklausančio turto (akcijų) privatizavimo komisija...................15</w:t>
      </w:r>
    </w:p>
    <w:p w14:paraId="64BFFB26" w14:textId="77777777" w:rsidR="00A257F9" w:rsidRPr="002D0159" w:rsidRDefault="00A257F9" w:rsidP="00A257F9">
      <w:pPr>
        <w:pStyle w:val="Sraopastraipa"/>
        <w:numPr>
          <w:ilvl w:val="0"/>
          <w:numId w:val="4"/>
        </w:numPr>
        <w:rPr>
          <w:rFonts w:asciiTheme="majorBidi" w:hAnsiTheme="majorBidi" w:cstheme="majorBidi"/>
          <w:bCs/>
          <w:sz w:val="24"/>
          <w:szCs w:val="24"/>
        </w:rPr>
      </w:pPr>
      <w:r w:rsidRPr="002D0159">
        <w:rPr>
          <w:rFonts w:asciiTheme="majorBidi" w:hAnsiTheme="majorBidi" w:cstheme="majorBidi"/>
          <w:bCs/>
          <w:sz w:val="24"/>
          <w:szCs w:val="24"/>
        </w:rPr>
        <w:t>Šiaulių miesto želdynų ir želdinių apsaugos ir priežiūros komisija.......................................16</w:t>
      </w:r>
    </w:p>
    <w:p w14:paraId="3412D7DE" w14:textId="77777777" w:rsidR="00A257F9" w:rsidRPr="002D0159" w:rsidRDefault="00A257F9" w:rsidP="00A257F9">
      <w:pPr>
        <w:pStyle w:val="Sraopastraipa"/>
        <w:numPr>
          <w:ilvl w:val="0"/>
          <w:numId w:val="4"/>
        </w:numPr>
        <w:tabs>
          <w:tab w:val="left" w:pos="567"/>
        </w:tabs>
        <w:spacing w:after="0" w:line="360" w:lineRule="auto"/>
        <w:jc w:val="both"/>
        <w:rPr>
          <w:rFonts w:asciiTheme="majorBidi" w:hAnsiTheme="majorBidi" w:cstheme="majorBidi"/>
          <w:bCs/>
          <w:sz w:val="24"/>
          <w:szCs w:val="24"/>
        </w:rPr>
      </w:pPr>
      <w:r w:rsidRPr="002D0159">
        <w:rPr>
          <w:rFonts w:asciiTheme="majorBidi" w:hAnsiTheme="majorBidi" w:cstheme="majorBidi"/>
          <w:bCs/>
          <w:sz w:val="24"/>
          <w:szCs w:val="24"/>
        </w:rPr>
        <w:t>Šeimos komisija......................................................................................................................16</w:t>
      </w:r>
    </w:p>
    <w:p w14:paraId="51F02B2D" w14:textId="77777777" w:rsidR="00A257F9" w:rsidRPr="002D0159" w:rsidRDefault="00A257F9" w:rsidP="00A257F9">
      <w:pPr>
        <w:pStyle w:val="Sraopastraipa"/>
        <w:numPr>
          <w:ilvl w:val="0"/>
          <w:numId w:val="4"/>
        </w:numPr>
        <w:tabs>
          <w:tab w:val="left" w:pos="567"/>
        </w:tabs>
        <w:spacing w:after="0" w:line="360" w:lineRule="auto"/>
        <w:jc w:val="both"/>
        <w:rPr>
          <w:rFonts w:asciiTheme="majorBidi" w:hAnsiTheme="majorBidi" w:cstheme="majorBidi"/>
          <w:bCs/>
          <w:sz w:val="24"/>
          <w:szCs w:val="24"/>
        </w:rPr>
      </w:pPr>
      <w:r w:rsidRPr="002D0159">
        <w:rPr>
          <w:rFonts w:asciiTheme="majorBidi" w:hAnsiTheme="majorBidi" w:cstheme="majorBidi"/>
          <w:bCs/>
          <w:sz w:val="24"/>
          <w:szCs w:val="24"/>
        </w:rPr>
        <w:t>Peticijų komisija.....................................................................................................................16</w:t>
      </w:r>
    </w:p>
    <w:p w14:paraId="05B53ACA" w14:textId="77777777" w:rsidR="00787EC3" w:rsidRPr="002D0159" w:rsidRDefault="00787EC3" w:rsidP="00A257F9">
      <w:pPr>
        <w:pStyle w:val="Sraopastraipa"/>
        <w:numPr>
          <w:ilvl w:val="0"/>
          <w:numId w:val="4"/>
        </w:numPr>
        <w:tabs>
          <w:tab w:val="left" w:pos="567"/>
        </w:tabs>
        <w:spacing w:after="0" w:line="360" w:lineRule="auto"/>
        <w:jc w:val="both"/>
        <w:rPr>
          <w:rFonts w:asciiTheme="majorBidi" w:hAnsiTheme="majorBidi" w:cstheme="majorBidi"/>
          <w:bCs/>
          <w:sz w:val="24"/>
          <w:szCs w:val="24"/>
        </w:rPr>
      </w:pPr>
      <w:r w:rsidRPr="002D0159">
        <w:rPr>
          <w:rFonts w:asciiTheme="majorBidi" w:hAnsiTheme="majorBidi" w:cstheme="majorBidi"/>
          <w:bCs/>
          <w:sz w:val="24"/>
          <w:szCs w:val="24"/>
        </w:rPr>
        <w:t>Kitos komisijos ir darbo grupės..................</w:t>
      </w:r>
      <w:r w:rsidR="00A257F9" w:rsidRPr="002D0159">
        <w:rPr>
          <w:rFonts w:asciiTheme="majorBidi" w:hAnsiTheme="majorBidi" w:cstheme="majorBidi"/>
          <w:bCs/>
          <w:sz w:val="24"/>
          <w:szCs w:val="24"/>
        </w:rPr>
        <w:t>........</w:t>
      </w:r>
      <w:r w:rsidRPr="002D0159">
        <w:rPr>
          <w:rFonts w:asciiTheme="majorBidi" w:hAnsiTheme="majorBidi" w:cstheme="majorBidi"/>
          <w:bCs/>
          <w:sz w:val="24"/>
          <w:szCs w:val="24"/>
        </w:rPr>
        <w:t>..............................................</w:t>
      </w:r>
      <w:r w:rsidR="00A257F9" w:rsidRPr="002D0159">
        <w:rPr>
          <w:rFonts w:asciiTheme="majorBidi" w:hAnsiTheme="majorBidi" w:cstheme="majorBidi"/>
          <w:bCs/>
          <w:sz w:val="24"/>
          <w:szCs w:val="24"/>
        </w:rPr>
        <w:t>.....................</w:t>
      </w:r>
      <w:r w:rsidR="00A85003" w:rsidRPr="002D0159">
        <w:rPr>
          <w:rFonts w:asciiTheme="majorBidi" w:hAnsiTheme="majorBidi" w:cstheme="majorBidi"/>
          <w:bCs/>
          <w:sz w:val="24"/>
          <w:szCs w:val="24"/>
        </w:rPr>
        <w:t>1</w:t>
      </w:r>
      <w:r w:rsidR="00F463E2" w:rsidRPr="002D0159">
        <w:rPr>
          <w:rFonts w:asciiTheme="majorBidi" w:hAnsiTheme="majorBidi" w:cstheme="majorBidi"/>
          <w:bCs/>
          <w:sz w:val="24"/>
          <w:szCs w:val="24"/>
        </w:rPr>
        <w:t>6</w:t>
      </w:r>
    </w:p>
    <w:p w14:paraId="149CF7E8" w14:textId="77777777" w:rsidR="00787EC3" w:rsidRPr="002D0159" w:rsidRDefault="00787EC3" w:rsidP="00787EC3">
      <w:pPr>
        <w:tabs>
          <w:tab w:val="left" w:pos="567"/>
        </w:tabs>
        <w:spacing w:after="0" w:line="360" w:lineRule="auto"/>
        <w:jc w:val="both"/>
        <w:rPr>
          <w:rFonts w:asciiTheme="majorBidi" w:hAnsiTheme="majorBidi" w:cstheme="majorBidi"/>
          <w:bCs/>
          <w:sz w:val="24"/>
          <w:szCs w:val="24"/>
        </w:rPr>
      </w:pPr>
      <w:r w:rsidRPr="002D0159">
        <w:rPr>
          <w:rFonts w:asciiTheme="majorBidi" w:hAnsiTheme="majorBidi" w:cstheme="majorBidi"/>
          <w:bCs/>
          <w:sz w:val="24"/>
          <w:szCs w:val="24"/>
        </w:rPr>
        <w:t>V skyrius. INFORMACIJOS SKLAIDA............................................................................................</w:t>
      </w:r>
      <w:r w:rsidR="00062643" w:rsidRPr="002D0159">
        <w:rPr>
          <w:rFonts w:asciiTheme="majorBidi" w:hAnsiTheme="majorBidi" w:cstheme="majorBidi"/>
          <w:bCs/>
          <w:sz w:val="24"/>
          <w:szCs w:val="24"/>
        </w:rPr>
        <w:t>1</w:t>
      </w:r>
      <w:r w:rsidR="00AF71CF" w:rsidRPr="002D0159">
        <w:rPr>
          <w:rFonts w:asciiTheme="majorBidi" w:hAnsiTheme="majorBidi" w:cstheme="majorBidi"/>
          <w:bCs/>
          <w:sz w:val="24"/>
          <w:szCs w:val="24"/>
        </w:rPr>
        <w:t>7</w:t>
      </w:r>
    </w:p>
    <w:p w14:paraId="64DF2C50" w14:textId="77777777" w:rsidR="00787EC3" w:rsidRPr="002D0159" w:rsidRDefault="00787EC3" w:rsidP="00787EC3">
      <w:pPr>
        <w:pStyle w:val="Sraopastraipa"/>
        <w:tabs>
          <w:tab w:val="left" w:pos="567"/>
        </w:tabs>
        <w:spacing w:after="0" w:line="360" w:lineRule="auto"/>
        <w:ind w:left="0"/>
        <w:jc w:val="both"/>
        <w:rPr>
          <w:rFonts w:asciiTheme="majorBidi" w:hAnsiTheme="majorBidi" w:cstheme="majorBidi"/>
          <w:bCs/>
          <w:sz w:val="24"/>
          <w:szCs w:val="24"/>
        </w:rPr>
      </w:pPr>
      <w:r w:rsidRPr="002D0159">
        <w:rPr>
          <w:rFonts w:asciiTheme="majorBidi" w:hAnsiTheme="majorBidi" w:cstheme="majorBidi"/>
          <w:bCs/>
          <w:sz w:val="24"/>
          <w:szCs w:val="24"/>
        </w:rPr>
        <w:t>VI skyrius. TARYBOS NARIŲ IŠLAIDOS.......................................................................................</w:t>
      </w:r>
      <w:r w:rsidR="00AF71CF" w:rsidRPr="002D0159">
        <w:rPr>
          <w:rFonts w:asciiTheme="majorBidi" w:hAnsiTheme="majorBidi" w:cstheme="majorBidi"/>
          <w:bCs/>
          <w:sz w:val="24"/>
          <w:szCs w:val="24"/>
        </w:rPr>
        <w:t>19</w:t>
      </w:r>
    </w:p>
    <w:p w14:paraId="60B3D945" w14:textId="77777777" w:rsidR="00787EC3" w:rsidRPr="002D0159" w:rsidRDefault="00787EC3" w:rsidP="00787EC3">
      <w:pPr>
        <w:jc w:val="center"/>
        <w:rPr>
          <w:rFonts w:asciiTheme="majorBidi" w:hAnsiTheme="majorBidi" w:cstheme="majorBidi"/>
          <w:b/>
          <w:bCs/>
          <w:sz w:val="24"/>
          <w:szCs w:val="24"/>
        </w:rPr>
      </w:pPr>
    </w:p>
    <w:p w14:paraId="6EA30E98" w14:textId="77777777" w:rsidR="00787EC3" w:rsidRPr="002D0159" w:rsidRDefault="00787EC3" w:rsidP="00787EC3">
      <w:pPr>
        <w:jc w:val="center"/>
        <w:rPr>
          <w:rFonts w:asciiTheme="majorBidi" w:hAnsiTheme="majorBidi" w:cstheme="majorBidi"/>
          <w:b/>
          <w:bCs/>
          <w:sz w:val="24"/>
          <w:szCs w:val="24"/>
        </w:rPr>
      </w:pPr>
    </w:p>
    <w:p w14:paraId="0073D7F5" w14:textId="77777777" w:rsidR="00787EC3" w:rsidRPr="002D0159" w:rsidRDefault="00787EC3" w:rsidP="00787EC3">
      <w:pPr>
        <w:jc w:val="center"/>
        <w:rPr>
          <w:rFonts w:asciiTheme="majorBidi" w:hAnsiTheme="majorBidi" w:cstheme="majorBidi"/>
          <w:b/>
          <w:bCs/>
          <w:sz w:val="28"/>
          <w:szCs w:val="28"/>
        </w:rPr>
      </w:pPr>
    </w:p>
    <w:p w14:paraId="7730737E" w14:textId="77777777" w:rsidR="00787EC3" w:rsidRPr="002D0159" w:rsidRDefault="00787EC3" w:rsidP="00787EC3">
      <w:pPr>
        <w:jc w:val="center"/>
        <w:rPr>
          <w:rFonts w:asciiTheme="majorBidi" w:hAnsiTheme="majorBidi" w:cstheme="majorBidi"/>
          <w:b/>
          <w:bCs/>
          <w:sz w:val="28"/>
          <w:szCs w:val="28"/>
        </w:rPr>
      </w:pPr>
    </w:p>
    <w:p w14:paraId="18CBB066" w14:textId="77777777" w:rsidR="00787EC3" w:rsidRPr="002D0159" w:rsidRDefault="00787EC3" w:rsidP="00787EC3">
      <w:pPr>
        <w:jc w:val="center"/>
        <w:rPr>
          <w:rFonts w:asciiTheme="majorBidi" w:hAnsiTheme="majorBidi" w:cstheme="majorBidi"/>
          <w:b/>
          <w:bCs/>
          <w:sz w:val="28"/>
          <w:szCs w:val="28"/>
        </w:rPr>
      </w:pPr>
    </w:p>
    <w:p w14:paraId="593AEF3A" w14:textId="77777777" w:rsidR="00787EC3" w:rsidRPr="002D0159" w:rsidRDefault="00787EC3" w:rsidP="00787EC3">
      <w:pPr>
        <w:spacing w:after="0" w:line="240" w:lineRule="auto"/>
        <w:jc w:val="center"/>
        <w:rPr>
          <w:rFonts w:ascii="Times New Roman" w:eastAsia="MS Mincho" w:hAnsi="Times New Roman" w:cs="Times New Roman"/>
          <w:b/>
          <w:bCs/>
          <w:sz w:val="24"/>
          <w:szCs w:val="24"/>
        </w:rPr>
      </w:pPr>
      <w:bookmarkStart w:id="0" w:name="_Toc350937684"/>
      <w:bookmarkStart w:id="1" w:name="_Toc477262653"/>
      <w:r w:rsidRPr="002D0159">
        <w:rPr>
          <w:rFonts w:ascii="Times New Roman" w:eastAsia="MS Mincho" w:hAnsi="Times New Roman" w:cs="Times New Roman"/>
          <w:b/>
          <w:bCs/>
          <w:sz w:val="24"/>
          <w:szCs w:val="24"/>
        </w:rPr>
        <w:lastRenderedPageBreak/>
        <w:t>I SKYRIUS</w:t>
      </w:r>
    </w:p>
    <w:p w14:paraId="44F86A6C" w14:textId="77777777" w:rsidR="00787EC3" w:rsidRPr="002D0159" w:rsidRDefault="00787EC3" w:rsidP="00787EC3">
      <w:pPr>
        <w:spacing w:after="0" w:line="240" w:lineRule="auto"/>
        <w:jc w:val="center"/>
        <w:rPr>
          <w:rFonts w:ascii="Times New Roman" w:eastAsia="MS Mincho" w:hAnsi="Times New Roman" w:cs="Times New Roman"/>
          <w:b/>
          <w:bCs/>
          <w:sz w:val="24"/>
          <w:szCs w:val="24"/>
        </w:rPr>
      </w:pPr>
      <w:r w:rsidRPr="002D0159">
        <w:rPr>
          <w:rFonts w:ascii="Times New Roman" w:eastAsia="MS Mincho" w:hAnsi="Times New Roman" w:cs="Times New Roman"/>
          <w:b/>
          <w:bCs/>
          <w:sz w:val="24"/>
          <w:szCs w:val="24"/>
        </w:rPr>
        <w:t>BENDROJI DALIS</w:t>
      </w:r>
    </w:p>
    <w:p w14:paraId="09178FB9" w14:textId="77777777" w:rsidR="00787EC3" w:rsidRPr="002D0159" w:rsidRDefault="00787EC3" w:rsidP="00787EC3">
      <w:pPr>
        <w:spacing w:after="0" w:line="240" w:lineRule="auto"/>
        <w:ind w:firstLine="709"/>
        <w:jc w:val="center"/>
        <w:rPr>
          <w:rFonts w:ascii="Times New Roman" w:eastAsia="MS Mincho" w:hAnsi="Times New Roman" w:cs="Times New Roman"/>
          <w:b/>
          <w:bCs/>
          <w:sz w:val="24"/>
          <w:szCs w:val="24"/>
        </w:rPr>
      </w:pPr>
    </w:p>
    <w:p w14:paraId="67F1618E" w14:textId="77777777" w:rsidR="00787EC3" w:rsidRPr="002D0159" w:rsidRDefault="00787EC3" w:rsidP="00787EC3">
      <w:pPr>
        <w:spacing w:after="0" w:line="240" w:lineRule="auto"/>
        <w:ind w:firstLine="709"/>
        <w:jc w:val="both"/>
        <w:rPr>
          <w:rFonts w:ascii="Times New Roman" w:eastAsia="Times New Roman" w:hAnsi="Times New Roman" w:cs="Times New Roman"/>
          <w:b/>
          <w:bCs/>
          <w:sz w:val="24"/>
          <w:szCs w:val="24"/>
        </w:rPr>
      </w:pPr>
      <w:r w:rsidRPr="002D0159">
        <w:rPr>
          <w:rFonts w:ascii="Times New Roman" w:eastAsia="MS Mincho" w:hAnsi="Times New Roman" w:cs="Times New Roman"/>
          <w:sz w:val="24"/>
          <w:szCs w:val="24"/>
        </w:rPr>
        <w:t xml:space="preserve">Lietuvos Respublikos vietos savivaldos įstatymo (toliau – Vietos savivaldos įstatymas) 4 straipsnio 5 punkte nustatytas atskaitingumo savivaldybės bendruomenei principas. Įgyvendinant šį principą ir vadovaujantis Vietos savivaldos įstatymo 12 straipsnio 2 dalimi, Šiaulių miesto savivaldybės tarybos veiklos reglamento (toliau – Reglamentas) 94, 97 punktais, teikiama metinė Šiaulių miesto savivaldybės tarybos veiklos ataskaita. </w:t>
      </w:r>
      <w:r w:rsidRPr="002D0159">
        <w:rPr>
          <w:rFonts w:ascii="Times New Roman" w:eastAsia="Times New Roman" w:hAnsi="Times New Roman" w:cs="Times New Roman"/>
          <w:b/>
          <w:bCs/>
          <w:sz w:val="24"/>
          <w:szCs w:val="24"/>
        </w:rPr>
        <w:t xml:space="preserve">     </w:t>
      </w:r>
    </w:p>
    <w:p w14:paraId="32386B04" w14:textId="77777777" w:rsidR="00787EC3" w:rsidRPr="002D0159" w:rsidRDefault="00787EC3" w:rsidP="00787EC3">
      <w:pPr>
        <w:spacing w:after="0" w:line="240" w:lineRule="auto"/>
        <w:ind w:firstLine="709"/>
        <w:rPr>
          <w:rStyle w:val="normal-h"/>
          <w:rFonts w:ascii="Times New Roman" w:eastAsia="MS Mincho" w:hAnsi="Times New Roman" w:cs="Times New Roman"/>
          <w:sz w:val="24"/>
          <w:szCs w:val="24"/>
        </w:rPr>
      </w:pPr>
      <w:r w:rsidRPr="002D0159">
        <w:rPr>
          <w:rFonts w:ascii="Times New Roman" w:eastAsia="Times New Roman" w:hAnsi="Times New Roman" w:cs="Times New Roman"/>
          <w:b/>
          <w:bCs/>
          <w:sz w:val="24"/>
          <w:szCs w:val="24"/>
        </w:rPr>
        <w:t xml:space="preserve">          </w:t>
      </w:r>
      <w:r w:rsidRPr="002D0159">
        <w:rPr>
          <w:rStyle w:val="normal-h"/>
          <w:rFonts w:ascii="Times New Roman" w:hAnsi="Times New Roman" w:cs="Times New Roman"/>
          <w:color w:val="000000"/>
          <w:sz w:val="24"/>
          <w:szCs w:val="24"/>
        </w:rPr>
        <w:tab/>
      </w:r>
    </w:p>
    <w:p w14:paraId="396E378B" w14:textId="77777777" w:rsidR="00787EC3" w:rsidRPr="002D0159" w:rsidRDefault="00787EC3" w:rsidP="00787EC3">
      <w:pPr>
        <w:spacing w:after="0" w:line="240" w:lineRule="auto"/>
        <w:jc w:val="both"/>
        <w:rPr>
          <w:rFonts w:ascii="Times New Roman" w:eastAsia="Calibri" w:hAnsi="Times New Roman" w:cs="Times New Roman"/>
          <w:sz w:val="24"/>
        </w:rPr>
      </w:pPr>
      <w:r w:rsidRPr="002D0159">
        <w:rPr>
          <w:rFonts w:ascii="Times New Roman" w:eastAsia="Calibri" w:hAnsi="Times New Roman" w:cs="Times New Roman"/>
          <w:b/>
          <w:bCs/>
          <w:sz w:val="24"/>
        </w:rPr>
        <w:t xml:space="preserve">          </w:t>
      </w:r>
      <w:r w:rsidRPr="002D0159">
        <w:rPr>
          <w:rFonts w:ascii="Times New Roman" w:eastAsia="Calibri" w:hAnsi="Times New Roman" w:cs="Times New Roman"/>
          <w:sz w:val="24"/>
        </w:rPr>
        <w:t>Šiaulių miesto savivaldybės tarybą (toliau – Taryba) sudaro 31 Tarybos narys.</w:t>
      </w:r>
    </w:p>
    <w:p w14:paraId="5455A716" w14:textId="77777777" w:rsidR="00787EC3" w:rsidRPr="002D0159" w:rsidRDefault="00CB6704" w:rsidP="00CB6704">
      <w:pPr>
        <w:spacing w:after="0" w:line="240" w:lineRule="auto"/>
        <w:rPr>
          <w:rFonts w:ascii="Times New Roman" w:eastAsia="Calibri" w:hAnsi="Times New Roman" w:cs="Times New Roman"/>
          <w:sz w:val="24"/>
        </w:rPr>
      </w:pPr>
      <w:r w:rsidRPr="002D0159">
        <w:rPr>
          <w:rFonts w:ascii="Times New Roman" w:eastAsia="Calibri" w:hAnsi="Times New Roman" w:cs="Times New Roman"/>
          <w:sz w:val="24"/>
        </w:rPr>
        <w:t xml:space="preserve">          </w:t>
      </w:r>
      <w:r w:rsidR="00787EC3" w:rsidRPr="002D0159">
        <w:rPr>
          <w:rFonts w:ascii="Times New Roman" w:eastAsia="Calibri" w:hAnsi="Times New Roman" w:cs="Times New Roman"/>
          <w:sz w:val="24"/>
        </w:rPr>
        <w:t>Tarybos sudėtis pagal frakcijas 2022-12-31:</w:t>
      </w:r>
    </w:p>
    <w:p w14:paraId="74F7DDCA" w14:textId="77777777" w:rsidR="0020424F" w:rsidRPr="002D0159" w:rsidRDefault="0020424F" w:rsidP="00CB6704">
      <w:pPr>
        <w:spacing w:after="0" w:line="240" w:lineRule="auto"/>
        <w:rPr>
          <w:rFonts w:ascii="Times New Roman" w:eastAsia="Calibri" w:hAnsi="Times New Roman" w:cs="Times New Roman"/>
          <w:sz w:val="24"/>
        </w:rPr>
      </w:pPr>
    </w:p>
    <w:tbl>
      <w:tblPr>
        <w:tblW w:w="9781" w:type="dxa"/>
        <w:tblInd w:w="-147"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firstRow="1" w:lastRow="0" w:firstColumn="1" w:lastColumn="0" w:noHBand="0" w:noVBand="1"/>
      </w:tblPr>
      <w:tblGrid>
        <w:gridCol w:w="533"/>
        <w:gridCol w:w="2444"/>
        <w:gridCol w:w="1305"/>
        <w:gridCol w:w="540"/>
        <w:gridCol w:w="2994"/>
        <w:gridCol w:w="1965"/>
      </w:tblGrid>
      <w:tr w:rsidR="00787EC3" w:rsidRPr="002D0159" w14:paraId="104ECAB6" w14:textId="77777777" w:rsidTr="00280B70">
        <w:tc>
          <w:tcPr>
            <w:tcW w:w="533" w:type="dxa"/>
            <w:tcBorders>
              <w:top w:val="single" w:sz="4" w:space="0" w:color="5B9BD5"/>
              <w:left w:val="single" w:sz="4" w:space="0" w:color="5B9BD5"/>
              <w:bottom w:val="single" w:sz="4" w:space="0" w:color="5B9BD5"/>
              <w:right w:val="nil"/>
            </w:tcBorders>
            <w:shd w:val="clear" w:color="auto" w:fill="5B9BD5"/>
            <w:hideMark/>
          </w:tcPr>
          <w:p w14:paraId="640496AD" w14:textId="77777777" w:rsidR="00787EC3" w:rsidRPr="002D0159" w:rsidRDefault="00787EC3" w:rsidP="00280B70">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1.</w:t>
            </w:r>
          </w:p>
        </w:tc>
        <w:tc>
          <w:tcPr>
            <w:tcW w:w="9248" w:type="dxa"/>
            <w:gridSpan w:val="5"/>
            <w:tcBorders>
              <w:top w:val="single" w:sz="4" w:space="0" w:color="5B9BD5"/>
              <w:left w:val="nil"/>
              <w:bottom w:val="single" w:sz="4" w:space="0" w:color="5B9BD5"/>
              <w:right w:val="single" w:sz="4" w:space="0" w:color="5B9BD5"/>
            </w:tcBorders>
            <w:shd w:val="clear" w:color="auto" w:fill="5B9BD5"/>
            <w:hideMark/>
          </w:tcPr>
          <w:p w14:paraId="1F155446" w14:textId="77777777" w:rsidR="00787EC3" w:rsidRPr="002D0159" w:rsidRDefault="00787EC3" w:rsidP="00280B70">
            <w:pPr>
              <w:spacing w:after="0" w:line="240" w:lineRule="auto"/>
              <w:rPr>
                <w:rFonts w:ascii="Times New Roman" w:eastAsia="Calibri" w:hAnsi="Times New Roman" w:cs="Times New Roman"/>
                <w:b/>
                <w:bCs/>
                <w:sz w:val="24"/>
              </w:rPr>
            </w:pPr>
            <w:r w:rsidRPr="002D0159">
              <w:rPr>
                <w:rFonts w:ascii="Times New Roman" w:eastAsia="Calibri" w:hAnsi="Times New Roman" w:cs="Times New Roman"/>
                <w:b/>
                <w:bCs/>
                <w:sz w:val="24"/>
              </w:rPr>
              <w:t>Savivaldybės meras – Artūras Visockas, frakcijos „Dirbame miestui“ narys</w:t>
            </w:r>
          </w:p>
        </w:tc>
      </w:tr>
      <w:tr w:rsidR="00787EC3" w:rsidRPr="002D0159" w14:paraId="6D01DD8F" w14:textId="77777777" w:rsidTr="00280B70">
        <w:tc>
          <w:tcPr>
            <w:tcW w:w="533" w:type="dxa"/>
            <w:tcBorders>
              <w:top w:val="single" w:sz="4" w:space="0" w:color="9CC2E5"/>
              <w:left w:val="single" w:sz="4" w:space="0" w:color="9CC2E5"/>
              <w:bottom w:val="single" w:sz="4" w:space="0" w:color="9CC2E5"/>
              <w:right w:val="single" w:sz="4" w:space="0" w:color="9CC2E5"/>
            </w:tcBorders>
            <w:shd w:val="clear" w:color="auto" w:fill="DEEAF6"/>
          </w:tcPr>
          <w:p w14:paraId="39C37452" w14:textId="77777777" w:rsidR="00787EC3" w:rsidRPr="002D0159" w:rsidRDefault="00787EC3" w:rsidP="00280B70">
            <w:pPr>
              <w:spacing w:after="0" w:line="240" w:lineRule="auto"/>
              <w:rPr>
                <w:rFonts w:ascii="Times New Roman" w:eastAsia="Calibri" w:hAnsi="Times New Roman" w:cs="Times New Roman"/>
                <w:bCs/>
                <w:sz w:val="24"/>
              </w:rPr>
            </w:pPr>
          </w:p>
        </w:tc>
        <w:tc>
          <w:tcPr>
            <w:tcW w:w="3749" w:type="dxa"/>
            <w:gridSpan w:val="2"/>
            <w:tcBorders>
              <w:top w:val="single" w:sz="4" w:space="0" w:color="9CC2E5"/>
              <w:left w:val="single" w:sz="4" w:space="0" w:color="9CC2E5"/>
              <w:bottom w:val="single" w:sz="4" w:space="0" w:color="9CC2E5"/>
              <w:right w:val="single" w:sz="4" w:space="0" w:color="9CC2E5"/>
            </w:tcBorders>
            <w:shd w:val="clear" w:color="auto" w:fill="DEEAF6"/>
            <w:hideMark/>
          </w:tcPr>
          <w:p w14:paraId="1A523D37" w14:textId="77777777" w:rsidR="00787EC3" w:rsidRPr="002D0159" w:rsidRDefault="00787EC3" w:rsidP="00280B70">
            <w:pPr>
              <w:spacing w:after="0" w:line="240" w:lineRule="auto"/>
              <w:rPr>
                <w:rFonts w:ascii="Times New Roman" w:eastAsia="Calibri" w:hAnsi="Times New Roman" w:cs="Times New Roman"/>
                <w:b/>
                <w:bCs/>
                <w:sz w:val="24"/>
                <w:szCs w:val="24"/>
              </w:rPr>
            </w:pPr>
            <w:r w:rsidRPr="002D0159">
              <w:rPr>
                <w:rFonts w:ascii="Times New Roman" w:eastAsia="Calibri" w:hAnsi="Times New Roman" w:cs="Times New Roman"/>
                <w:b/>
                <w:bCs/>
                <w:sz w:val="24"/>
                <w:szCs w:val="24"/>
              </w:rPr>
              <w:t>Frakcija „Dirbame miestui“</w:t>
            </w:r>
          </w:p>
        </w:tc>
        <w:tc>
          <w:tcPr>
            <w:tcW w:w="540" w:type="dxa"/>
            <w:tcBorders>
              <w:top w:val="single" w:sz="4" w:space="0" w:color="9CC2E5"/>
              <w:left w:val="single" w:sz="4" w:space="0" w:color="9CC2E5"/>
              <w:bottom w:val="single" w:sz="4" w:space="0" w:color="9CC2E5"/>
              <w:right w:val="single" w:sz="4" w:space="0" w:color="9CC2E5"/>
            </w:tcBorders>
            <w:shd w:val="clear" w:color="auto" w:fill="DEEAF6"/>
          </w:tcPr>
          <w:p w14:paraId="60032F23" w14:textId="77777777" w:rsidR="00787EC3" w:rsidRPr="002D0159" w:rsidRDefault="00787EC3" w:rsidP="00280B70">
            <w:pPr>
              <w:spacing w:after="0" w:line="240" w:lineRule="auto"/>
              <w:rPr>
                <w:rFonts w:ascii="Times New Roman" w:eastAsia="Calibri" w:hAnsi="Times New Roman" w:cs="Times New Roman"/>
                <w:b/>
                <w:bCs/>
                <w:sz w:val="24"/>
                <w:szCs w:val="24"/>
              </w:rPr>
            </w:pPr>
          </w:p>
        </w:tc>
        <w:tc>
          <w:tcPr>
            <w:tcW w:w="4959" w:type="dxa"/>
            <w:gridSpan w:val="2"/>
            <w:tcBorders>
              <w:top w:val="single" w:sz="4" w:space="0" w:color="9CC2E5"/>
              <w:left w:val="single" w:sz="4" w:space="0" w:color="9CC2E5"/>
              <w:bottom w:val="single" w:sz="4" w:space="0" w:color="9CC2E5"/>
              <w:right w:val="single" w:sz="4" w:space="0" w:color="9CC2E5"/>
            </w:tcBorders>
            <w:shd w:val="clear" w:color="auto" w:fill="DEEAF6"/>
            <w:hideMark/>
          </w:tcPr>
          <w:p w14:paraId="7534287B" w14:textId="77777777" w:rsidR="00787EC3" w:rsidRPr="002D0159" w:rsidRDefault="00787EC3" w:rsidP="00280B70">
            <w:pPr>
              <w:spacing w:after="0" w:line="240" w:lineRule="auto"/>
              <w:rPr>
                <w:rFonts w:ascii="Times New Roman" w:eastAsia="Calibri" w:hAnsi="Times New Roman" w:cs="Times New Roman"/>
                <w:b/>
                <w:bCs/>
                <w:sz w:val="24"/>
                <w:szCs w:val="24"/>
              </w:rPr>
            </w:pPr>
            <w:r w:rsidRPr="002D0159">
              <w:rPr>
                <w:rFonts w:ascii="Times New Roman" w:eastAsia="Calibri" w:hAnsi="Times New Roman" w:cs="Times New Roman"/>
                <w:b/>
                <w:bCs/>
                <w:sz w:val="24"/>
                <w:szCs w:val="24"/>
              </w:rPr>
              <w:t>Liberalų sąjūdžio grupė</w:t>
            </w:r>
          </w:p>
        </w:tc>
      </w:tr>
      <w:tr w:rsidR="00787EC3" w:rsidRPr="002D0159" w14:paraId="62330572" w14:textId="77777777" w:rsidTr="00280B70">
        <w:tc>
          <w:tcPr>
            <w:tcW w:w="533" w:type="dxa"/>
            <w:tcBorders>
              <w:top w:val="single" w:sz="4" w:space="0" w:color="9CC2E5"/>
              <w:left w:val="single" w:sz="4" w:space="0" w:color="9CC2E5"/>
              <w:bottom w:val="single" w:sz="4" w:space="0" w:color="9CC2E5"/>
              <w:right w:val="single" w:sz="4" w:space="0" w:color="9CC2E5"/>
            </w:tcBorders>
            <w:hideMark/>
          </w:tcPr>
          <w:p w14:paraId="7B9D9FEC" w14:textId="77777777" w:rsidR="00787EC3" w:rsidRPr="002D0159" w:rsidRDefault="00787EC3" w:rsidP="00280B70">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2.</w:t>
            </w:r>
          </w:p>
        </w:tc>
        <w:tc>
          <w:tcPr>
            <w:tcW w:w="2444" w:type="dxa"/>
            <w:tcBorders>
              <w:top w:val="single" w:sz="4" w:space="0" w:color="9CC2E5"/>
              <w:left w:val="single" w:sz="4" w:space="0" w:color="9CC2E5"/>
              <w:bottom w:val="single" w:sz="4" w:space="0" w:color="9CC2E5"/>
              <w:right w:val="single" w:sz="4" w:space="0" w:color="9CC2E5"/>
            </w:tcBorders>
            <w:hideMark/>
          </w:tcPr>
          <w:p w14:paraId="690D0D01" w14:textId="77777777" w:rsidR="00787EC3" w:rsidRPr="002D0159" w:rsidRDefault="00787EC3" w:rsidP="00280B70">
            <w:pPr>
              <w:spacing w:after="0" w:line="240" w:lineRule="auto"/>
              <w:rPr>
                <w:rFonts w:ascii="Times New Roman" w:eastAsia="Calibri" w:hAnsi="Times New Roman" w:cs="Times New Roman"/>
                <w:bCs/>
                <w:sz w:val="24"/>
                <w:szCs w:val="24"/>
              </w:rPr>
            </w:pPr>
            <w:r w:rsidRPr="002D0159">
              <w:rPr>
                <w:rFonts w:ascii="Times New Roman" w:eastAsia="Calibri" w:hAnsi="Times New Roman" w:cs="Times New Roman"/>
                <w:bCs/>
                <w:sz w:val="24"/>
                <w:szCs w:val="24"/>
              </w:rPr>
              <w:t>Simona Potelienė</w:t>
            </w:r>
          </w:p>
        </w:tc>
        <w:tc>
          <w:tcPr>
            <w:tcW w:w="1305" w:type="dxa"/>
            <w:tcBorders>
              <w:top w:val="single" w:sz="4" w:space="0" w:color="9CC2E5"/>
              <w:left w:val="single" w:sz="4" w:space="0" w:color="9CC2E5"/>
              <w:bottom w:val="single" w:sz="4" w:space="0" w:color="9CC2E5"/>
              <w:right w:val="single" w:sz="4" w:space="0" w:color="9CC2E5"/>
            </w:tcBorders>
            <w:hideMark/>
          </w:tcPr>
          <w:p w14:paraId="34B8CB56" w14:textId="77777777" w:rsidR="00787EC3" w:rsidRPr="002D0159" w:rsidRDefault="00787EC3" w:rsidP="00280B70">
            <w:pPr>
              <w:spacing w:after="0" w:line="240" w:lineRule="auto"/>
              <w:rPr>
                <w:rFonts w:ascii="Times New Roman" w:eastAsia="Calibri" w:hAnsi="Times New Roman" w:cs="Times New Roman"/>
                <w:bCs/>
                <w:sz w:val="24"/>
                <w:szCs w:val="24"/>
              </w:rPr>
            </w:pPr>
            <w:r w:rsidRPr="002D0159">
              <w:rPr>
                <w:rFonts w:ascii="Times New Roman" w:eastAsia="Calibri" w:hAnsi="Times New Roman" w:cs="Times New Roman"/>
                <w:bCs/>
                <w:sz w:val="24"/>
                <w:szCs w:val="24"/>
              </w:rPr>
              <w:t>Seniūnė</w:t>
            </w:r>
          </w:p>
        </w:tc>
        <w:tc>
          <w:tcPr>
            <w:tcW w:w="540" w:type="dxa"/>
            <w:tcBorders>
              <w:top w:val="single" w:sz="4" w:space="0" w:color="9CC2E5"/>
              <w:left w:val="single" w:sz="4" w:space="0" w:color="9CC2E5"/>
              <w:bottom w:val="single" w:sz="4" w:space="0" w:color="9CC2E5"/>
              <w:right w:val="single" w:sz="4" w:space="0" w:color="9CC2E5"/>
            </w:tcBorders>
          </w:tcPr>
          <w:p w14:paraId="305D7244" w14:textId="77777777" w:rsidR="00787EC3" w:rsidRPr="002D0159" w:rsidRDefault="00787EC3" w:rsidP="00280B70">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19.</w:t>
            </w:r>
          </w:p>
        </w:tc>
        <w:tc>
          <w:tcPr>
            <w:tcW w:w="2994" w:type="dxa"/>
            <w:tcBorders>
              <w:top w:val="single" w:sz="4" w:space="0" w:color="9CC2E5"/>
              <w:left w:val="single" w:sz="4" w:space="0" w:color="9CC2E5"/>
              <w:bottom w:val="single" w:sz="4" w:space="0" w:color="9CC2E5"/>
              <w:right w:val="single" w:sz="4" w:space="0" w:color="9CC2E5"/>
            </w:tcBorders>
          </w:tcPr>
          <w:p w14:paraId="0BF5743F" w14:textId="77777777" w:rsidR="00787EC3" w:rsidRPr="002D0159" w:rsidRDefault="00787EC3" w:rsidP="00280B70">
            <w:pPr>
              <w:widowControl w:val="0"/>
              <w:suppressAutoHyphens/>
              <w:spacing w:after="0" w:line="240" w:lineRule="auto"/>
              <w:jc w:val="both"/>
              <w:rPr>
                <w:rFonts w:ascii="Times New Roman" w:eastAsia="Lucida Sans Unicode" w:hAnsi="Times New Roman" w:cs="Times New Roman"/>
                <w:bCs/>
                <w:sz w:val="24"/>
                <w:szCs w:val="24"/>
                <w:lang w:val="en-US" w:eastAsia="ar-SA"/>
              </w:rPr>
            </w:pPr>
            <w:r w:rsidRPr="002D0159">
              <w:rPr>
                <w:rFonts w:ascii="Times New Roman" w:eastAsia="Lucida Sans Unicode" w:hAnsi="Times New Roman" w:cs="Times New Roman"/>
                <w:color w:val="000000" w:themeColor="text1"/>
                <w:sz w:val="24"/>
                <w:szCs w:val="24"/>
                <w:lang w:val="en-US" w:eastAsia="ar-SA"/>
              </w:rPr>
              <w:t>Aurimas Lankas</w:t>
            </w:r>
          </w:p>
        </w:tc>
        <w:tc>
          <w:tcPr>
            <w:tcW w:w="1965" w:type="dxa"/>
            <w:tcBorders>
              <w:top w:val="single" w:sz="4" w:space="0" w:color="9CC2E5"/>
              <w:left w:val="single" w:sz="4" w:space="0" w:color="9CC2E5"/>
              <w:bottom w:val="single" w:sz="4" w:space="0" w:color="9CC2E5"/>
              <w:right w:val="single" w:sz="4" w:space="0" w:color="9CC2E5"/>
            </w:tcBorders>
            <w:hideMark/>
          </w:tcPr>
          <w:p w14:paraId="62794AAF" w14:textId="77777777" w:rsidR="00787EC3" w:rsidRPr="002D0159" w:rsidRDefault="00787EC3" w:rsidP="00280B70">
            <w:pPr>
              <w:spacing w:after="0" w:line="240" w:lineRule="auto"/>
              <w:rPr>
                <w:rFonts w:ascii="Times New Roman" w:eastAsia="Calibri" w:hAnsi="Times New Roman" w:cs="Times New Roman"/>
                <w:bCs/>
                <w:sz w:val="24"/>
                <w:szCs w:val="24"/>
              </w:rPr>
            </w:pPr>
          </w:p>
        </w:tc>
      </w:tr>
      <w:tr w:rsidR="00787EC3" w:rsidRPr="002D0159" w14:paraId="0FF492B9" w14:textId="77777777" w:rsidTr="00280B70">
        <w:tc>
          <w:tcPr>
            <w:tcW w:w="533"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5A64D981" w14:textId="77777777" w:rsidR="00787EC3" w:rsidRPr="002D0159" w:rsidRDefault="00787EC3" w:rsidP="00280B70">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3.</w:t>
            </w:r>
          </w:p>
        </w:tc>
        <w:tc>
          <w:tcPr>
            <w:tcW w:w="2444"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69F903B3" w14:textId="77777777" w:rsidR="00787EC3" w:rsidRPr="002D0159" w:rsidRDefault="00787EC3" w:rsidP="00280B70">
            <w:pPr>
              <w:suppressAutoHyphens/>
              <w:spacing w:after="0" w:line="100" w:lineRule="atLeast"/>
              <w:rPr>
                <w:rFonts w:ascii="Times New Roman" w:eastAsia="Times New Roman" w:hAnsi="Times New Roman" w:cs="Times New Roman"/>
                <w:kern w:val="1"/>
                <w:sz w:val="24"/>
                <w:szCs w:val="24"/>
                <w:lang w:eastAsia="ar-SA"/>
              </w:rPr>
            </w:pPr>
            <w:r w:rsidRPr="002D0159">
              <w:rPr>
                <w:rFonts w:ascii="Times New Roman" w:eastAsia="Times New Roman" w:hAnsi="Times New Roman" w:cs="Times New Roman"/>
                <w:kern w:val="1"/>
                <w:sz w:val="24"/>
                <w:szCs w:val="24"/>
                <w:lang w:eastAsia="ar-SA"/>
              </w:rPr>
              <w:t xml:space="preserve">Malik Agamalijev </w:t>
            </w:r>
          </w:p>
        </w:tc>
        <w:tc>
          <w:tcPr>
            <w:tcW w:w="1305"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110FE211" w14:textId="77777777" w:rsidR="00787EC3" w:rsidRPr="002D0159" w:rsidRDefault="00787EC3" w:rsidP="00280B70">
            <w:pPr>
              <w:spacing w:after="0" w:line="240" w:lineRule="auto"/>
              <w:rPr>
                <w:rFonts w:ascii="Times New Roman" w:eastAsia="Calibri" w:hAnsi="Times New Roman" w:cs="Times New Roman"/>
                <w:bCs/>
                <w:sz w:val="24"/>
                <w:szCs w:val="24"/>
              </w:rPr>
            </w:pPr>
          </w:p>
        </w:tc>
        <w:tc>
          <w:tcPr>
            <w:tcW w:w="540"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29605934" w14:textId="77777777" w:rsidR="00787EC3" w:rsidRPr="002D0159" w:rsidRDefault="00787EC3" w:rsidP="00280B70">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20.</w:t>
            </w:r>
          </w:p>
        </w:tc>
        <w:tc>
          <w:tcPr>
            <w:tcW w:w="2994"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704AEE1D" w14:textId="77777777" w:rsidR="00787EC3" w:rsidRPr="002D0159" w:rsidRDefault="00787EC3" w:rsidP="00280B70">
            <w:pPr>
              <w:widowControl w:val="0"/>
              <w:suppressAutoHyphens/>
              <w:spacing w:after="0" w:line="240" w:lineRule="auto"/>
              <w:jc w:val="both"/>
              <w:rPr>
                <w:rFonts w:ascii="Times New Roman" w:eastAsia="Lucida Sans Unicode" w:hAnsi="Times New Roman" w:cs="Times New Roman"/>
                <w:bCs/>
                <w:sz w:val="24"/>
                <w:szCs w:val="24"/>
                <w:lang w:val="en-US" w:eastAsia="ar-SA"/>
              </w:rPr>
            </w:pPr>
            <w:r w:rsidRPr="002D0159">
              <w:rPr>
                <w:rFonts w:ascii="Times New Roman" w:eastAsia="Lucida Sans Unicode" w:hAnsi="Times New Roman" w:cs="Times New Roman"/>
                <w:color w:val="000000" w:themeColor="text1"/>
                <w:sz w:val="24"/>
                <w:szCs w:val="24"/>
                <w:lang w:val="en-US" w:eastAsia="ar-SA"/>
              </w:rPr>
              <w:t>Giedrė Mendoza Herrera</w:t>
            </w:r>
          </w:p>
        </w:tc>
        <w:tc>
          <w:tcPr>
            <w:tcW w:w="1965"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059DC0A8" w14:textId="77777777" w:rsidR="00787EC3" w:rsidRPr="002D0159" w:rsidRDefault="00787EC3" w:rsidP="00280B70">
            <w:pPr>
              <w:spacing w:after="0" w:line="240" w:lineRule="auto"/>
              <w:rPr>
                <w:rFonts w:ascii="Times New Roman" w:eastAsia="Calibri" w:hAnsi="Times New Roman" w:cs="Times New Roman"/>
                <w:bCs/>
                <w:sz w:val="24"/>
                <w:szCs w:val="24"/>
              </w:rPr>
            </w:pPr>
          </w:p>
        </w:tc>
      </w:tr>
      <w:tr w:rsidR="00787EC3" w:rsidRPr="002D0159" w14:paraId="01C03886" w14:textId="77777777" w:rsidTr="00280B70">
        <w:tc>
          <w:tcPr>
            <w:tcW w:w="533" w:type="dxa"/>
            <w:tcBorders>
              <w:top w:val="single" w:sz="4" w:space="0" w:color="9CC2E5"/>
              <w:left w:val="single" w:sz="4" w:space="0" w:color="9CC2E5"/>
              <w:bottom w:val="single" w:sz="4" w:space="0" w:color="9CC2E5"/>
              <w:right w:val="single" w:sz="4" w:space="0" w:color="9CC2E5"/>
            </w:tcBorders>
            <w:shd w:val="clear" w:color="auto" w:fill="DEEAF6"/>
            <w:hideMark/>
          </w:tcPr>
          <w:p w14:paraId="34AD84B2" w14:textId="77777777" w:rsidR="00787EC3" w:rsidRPr="002D0159" w:rsidRDefault="00787EC3" w:rsidP="00280B70">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4.</w:t>
            </w:r>
          </w:p>
        </w:tc>
        <w:tc>
          <w:tcPr>
            <w:tcW w:w="2444" w:type="dxa"/>
            <w:tcBorders>
              <w:top w:val="single" w:sz="4" w:space="0" w:color="9CC2E5"/>
              <w:left w:val="single" w:sz="4" w:space="0" w:color="9CC2E5"/>
              <w:bottom w:val="single" w:sz="4" w:space="0" w:color="9CC2E5"/>
              <w:right w:val="single" w:sz="4" w:space="0" w:color="9CC2E5"/>
            </w:tcBorders>
            <w:shd w:val="clear" w:color="auto" w:fill="DEEAF6"/>
            <w:hideMark/>
          </w:tcPr>
          <w:p w14:paraId="7FC8710F" w14:textId="77777777" w:rsidR="00787EC3" w:rsidRPr="002D0159" w:rsidRDefault="00787EC3" w:rsidP="00280B70">
            <w:pPr>
              <w:suppressAutoHyphens/>
              <w:spacing w:after="0" w:line="100" w:lineRule="atLeast"/>
              <w:rPr>
                <w:rFonts w:ascii="Times New Roman" w:eastAsia="Times New Roman" w:hAnsi="Times New Roman" w:cs="Times New Roman"/>
                <w:kern w:val="1"/>
                <w:sz w:val="24"/>
                <w:szCs w:val="24"/>
                <w:lang w:eastAsia="ar-SA"/>
              </w:rPr>
            </w:pPr>
            <w:r w:rsidRPr="002D0159">
              <w:rPr>
                <w:rFonts w:ascii="Times New Roman" w:eastAsia="Times New Roman" w:hAnsi="Times New Roman" w:cs="Times New Roman"/>
                <w:kern w:val="1"/>
                <w:sz w:val="24"/>
                <w:szCs w:val="24"/>
                <w:lang w:eastAsia="ar-SA"/>
              </w:rPr>
              <w:t>Gediminas Beržinis Beržinskas</w:t>
            </w:r>
          </w:p>
        </w:tc>
        <w:tc>
          <w:tcPr>
            <w:tcW w:w="1305" w:type="dxa"/>
            <w:tcBorders>
              <w:top w:val="single" w:sz="4" w:space="0" w:color="9CC2E5"/>
              <w:left w:val="single" w:sz="4" w:space="0" w:color="9CC2E5"/>
              <w:bottom w:val="single" w:sz="4" w:space="0" w:color="9CC2E5"/>
              <w:right w:val="single" w:sz="4" w:space="0" w:color="9CC2E5"/>
            </w:tcBorders>
            <w:shd w:val="clear" w:color="auto" w:fill="DEEAF6"/>
          </w:tcPr>
          <w:p w14:paraId="47A648D4" w14:textId="77777777" w:rsidR="00787EC3" w:rsidRPr="002D0159" w:rsidRDefault="00787EC3" w:rsidP="00280B70">
            <w:pPr>
              <w:spacing w:after="0" w:line="240" w:lineRule="auto"/>
              <w:rPr>
                <w:rFonts w:ascii="Times New Roman" w:eastAsia="Calibri" w:hAnsi="Times New Roman" w:cs="Times New Roman"/>
                <w:bCs/>
                <w:sz w:val="24"/>
                <w:szCs w:val="24"/>
              </w:rPr>
            </w:pPr>
          </w:p>
        </w:tc>
        <w:tc>
          <w:tcPr>
            <w:tcW w:w="540" w:type="dxa"/>
            <w:tcBorders>
              <w:top w:val="single" w:sz="4" w:space="0" w:color="9CC2E5"/>
              <w:left w:val="single" w:sz="4" w:space="0" w:color="9CC2E5"/>
              <w:bottom w:val="single" w:sz="4" w:space="0" w:color="9CC2E5"/>
              <w:right w:val="single" w:sz="4" w:space="0" w:color="9CC2E5"/>
            </w:tcBorders>
            <w:shd w:val="clear" w:color="auto" w:fill="DEEAF6"/>
          </w:tcPr>
          <w:p w14:paraId="5144DAEF" w14:textId="77777777" w:rsidR="00787EC3" w:rsidRPr="002D0159" w:rsidRDefault="00787EC3" w:rsidP="00280B70">
            <w:pPr>
              <w:spacing w:after="0" w:line="240" w:lineRule="auto"/>
              <w:rPr>
                <w:rFonts w:ascii="Times New Roman" w:eastAsia="Calibri" w:hAnsi="Times New Roman" w:cs="Times New Roman"/>
                <w:bCs/>
                <w:sz w:val="24"/>
                <w:szCs w:val="24"/>
              </w:rPr>
            </w:pPr>
          </w:p>
        </w:tc>
        <w:tc>
          <w:tcPr>
            <w:tcW w:w="4959" w:type="dxa"/>
            <w:gridSpan w:val="2"/>
            <w:tcBorders>
              <w:top w:val="single" w:sz="4" w:space="0" w:color="9CC2E5"/>
              <w:left w:val="single" w:sz="4" w:space="0" w:color="9CC2E5"/>
              <w:bottom w:val="single" w:sz="4" w:space="0" w:color="9CC2E5"/>
              <w:right w:val="single" w:sz="4" w:space="0" w:color="9CC2E5"/>
            </w:tcBorders>
            <w:shd w:val="clear" w:color="auto" w:fill="DEEAF6"/>
          </w:tcPr>
          <w:p w14:paraId="598FEE92" w14:textId="77777777" w:rsidR="00787EC3" w:rsidRPr="002D0159" w:rsidRDefault="00787EC3" w:rsidP="00280B70">
            <w:pPr>
              <w:spacing w:after="0" w:line="240" w:lineRule="auto"/>
              <w:rPr>
                <w:rFonts w:ascii="Times New Roman" w:eastAsia="Calibri" w:hAnsi="Times New Roman" w:cs="Times New Roman"/>
                <w:bCs/>
                <w:sz w:val="24"/>
                <w:szCs w:val="24"/>
              </w:rPr>
            </w:pPr>
            <w:r w:rsidRPr="002D0159">
              <w:rPr>
                <w:rFonts w:ascii="Times New Roman" w:eastAsia="Calibri" w:hAnsi="Times New Roman" w:cs="Times New Roman"/>
                <w:b/>
                <w:bCs/>
                <w:sz w:val="24"/>
                <w:szCs w:val="24"/>
              </w:rPr>
              <w:t>Tėvynės sąjungos-Lietuvos krikščionių demokratų frakcija</w:t>
            </w:r>
          </w:p>
        </w:tc>
      </w:tr>
      <w:tr w:rsidR="00787EC3" w:rsidRPr="002D0159" w14:paraId="226ACB4E" w14:textId="77777777" w:rsidTr="00280B70">
        <w:tc>
          <w:tcPr>
            <w:tcW w:w="533" w:type="dxa"/>
            <w:tcBorders>
              <w:top w:val="single" w:sz="4" w:space="0" w:color="9CC2E5"/>
              <w:left w:val="single" w:sz="4" w:space="0" w:color="9CC2E5"/>
              <w:bottom w:val="single" w:sz="4" w:space="0" w:color="9CC2E5"/>
              <w:right w:val="single" w:sz="4" w:space="0" w:color="9CC2E5"/>
            </w:tcBorders>
            <w:hideMark/>
          </w:tcPr>
          <w:p w14:paraId="46452C38" w14:textId="77777777" w:rsidR="00787EC3" w:rsidRPr="002D0159" w:rsidRDefault="00787EC3" w:rsidP="00280B70">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5.</w:t>
            </w:r>
          </w:p>
        </w:tc>
        <w:tc>
          <w:tcPr>
            <w:tcW w:w="2444" w:type="dxa"/>
            <w:tcBorders>
              <w:top w:val="single" w:sz="4" w:space="0" w:color="9CC2E5"/>
              <w:left w:val="single" w:sz="4" w:space="0" w:color="9CC2E5"/>
              <w:bottom w:val="single" w:sz="4" w:space="0" w:color="9CC2E5"/>
              <w:right w:val="single" w:sz="4" w:space="0" w:color="9CC2E5"/>
            </w:tcBorders>
            <w:hideMark/>
          </w:tcPr>
          <w:p w14:paraId="66BE3B62" w14:textId="77777777" w:rsidR="00787EC3" w:rsidRPr="002D0159" w:rsidRDefault="00787EC3" w:rsidP="00280B70">
            <w:pPr>
              <w:suppressAutoHyphens/>
              <w:spacing w:after="0" w:line="100" w:lineRule="atLeast"/>
              <w:rPr>
                <w:rFonts w:ascii="Times New Roman" w:eastAsia="Times New Roman" w:hAnsi="Times New Roman" w:cs="Times New Roman"/>
                <w:kern w:val="1"/>
                <w:sz w:val="24"/>
                <w:szCs w:val="24"/>
                <w:lang w:eastAsia="ar-SA"/>
              </w:rPr>
            </w:pPr>
            <w:r w:rsidRPr="002D0159">
              <w:rPr>
                <w:rFonts w:ascii="Times New Roman" w:eastAsia="Times New Roman" w:hAnsi="Times New Roman" w:cs="Times New Roman"/>
                <w:kern w:val="1"/>
                <w:sz w:val="24"/>
                <w:szCs w:val="24"/>
                <w:lang w:eastAsia="ar-SA"/>
              </w:rPr>
              <w:t xml:space="preserve">Irina Barabanova </w:t>
            </w:r>
          </w:p>
        </w:tc>
        <w:tc>
          <w:tcPr>
            <w:tcW w:w="1305" w:type="dxa"/>
            <w:tcBorders>
              <w:top w:val="single" w:sz="4" w:space="0" w:color="9CC2E5"/>
              <w:left w:val="single" w:sz="4" w:space="0" w:color="9CC2E5"/>
              <w:bottom w:val="single" w:sz="4" w:space="0" w:color="9CC2E5"/>
              <w:right w:val="single" w:sz="4" w:space="0" w:color="9CC2E5"/>
            </w:tcBorders>
          </w:tcPr>
          <w:p w14:paraId="2AF903AE" w14:textId="77777777" w:rsidR="00787EC3" w:rsidRPr="002D0159" w:rsidRDefault="00787EC3" w:rsidP="00280B70">
            <w:pPr>
              <w:spacing w:after="0" w:line="240" w:lineRule="auto"/>
              <w:rPr>
                <w:rFonts w:ascii="Times New Roman" w:eastAsia="Calibri" w:hAnsi="Times New Roman" w:cs="Times New Roman"/>
                <w:bCs/>
                <w:sz w:val="24"/>
                <w:szCs w:val="24"/>
              </w:rPr>
            </w:pPr>
          </w:p>
        </w:tc>
        <w:tc>
          <w:tcPr>
            <w:tcW w:w="540" w:type="dxa"/>
            <w:tcBorders>
              <w:top w:val="single" w:sz="4" w:space="0" w:color="9CC2E5"/>
              <w:left w:val="single" w:sz="4" w:space="0" w:color="9CC2E5"/>
              <w:bottom w:val="single" w:sz="4" w:space="0" w:color="9CC2E5"/>
              <w:right w:val="single" w:sz="4" w:space="0" w:color="9CC2E5"/>
            </w:tcBorders>
          </w:tcPr>
          <w:p w14:paraId="2E0F0553" w14:textId="77777777" w:rsidR="00787EC3" w:rsidRPr="002D0159" w:rsidRDefault="00787EC3" w:rsidP="00280B70">
            <w:pPr>
              <w:spacing w:after="0" w:line="240" w:lineRule="auto"/>
              <w:rPr>
                <w:rFonts w:ascii="Times New Roman" w:eastAsia="Calibri" w:hAnsi="Times New Roman" w:cs="Times New Roman"/>
                <w:bCs/>
                <w:sz w:val="24"/>
                <w:szCs w:val="24"/>
              </w:rPr>
            </w:pPr>
            <w:r w:rsidRPr="002D0159">
              <w:rPr>
                <w:rFonts w:ascii="Times New Roman" w:eastAsia="Calibri" w:hAnsi="Times New Roman" w:cs="Times New Roman"/>
                <w:bCs/>
                <w:sz w:val="24"/>
                <w:szCs w:val="24"/>
              </w:rPr>
              <w:t>21.</w:t>
            </w:r>
          </w:p>
        </w:tc>
        <w:tc>
          <w:tcPr>
            <w:tcW w:w="2994" w:type="dxa"/>
            <w:tcBorders>
              <w:top w:val="single" w:sz="4" w:space="0" w:color="9CC2E5"/>
              <w:left w:val="single" w:sz="4" w:space="0" w:color="9CC2E5"/>
              <w:bottom w:val="single" w:sz="4" w:space="0" w:color="9CC2E5"/>
              <w:right w:val="single" w:sz="4" w:space="0" w:color="9CC2E5"/>
            </w:tcBorders>
          </w:tcPr>
          <w:p w14:paraId="114C1633" w14:textId="77777777" w:rsidR="00787EC3" w:rsidRPr="002D0159" w:rsidRDefault="00787EC3" w:rsidP="00280B70">
            <w:pPr>
              <w:spacing w:after="0" w:line="240" w:lineRule="auto"/>
              <w:rPr>
                <w:rFonts w:ascii="Times New Roman" w:eastAsia="Calibri" w:hAnsi="Times New Roman" w:cs="Times New Roman"/>
                <w:bCs/>
                <w:sz w:val="24"/>
                <w:szCs w:val="24"/>
              </w:rPr>
            </w:pPr>
            <w:r w:rsidRPr="002D0159">
              <w:rPr>
                <w:rFonts w:ascii="Times New Roman" w:eastAsia="Calibri" w:hAnsi="Times New Roman" w:cs="Times New Roman"/>
                <w:bCs/>
                <w:sz w:val="24"/>
                <w:szCs w:val="24"/>
              </w:rPr>
              <w:t>Martynas Šiurkus</w:t>
            </w:r>
          </w:p>
        </w:tc>
        <w:tc>
          <w:tcPr>
            <w:tcW w:w="1965" w:type="dxa"/>
            <w:tcBorders>
              <w:top w:val="single" w:sz="4" w:space="0" w:color="9CC2E5"/>
              <w:left w:val="single" w:sz="4" w:space="0" w:color="9CC2E5"/>
              <w:bottom w:val="single" w:sz="4" w:space="0" w:color="9CC2E5"/>
              <w:right w:val="single" w:sz="4" w:space="0" w:color="9CC2E5"/>
            </w:tcBorders>
          </w:tcPr>
          <w:p w14:paraId="2EFC5C39" w14:textId="77777777" w:rsidR="00787EC3" w:rsidRPr="002D0159" w:rsidRDefault="00787EC3" w:rsidP="00280B70">
            <w:pPr>
              <w:spacing w:after="0" w:line="240" w:lineRule="auto"/>
              <w:rPr>
                <w:rFonts w:ascii="Times New Roman" w:eastAsia="Calibri" w:hAnsi="Times New Roman" w:cs="Times New Roman"/>
                <w:bCs/>
                <w:sz w:val="24"/>
                <w:szCs w:val="24"/>
              </w:rPr>
            </w:pPr>
            <w:r w:rsidRPr="002D0159">
              <w:rPr>
                <w:rFonts w:ascii="Times New Roman" w:eastAsia="Calibri" w:hAnsi="Times New Roman" w:cs="Times New Roman"/>
                <w:bCs/>
                <w:sz w:val="24"/>
                <w:szCs w:val="24"/>
              </w:rPr>
              <w:t>Seniūnas</w:t>
            </w:r>
          </w:p>
        </w:tc>
      </w:tr>
      <w:tr w:rsidR="00787EC3" w:rsidRPr="002D0159" w14:paraId="58D883F0" w14:textId="77777777" w:rsidTr="00280B70">
        <w:tc>
          <w:tcPr>
            <w:tcW w:w="533" w:type="dxa"/>
            <w:tcBorders>
              <w:top w:val="single" w:sz="4" w:space="0" w:color="9CC2E5"/>
              <w:left w:val="single" w:sz="4" w:space="0" w:color="9CC2E5"/>
              <w:bottom w:val="single" w:sz="4" w:space="0" w:color="9CC2E5"/>
              <w:right w:val="single" w:sz="4" w:space="0" w:color="9CC2E5"/>
            </w:tcBorders>
          </w:tcPr>
          <w:p w14:paraId="76062595" w14:textId="77777777" w:rsidR="00787EC3" w:rsidRPr="002D0159" w:rsidRDefault="00787EC3" w:rsidP="00280B70">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6.</w:t>
            </w:r>
          </w:p>
        </w:tc>
        <w:tc>
          <w:tcPr>
            <w:tcW w:w="2444" w:type="dxa"/>
            <w:tcBorders>
              <w:top w:val="single" w:sz="4" w:space="0" w:color="9CC2E5"/>
              <w:left w:val="single" w:sz="4" w:space="0" w:color="9CC2E5"/>
              <w:bottom w:val="single" w:sz="4" w:space="0" w:color="9CC2E5"/>
              <w:right w:val="single" w:sz="4" w:space="0" w:color="9CC2E5"/>
            </w:tcBorders>
          </w:tcPr>
          <w:p w14:paraId="64DCB273" w14:textId="77777777" w:rsidR="00787EC3" w:rsidRPr="002D0159" w:rsidRDefault="00787EC3" w:rsidP="00280B70">
            <w:pPr>
              <w:suppressAutoHyphens/>
              <w:spacing w:after="0" w:line="100" w:lineRule="atLeast"/>
              <w:rPr>
                <w:rFonts w:ascii="Times New Roman" w:eastAsia="Times New Roman" w:hAnsi="Times New Roman" w:cs="Times New Roman"/>
                <w:kern w:val="1"/>
                <w:sz w:val="24"/>
                <w:szCs w:val="24"/>
                <w:lang w:eastAsia="ar-SA"/>
              </w:rPr>
            </w:pPr>
            <w:r w:rsidRPr="002D0159">
              <w:rPr>
                <w:rFonts w:ascii="Times New Roman" w:eastAsia="Times New Roman" w:hAnsi="Times New Roman" w:cs="Times New Roman"/>
                <w:kern w:val="1"/>
                <w:sz w:val="24"/>
                <w:szCs w:val="24"/>
                <w:lang w:eastAsia="ar-SA"/>
              </w:rPr>
              <w:t>Virginijus Kinčinaitis</w:t>
            </w:r>
          </w:p>
        </w:tc>
        <w:tc>
          <w:tcPr>
            <w:tcW w:w="1305" w:type="dxa"/>
            <w:tcBorders>
              <w:top w:val="single" w:sz="4" w:space="0" w:color="9CC2E5"/>
              <w:left w:val="single" w:sz="4" w:space="0" w:color="9CC2E5"/>
              <w:bottom w:val="single" w:sz="4" w:space="0" w:color="9CC2E5"/>
              <w:right w:val="single" w:sz="4" w:space="0" w:color="9CC2E5"/>
            </w:tcBorders>
          </w:tcPr>
          <w:p w14:paraId="01B6C038" w14:textId="77777777" w:rsidR="00787EC3" w:rsidRPr="002D0159" w:rsidRDefault="00787EC3" w:rsidP="00280B70">
            <w:pPr>
              <w:spacing w:after="0" w:line="240" w:lineRule="auto"/>
              <w:rPr>
                <w:rFonts w:ascii="Times New Roman" w:eastAsia="Calibri" w:hAnsi="Times New Roman" w:cs="Times New Roman"/>
                <w:bCs/>
                <w:sz w:val="24"/>
                <w:szCs w:val="24"/>
              </w:rPr>
            </w:pPr>
          </w:p>
        </w:tc>
        <w:tc>
          <w:tcPr>
            <w:tcW w:w="540" w:type="dxa"/>
            <w:tcBorders>
              <w:top w:val="single" w:sz="4" w:space="0" w:color="9CC2E5"/>
              <w:left w:val="single" w:sz="4" w:space="0" w:color="9CC2E5"/>
              <w:bottom w:val="single" w:sz="4" w:space="0" w:color="9CC2E5"/>
              <w:right w:val="single" w:sz="4" w:space="0" w:color="9CC2E5"/>
            </w:tcBorders>
          </w:tcPr>
          <w:p w14:paraId="5AF8E109" w14:textId="77777777" w:rsidR="00787EC3" w:rsidRPr="002D0159" w:rsidRDefault="00787EC3" w:rsidP="00280B70">
            <w:pPr>
              <w:spacing w:after="0" w:line="240" w:lineRule="auto"/>
              <w:rPr>
                <w:rFonts w:ascii="Times New Roman" w:eastAsia="Calibri" w:hAnsi="Times New Roman" w:cs="Times New Roman"/>
                <w:bCs/>
                <w:sz w:val="24"/>
                <w:szCs w:val="24"/>
              </w:rPr>
            </w:pPr>
            <w:r w:rsidRPr="002D0159">
              <w:rPr>
                <w:rFonts w:ascii="Times New Roman" w:eastAsia="Calibri" w:hAnsi="Times New Roman" w:cs="Times New Roman"/>
                <w:bCs/>
                <w:sz w:val="24"/>
                <w:szCs w:val="24"/>
              </w:rPr>
              <w:t>22.</w:t>
            </w:r>
          </w:p>
        </w:tc>
        <w:tc>
          <w:tcPr>
            <w:tcW w:w="2994" w:type="dxa"/>
            <w:tcBorders>
              <w:top w:val="single" w:sz="4" w:space="0" w:color="9CC2E5"/>
              <w:left w:val="single" w:sz="4" w:space="0" w:color="9CC2E5"/>
              <w:bottom w:val="single" w:sz="4" w:space="0" w:color="9CC2E5"/>
              <w:right w:val="single" w:sz="4" w:space="0" w:color="9CC2E5"/>
            </w:tcBorders>
          </w:tcPr>
          <w:p w14:paraId="18DDF50F" w14:textId="77777777" w:rsidR="00787EC3" w:rsidRPr="002D0159" w:rsidRDefault="00787EC3" w:rsidP="00280B70">
            <w:pPr>
              <w:spacing w:after="0" w:line="240" w:lineRule="auto"/>
              <w:rPr>
                <w:rFonts w:ascii="Times New Roman" w:eastAsia="Calibri" w:hAnsi="Times New Roman" w:cs="Times New Roman"/>
                <w:bCs/>
                <w:sz w:val="24"/>
                <w:szCs w:val="24"/>
              </w:rPr>
            </w:pPr>
            <w:r w:rsidRPr="002D0159">
              <w:rPr>
                <w:rFonts w:ascii="Times New Roman" w:eastAsia="Calibri" w:hAnsi="Times New Roman" w:cs="Times New Roman"/>
                <w:bCs/>
                <w:sz w:val="24"/>
                <w:szCs w:val="24"/>
              </w:rPr>
              <w:t>Rimundas Domarkas</w:t>
            </w:r>
          </w:p>
        </w:tc>
        <w:tc>
          <w:tcPr>
            <w:tcW w:w="1965" w:type="dxa"/>
            <w:tcBorders>
              <w:top w:val="single" w:sz="4" w:space="0" w:color="9CC2E5"/>
              <w:left w:val="single" w:sz="4" w:space="0" w:color="9CC2E5"/>
              <w:bottom w:val="single" w:sz="4" w:space="0" w:color="9CC2E5"/>
              <w:right w:val="single" w:sz="4" w:space="0" w:color="9CC2E5"/>
            </w:tcBorders>
          </w:tcPr>
          <w:p w14:paraId="160F0250" w14:textId="77777777" w:rsidR="00787EC3" w:rsidRPr="002D0159" w:rsidRDefault="00787EC3" w:rsidP="00280B70">
            <w:pPr>
              <w:spacing w:after="0" w:line="240" w:lineRule="auto"/>
              <w:rPr>
                <w:rFonts w:ascii="Times New Roman" w:eastAsia="Calibri" w:hAnsi="Times New Roman" w:cs="Times New Roman"/>
                <w:bCs/>
                <w:sz w:val="24"/>
                <w:szCs w:val="24"/>
              </w:rPr>
            </w:pPr>
          </w:p>
        </w:tc>
      </w:tr>
      <w:tr w:rsidR="00787EC3" w:rsidRPr="002D0159" w14:paraId="31537DA9" w14:textId="77777777" w:rsidTr="00280B70">
        <w:tc>
          <w:tcPr>
            <w:tcW w:w="533"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054A75F8" w14:textId="77777777" w:rsidR="00787EC3" w:rsidRPr="002D0159" w:rsidRDefault="00787EC3" w:rsidP="00280B70">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7.</w:t>
            </w:r>
          </w:p>
        </w:tc>
        <w:tc>
          <w:tcPr>
            <w:tcW w:w="2444" w:type="dxa"/>
            <w:tcBorders>
              <w:top w:val="single" w:sz="4" w:space="0" w:color="9CC2E5"/>
              <w:left w:val="single" w:sz="4" w:space="0" w:color="9CC2E5"/>
              <w:bottom w:val="single" w:sz="4" w:space="0" w:color="9CC2E5"/>
              <w:right w:val="single" w:sz="4" w:space="0" w:color="9CC2E5"/>
            </w:tcBorders>
            <w:shd w:val="clear" w:color="auto" w:fill="FFFFFF" w:themeFill="background1"/>
            <w:hideMark/>
          </w:tcPr>
          <w:p w14:paraId="149C4E2A" w14:textId="77777777" w:rsidR="00787EC3" w:rsidRPr="002D0159" w:rsidRDefault="00787EC3" w:rsidP="00280B70">
            <w:pPr>
              <w:widowControl w:val="0"/>
              <w:suppressAutoHyphens/>
              <w:spacing w:after="0" w:line="240" w:lineRule="auto"/>
              <w:jc w:val="both"/>
              <w:rPr>
                <w:rFonts w:ascii="Times New Roman" w:eastAsia="Lucida Sans Unicode" w:hAnsi="Times New Roman" w:cs="Times New Roman"/>
                <w:bCs/>
                <w:sz w:val="24"/>
                <w:szCs w:val="24"/>
                <w:lang w:val="en-US" w:eastAsia="ar-SA"/>
              </w:rPr>
            </w:pPr>
            <w:r w:rsidRPr="002D0159">
              <w:rPr>
                <w:rFonts w:ascii="Times New Roman" w:eastAsia="Lucida Sans Unicode" w:hAnsi="Times New Roman" w:cs="Times New Roman"/>
                <w:bCs/>
                <w:sz w:val="24"/>
                <w:szCs w:val="24"/>
                <w:lang w:val="en-US" w:eastAsia="ar-SA"/>
              </w:rPr>
              <w:t>Petras Nainys</w:t>
            </w:r>
          </w:p>
        </w:tc>
        <w:tc>
          <w:tcPr>
            <w:tcW w:w="1305"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4B6F5508" w14:textId="77777777" w:rsidR="00787EC3" w:rsidRPr="002D0159" w:rsidRDefault="00787EC3" w:rsidP="00280B70">
            <w:pPr>
              <w:spacing w:after="0" w:line="240" w:lineRule="auto"/>
              <w:rPr>
                <w:rFonts w:ascii="Times New Roman" w:eastAsia="Calibri" w:hAnsi="Times New Roman" w:cs="Times New Roman"/>
                <w:bCs/>
                <w:sz w:val="24"/>
                <w:szCs w:val="24"/>
              </w:rPr>
            </w:pPr>
          </w:p>
        </w:tc>
        <w:tc>
          <w:tcPr>
            <w:tcW w:w="540"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091E0175" w14:textId="77777777" w:rsidR="00787EC3" w:rsidRPr="002D0159" w:rsidRDefault="00787EC3" w:rsidP="00280B70">
            <w:pPr>
              <w:spacing w:after="0" w:line="240" w:lineRule="auto"/>
              <w:rPr>
                <w:rFonts w:ascii="Times New Roman" w:eastAsia="Calibri" w:hAnsi="Times New Roman" w:cs="Times New Roman"/>
                <w:bCs/>
                <w:sz w:val="24"/>
                <w:szCs w:val="24"/>
              </w:rPr>
            </w:pPr>
            <w:r w:rsidRPr="002D0159">
              <w:rPr>
                <w:rFonts w:ascii="Times New Roman" w:eastAsia="Calibri" w:hAnsi="Times New Roman" w:cs="Times New Roman"/>
                <w:bCs/>
                <w:sz w:val="24"/>
                <w:szCs w:val="24"/>
              </w:rPr>
              <w:t>23.</w:t>
            </w:r>
          </w:p>
        </w:tc>
        <w:tc>
          <w:tcPr>
            <w:tcW w:w="2994"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5F2A880B" w14:textId="77777777" w:rsidR="00787EC3" w:rsidRPr="002D0159" w:rsidRDefault="00787EC3" w:rsidP="00280B70">
            <w:pPr>
              <w:spacing w:after="0" w:line="240" w:lineRule="auto"/>
              <w:rPr>
                <w:rFonts w:ascii="Times New Roman" w:eastAsia="Calibri" w:hAnsi="Times New Roman" w:cs="Times New Roman"/>
                <w:bCs/>
                <w:sz w:val="24"/>
                <w:szCs w:val="24"/>
              </w:rPr>
            </w:pPr>
            <w:r w:rsidRPr="002D0159">
              <w:rPr>
                <w:rFonts w:ascii="Times New Roman" w:eastAsia="Calibri" w:hAnsi="Times New Roman" w:cs="Times New Roman"/>
                <w:bCs/>
                <w:sz w:val="24"/>
                <w:szCs w:val="24"/>
              </w:rPr>
              <w:t>Jonas Bartkus</w:t>
            </w:r>
          </w:p>
        </w:tc>
        <w:tc>
          <w:tcPr>
            <w:tcW w:w="1965"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7DB20414" w14:textId="77777777" w:rsidR="00787EC3" w:rsidRPr="002D0159" w:rsidRDefault="00787EC3" w:rsidP="00280B70">
            <w:pPr>
              <w:spacing w:after="0" w:line="240" w:lineRule="auto"/>
              <w:rPr>
                <w:rFonts w:ascii="Times New Roman" w:eastAsia="Calibri" w:hAnsi="Times New Roman" w:cs="Times New Roman"/>
                <w:bCs/>
                <w:sz w:val="24"/>
                <w:szCs w:val="24"/>
              </w:rPr>
            </w:pPr>
          </w:p>
        </w:tc>
      </w:tr>
      <w:tr w:rsidR="00787EC3" w:rsidRPr="002D0159" w14:paraId="1A2D871A" w14:textId="77777777" w:rsidTr="00280B70">
        <w:tc>
          <w:tcPr>
            <w:tcW w:w="533" w:type="dxa"/>
            <w:tcBorders>
              <w:top w:val="single" w:sz="4" w:space="0" w:color="9CC2E5"/>
              <w:left w:val="single" w:sz="4" w:space="0" w:color="9CC2E5"/>
              <w:bottom w:val="single" w:sz="4" w:space="0" w:color="9CC2E5"/>
              <w:right w:val="single" w:sz="4" w:space="0" w:color="9CC2E5"/>
            </w:tcBorders>
            <w:shd w:val="clear" w:color="auto" w:fill="DEEAF6" w:themeFill="accent1" w:themeFillTint="33"/>
            <w:hideMark/>
          </w:tcPr>
          <w:p w14:paraId="6B0882C0" w14:textId="77777777" w:rsidR="00787EC3" w:rsidRPr="002D0159" w:rsidRDefault="00787EC3" w:rsidP="00280B70">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8.</w:t>
            </w:r>
          </w:p>
        </w:tc>
        <w:tc>
          <w:tcPr>
            <w:tcW w:w="2444" w:type="dxa"/>
            <w:tcBorders>
              <w:top w:val="single" w:sz="4" w:space="0" w:color="9CC2E5"/>
              <w:left w:val="single" w:sz="4" w:space="0" w:color="9CC2E5"/>
              <w:bottom w:val="single" w:sz="4" w:space="0" w:color="9CC2E5"/>
              <w:right w:val="single" w:sz="4" w:space="0" w:color="9CC2E5"/>
            </w:tcBorders>
            <w:shd w:val="clear" w:color="auto" w:fill="DEEAF6" w:themeFill="accent1" w:themeFillTint="33"/>
            <w:hideMark/>
          </w:tcPr>
          <w:p w14:paraId="408CEF18" w14:textId="77777777" w:rsidR="00787EC3" w:rsidRPr="002D0159" w:rsidRDefault="00787EC3" w:rsidP="00280B70">
            <w:pPr>
              <w:widowControl w:val="0"/>
              <w:suppressAutoHyphens/>
              <w:spacing w:after="0" w:line="240" w:lineRule="auto"/>
              <w:jc w:val="both"/>
              <w:rPr>
                <w:rFonts w:ascii="Times New Roman" w:eastAsia="Lucida Sans Unicode" w:hAnsi="Times New Roman" w:cs="Times New Roman"/>
                <w:bCs/>
                <w:sz w:val="24"/>
                <w:szCs w:val="24"/>
                <w:lang w:val="en-US" w:eastAsia="ar-SA"/>
              </w:rPr>
            </w:pPr>
            <w:r w:rsidRPr="002D0159">
              <w:rPr>
                <w:rFonts w:ascii="Times New Roman" w:eastAsia="Lucida Sans Unicode" w:hAnsi="Times New Roman" w:cs="Times New Roman"/>
                <w:bCs/>
                <w:sz w:val="24"/>
                <w:szCs w:val="24"/>
                <w:lang w:val="en-US" w:eastAsia="ar-SA"/>
              </w:rPr>
              <w:t>Irmantas Kukulskis</w:t>
            </w:r>
          </w:p>
        </w:tc>
        <w:tc>
          <w:tcPr>
            <w:tcW w:w="1305" w:type="dxa"/>
            <w:tcBorders>
              <w:top w:val="single" w:sz="4" w:space="0" w:color="9CC2E5"/>
              <w:left w:val="single" w:sz="4" w:space="0" w:color="9CC2E5"/>
              <w:bottom w:val="single" w:sz="4" w:space="0" w:color="9CC2E5"/>
              <w:right w:val="single" w:sz="4" w:space="0" w:color="9CC2E5"/>
            </w:tcBorders>
            <w:shd w:val="clear" w:color="auto" w:fill="DEEAF6" w:themeFill="accent1" w:themeFillTint="33"/>
          </w:tcPr>
          <w:p w14:paraId="79BD428F" w14:textId="77777777" w:rsidR="00787EC3" w:rsidRPr="002D0159" w:rsidRDefault="00787EC3" w:rsidP="00280B70">
            <w:pPr>
              <w:spacing w:after="0" w:line="240" w:lineRule="auto"/>
              <w:rPr>
                <w:rFonts w:ascii="Times New Roman" w:eastAsia="Calibri" w:hAnsi="Times New Roman" w:cs="Times New Roman"/>
                <w:bCs/>
                <w:sz w:val="24"/>
                <w:szCs w:val="24"/>
              </w:rPr>
            </w:pPr>
          </w:p>
        </w:tc>
        <w:tc>
          <w:tcPr>
            <w:tcW w:w="540" w:type="dxa"/>
            <w:tcBorders>
              <w:top w:val="single" w:sz="4" w:space="0" w:color="9CC2E5"/>
              <w:left w:val="single" w:sz="4" w:space="0" w:color="9CC2E5"/>
              <w:bottom w:val="single" w:sz="4" w:space="0" w:color="9CC2E5"/>
              <w:right w:val="single" w:sz="4" w:space="0" w:color="9CC2E5"/>
            </w:tcBorders>
            <w:shd w:val="clear" w:color="auto" w:fill="DEEAF6" w:themeFill="accent1" w:themeFillTint="33"/>
            <w:hideMark/>
          </w:tcPr>
          <w:p w14:paraId="6CAF55CB" w14:textId="77777777" w:rsidR="00787EC3" w:rsidRPr="002D0159" w:rsidRDefault="00787EC3" w:rsidP="00280B70">
            <w:pPr>
              <w:spacing w:after="0" w:line="240" w:lineRule="auto"/>
              <w:rPr>
                <w:rFonts w:ascii="Times New Roman" w:eastAsia="Calibri" w:hAnsi="Times New Roman" w:cs="Times New Roman"/>
                <w:bCs/>
                <w:sz w:val="24"/>
                <w:szCs w:val="24"/>
              </w:rPr>
            </w:pPr>
          </w:p>
        </w:tc>
        <w:tc>
          <w:tcPr>
            <w:tcW w:w="4959" w:type="dxa"/>
            <w:gridSpan w:val="2"/>
            <w:tcBorders>
              <w:top w:val="single" w:sz="4" w:space="0" w:color="9CC2E5"/>
              <w:left w:val="single" w:sz="4" w:space="0" w:color="9CC2E5"/>
              <w:bottom w:val="single" w:sz="4" w:space="0" w:color="9CC2E5"/>
              <w:right w:val="single" w:sz="4" w:space="0" w:color="9CC2E5"/>
            </w:tcBorders>
            <w:shd w:val="clear" w:color="auto" w:fill="DEEAF6" w:themeFill="accent1" w:themeFillTint="33"/>
          </w:tcPr>
          <w:p w14:paraId="1D7B31AD" w14:textId="77777777" w:rsidR="00787EC3" w:rsidRPr="002D0159" w:rsidRDefault="00787EC3" w:rsidP="00280B70">
            <w:pPr>
              <w:spacing w:after="0" w:line="240" w:lineRule="auto"/>
              <w:rPr>
                <w:rFonts w:ascii="Times New Roman" w:eastAsia="Calibri" w:hAnsi="Times New Roman" w:cs="Times New Roman"/>
                <w:bCs/>
                <w:sz w:val="24"/>
                <w:szCs w:val="24"/>
              </w:rPr>
            </w:pPr>
            <w:r w:rsidRPr="002D0159">
              <w:rPr>
                <w:rFonts w:ascii="Times New Roman" w:eastAsia="Calibri" w:hAnsi="Times New Roman" w:cs="Times New Roman"/>
                <w:b/>
                <w:bCs/>
                <w:sz w:val="24"/>
                <w:szCs w:val="24"/>
              </w:rPr>
              <w:t>Lietuvos valstiečių ir žaliųjų frakcija</w:t>
            </w:r>
          </w:p>
        </w:tc>
      </w:tr>
      <w:tr w:rsidR="00787EC3" w:rsidRPr="002D0159" w14:paraId="55F71FC3" w14:textId="77777777" w:rsidTr="00280B70">
        <w:tc>
          <w:tcPr>
            <w:tcW w:w="533" w:type="dxa"/>
            <w:tcBorders>
              <w:top w:val="single" w:sz="4" w:space="0" w:color="9CC2E5"/>
              <w:left w:val="single" w:sz="4" w:space="0" w:color="9CC2E5"/>
              <w:bottom w:val="single" w:sz="4" w:space="0" w:color="9CC2E5"/>
              <w:right w:val="single" w:sz="4" w:space="0" w:color="9CC2E5"/>
            </w:tcBorders>
            <w:hideMark/>
          </w:tcPr>
          <w:p w14:paraId="5FA4AE56" w14:textId="77777777" w:rsidR="00787EC3" w:rsidRPr="002D0159" w:rsidRDefault="00787EC3" w:rsidP="00280B70">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9.</w:t>
            </w:r>
          </w:p>
        </w:tc>
        <w:tc>
          <w:tcPr>
            <w:tcW w:w="2444" w:type="dxa"/>
            <w:tcBorders>
              <w:top w:val="single" w:sz="4" w:space="0" w:color="9CC2E5"/>
              <w:left w:val="single" w:sz="4" w:space="0" w:color="9CC2E5"/>
              <w:bottom w:val="single" w:sz="4" w:space="0" w:color="9CC2E5"/>
              <w:right w:val="single" w:sz="4" w:space="0" w:color="9CC2E5"/>
            </w:tcBorders>
            <w:hideMark/>
          </w:tcPr>
          <w:p w14:paraId="4BC0F46E" w14:textId="77777777" w:rsidR="00787EC3" w:rsidRPr="002D0159" w:rsidRDefault="00787EC3" w:rsidP="00280B70">
            <w:pPr>
              <w:widowControl w:val="0"/>
              <w:suppressAutoHyphens/>
              <w:spacing w:after="0" w:line="240" w:lineRule="auto"/>
              <w:jc w:val="both"/>
              <w:rPr>
                <w:rFonts w:ascii="Times New Roman" w:eastAsia="Lucida Sans Unicode" w:hAnsi="Times New Roman" w:cs="Times New Roman"/>
                <w:bCs/>
                <w:sz w:val="24"/>
                <w:szCs w:val="24"/>
                <w:lang w:val="en-US" w:eastAsia="ar-SA"/>
              </w:rPr>
            </w:pPr>
            <w:r w:rsidRPr="002D0159">
              <w:rPr>
                <w:rFonts w:ascii="Times New Roman" w:eastAsia="Lucida Sans Unicode" w:hAnsi="Times New Roman" w:cs="Times New Roman"/>
                <w:bCs/>
                <w:sz w:val="24"/>
                <w:szCs w:val="24"/>
                <w:lang w:val="en-US" w:eastAsia="ar-SA"/>
              </w:rPr>
              <w:t xml:space="preserve">Rima Juškienė </w:t>
            </w:r>
          </w:p>
        </w:tc>
        <w:tc>
          <w:tcPr>
            <w:tcW w:w="1305" w:type="dxa"/>
            <w:tcBorders>
              <w:top w:val="single" w:sz="4" w:space="0" w:color="9CC2E5"/>
              <w:left w:val="single" w:sz="4" w:space="0" w:color="9CC2E5"/>
              <w:bottom w:val="single" w:sz="4" w:space="0" w:color="9CC2E5"/>
              <w:right w:val="single" w:sz="4" w:space="0" w:color="9CC2E5"/>
            </w:tcBorders>
          </w:tcPr>
          <w:p w14:paraId="446DFBF9" w14:textId="77777777" w:rsidR="00787EC3" w:rsidRPr="002D0159" w:rsidRDefault="00787EC3" w:rsidP="00280B70">
            <w:pPr>
              <w:spacing w:after="0" w:line="240" w:lineRule="auto"/>
              <w:rPr>
                <w:rFonts w:ascii="Times New Roman" w:eastAsia="Calibri" w:hAnsi="Times New Roman" w:cs="Times New Roman"/>
                <w:bCs/>
                <w:sz w:val="24"/>
                <w:szCs w:val="24"/>
              </w:rPr>
            </w:pPr>
          </w:p>
        </w:tc>
        <w:tc>
          <w:tcPr>
            <w:tcW w:w="540" w:type="dxa"/>
            <w:tcBorders>
              <w:top w:val="single" w:sz="4" w:space="0" w:color="9CC2E5"/>
              <w:left w:val="single" w:sz="4" w:space="0" w:color="9CC2E5"/>
              <w:bottom w:val="single" w:sz="4" w:space="0" w:color="9CC2E5"/>
              <w:right w:val="single" w:sz="4" w:space="0" w:color="9CC2E5"/>
            </w:tcBorders>
          </w:tcPr>
          <w:p w14:paraId="4A685B65" w14:textId="77777777" w:rsidR="00787EC3" w:rsidRPr="002D0159" w:rsidRDefault="00787EC3" w:rsidP="00280B70">
            <w:pPr>
              <w:spacing w:after="0" w:line="240" w:lineRule="auto"/>
              <w:rPr>
                <w:rFonts w:ascii="Times New Roman" w:eastAsia="Calibri" w:hAnsi="Times New Roman" w:cs="Times New Roman"/>
                <w:bCs/>
                <w:sz w:val="24"/>
                <w:szCs w:val="24"/>
              </w:rPr>
            </w:pPr>
            <w:r w:rsidRPr="002D0159">
              <w:rPr>
                <w:rFonts w:ascii="Times New Roman" w:eastAsia="Calibri" w:hAnsi="Times New Roman" w:cs="Times New Roman"/>
                <w:bCs/>
                <w:sz w:val="24"/>
                <w:szCs w:val="24"/>
              </w:rPr>
              <w:t>24.</w:t>
            </w:r>
          </w:p>
        </w:tc>
        <w:tc>
          <w:tcPr>
            <w:tcW w:w="2994" w:type="dxa"/>
            <w:tcBorders>
              <w:top w:val="single" w:sz="4" w:space="0" w:color="9CC2E5"/>
              <w:left w:val="single" w:sz="4" w:space="0" w:color="9CC2E5"/>
              <w:bottom w:val="single" w:sz="4" w:space="0" w:color="9CC2E5"/>
              <w:right w:val="single" w:sz="4" w:space="0" w:color="9CC2E5"/>
            </w:tcBorders>
          </w:tcPr>
          <w:p w14:paraId="208706AA" w14:textId="77777777" w:rsidR="00787EC3" w:rsidRPr="002D0159" w:rsidRDefault="00787EC3" w:rsidP="00280B70">
            <w:pPr>
              <w:spacing w:after="0" w:line="240" w:lineRule="auto"/>
              <w:rPr>
                <w:rFonts w:ascii="Times New Roman" w:eastAsia="Calibri" w:hAnsi="Times New Roman" w:cs="Times New Roman"/>
                <w:bCs/>
                <w:sz w:val="24"/>
                <w:szCs w:val="24"/>
              </w:rPr>
            </w:pPr>
            <w:r w:rsidRPr="002D0159">
              <w:rPr>
                <w:rFonts w:ascii="Times New Roman" w:eastAsia="Lucida Sans Unicode" w:hAnsi="Times New Roman" w:cs="Times New Roman"/>
                <w:bCs/>
                <w:sz w:val="24"/>
                <w:szCs w:val="24"/>
                <w:lang w:val="en-US" w:eastAsia="ar-SA"/>
              </w:rPr>
              <w:t>Aurimas Žvinys</w:t>
            </w:r>
          </w:p>
        </w:tc>
        <w:tc>
          <w:tcPr>
            <w:tcW w:w="1965" w:type="dxa"/>
            <w:tcBorders>
              <w:top w:val="single" w:sz="4" w:space="0" w:color="9CC2E5"/>
              <w:left w:val="single" w:sz="4" w:space="0" w:color="9CC2E5"/>
              <w:bottom w:val="single" w:sz="4" w:space="0" w:color="9CC2E5"/>
              <w:right w:val="single" w:sz="4" w:space="0" w:color="9CC2E5"/>
            </w:tcBorders>
          </w:tcPr>
          <w:p w14:paraId="77175A7B" w14:textId="77777777" w:rsidR="00787EC3" w:rsidRPr="002D0159" w:rsidRDefault="00787EC3" w:rsidP="00280B70">
            <w:pPr>
              <w:spacing w:after="0" w:line="240" w:lineRule="auto"/>
              <w:rPr>
                <w:rFonts w:ascii="Times New Roman" w:eastAsia="Calibri" w:hAnsi="Times New Roman" w:cs="Times New Roman"/>
                <w:bCs/>
                <w:sz w:val="24"/>
                <w:szCs w:val="24"/>
              </w:rPr>
            </w:pPr>
            <w:r w:rsidRPr="002D0159">
              <w:rPr>
                <w:rFonts w:ascii="Times New Roman" w:eastAsia="Calibri" w:hAnsi="Times New Roman" w:cs="Times New Roman"/>
                <w:bCs/>
                <w:sz w:val="24"/>
                <w:szCs w:val="24"/>
              </w:rPr>
              <w:t>Seniūnas</w:t>
            </w:r>
          </w:p>
        </w:tc>
      </w:tr>
      <w:tr w:rsidR="00787EC3" w:rsidRPr="002D0159" w14:paraId="10F0CB2F" w14:textId="77777777" w:rsidTr="00280B70">
        <w:tc>
          <w:tcPr>
            <w:tcW w:w="533" w:type="dxa"/>
            <w:tcBorders>
              <w:top w:val="single" w:sz="4" w:space="0" w:color="9CC2E5"/>
              <w:left w:val="single" w:sz="4" w:space="0" w:color="9CC2E5"/>
              <w:bottom w:val="single" w:sz="4" w:space="0" w:color="9CC2E5"/>
              <w:right w:val="single" w:sz="4" w:space="0" w:color="9CC2E5"/>
            </w:tcBorders>
          </w:tcPr>
          <w:p w14:paraId="048A5815" w14:textId="77777777" w:rsidR="00787EC3" w:rsidRPr="002D0159" w:rsidRDefault="00787EC3" w:rsidP="00280B70">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10.</w:t>
            </w:r>
          </w:p>
        </w:tc>
        <w:tc>
          <w:tcPr>
            <w:tcW w:w="2444" w:type="dxa"/>
            <w:tcBorders>
              <w:top w:val="single" w:sz="4" w:space="0" w:color="9CC2E5"/>
              <w:left w:val="single" w:sz="4" w:space="0" w:color="9CC2E5"/>
              <w:bottom w:val="single" w:sz="4" w:space="0" w:color="9CC2E5"/>
              <w:right w:val="single" w:sz="4" w:space="0" w:color="9CC2E5"/>
            </w:tcBorders>
          </w:tcPr>
          <w:p w14:paraId="4A61C1BE" w14:textId="77777777" w:rsidR="00787EC3" w:rsidRPr="002D0159" w:rsidRDefault="00787EC3" w:rsidP="00280B70">
            <w:pPr>
              <w:widowControl w:val="0"/>
              <w:suppressAutoHyphens/>
              <w:spacing w:after="0" w:line="240" w:lineRule="auto"/>
              <w:jc w:val="both"/>
              <w:rPr>
                <w:rFonts w:ascii="Times New Roman" w:eastAsia="Lucida Sans Unicode" w:hAnsi="Times New Roman" w:cs="Times New Roman"/>
                <w:bCs/>
                <w:sz w:val="24"/>
                <w:szCs w:val="24"/>
                <w:lang w:val="en-US" w:eastAsia="ar-SA"/>
              </w:rPr>
            </w:pPr>
            <w:r w:rsidRPr="002D0159">
              <w:rPr>
                <w:rFonts w:ascii="Times New Roman" w:eastAsia="Lucida Sans Unicode" w:hAnsi="Times New Roman" w:cs="Times New Roman"/>
                <w:bCs/>
                <w:sz w:val="24"/>
                <w:szCs w:val="24"/>
                <w:lang w:val="en-US" w:eastAsia="ar-SA"/>
              </w:rPr>
              <w:t>Violeta Laugalienė</w:t>
            </w:r>
          </w:p>
        </w:tc>
        <w:tc>
          <w:tcPr>
            <w:tcW w:w="1305" w:type="dxa"/>
            <w:tcBorders>
              <w:top w:val="single" w:sz="4" w:space="0" w:color="9CC2E5"/>
              <w:left w:val="single" w:sz="4" w:space="0" w:color="9CC2E5"/>
              <w:bottom w:val="single" w:sz="4" w:space="0" w:color="9CC2E5"/>
              <w:right w:val="single" w:sz="4" w:space="0" w:color="9CC2E5"/>
            </w:tcBorders>
          </w:tcPr>
          <w:p w14:paraId="235284FF" w14:textId="77777777" w:rsidR="00787EC3" w:rsidRPr="002D0159" w:rsidRDefault="00787EC3" w:rsidP="00280B70">
            <w:pPr>
              <w:spacing w:after="0" w:line="240" w:lineRule="auto"/>
              <w:rPr>
                <w:rFonts w:ascii="Times New Roman" w:eastAsia="Calibri" w:hAnsi="Times New Roman" w:cs="Times New Roman"/>
                <w:bCs/>
                <w:sz w:val="24"/>
                <w:szCs w:val="24"/>
              </w:rPr>
            </w:pPr>
          </w:p>
        </w:tc>
        <w:tc>
          <w:tcPr>
            <w:tcW w:w="540" w:type="dxa"/>
            <w:tcBorders>
              <w:top w:val="single" w:sz="4" w:space="0" w:color="9CC2E5"/>
              <w:left w:val="single" w:sz="4" w:space="0" w:color="9CC2E5"/>
              <w:bottom w:val="single" w:sz="4" w:space="0" w:color="9CC2E5"/>
              <w:right w:val="single" w:sz="4" w:space="0" w:color="9CC2E5"/>
            </w:tcBorders>
          </w:tcPr>
          <w:p w14:paraId="2FC4DE7D" w14:textId="77777777" w:rsidR="00787EC3" w:rsidRPr="002D0159" w:rsidRDefault="00787EC3" w:rsidP="00280B70">
            <w:pPr>
              <w:spacing w:after="0" w:line="240" w:lineRule="auto"/>
              <w:rPr>
                <w:rFonts w:ascii="Times New Roman" w:eastAsia="Calibri" w:hAnsi="Times New Roman" w:cs="Times New Roman"/>
                <w:bCs/>
                <w:sz w:val="24"/>
                <w:szCs w:val="24"/>
              </w:rPr>
            </w:pPr>
            <w:r w:rsidRPr="002D0159">
              <w:rPr>
                <w:rFonts w:ascii="Times New Roman" w:eastAsia="Calibri" w:hAnsi="Times New Roman" w:cs="Times New Roman"/>
                <w:bCs/>
                <w:sz w:val="24"/>
                <w:szCs w:val="24"/>
              </w:rPr>
              <w:t>25.</w:t>
            </w:r>
          </w:p>
        </w:tc>
        <w:tc>
          <w:tcPr>
            <w:tcW w:w="2994" w:type="dxa"/>
            <w:tcBorders>
              <w:top w:val="single" w:sz="4" w:space="0" w:color="9CC2E5"/>
              <w:left w:val="single" w:sz="4" w:space="0" w:color="9CC2E5"/>
              <w:bottom w:val="single" w:sz="4" w:space="0" w:color="9CC2E5"/>
              <w:right w:val="single" w:sz="4" w:space="0" w:color="9CC2E5"/>
            </w:tcBorders>
          </w:tcPr>
          <w:p w14:paraId="2E982F90" w14:textId="77777777" w:rsidR="00787EC3" w:rsidRPr="002D0159" w:rsidRDefault="00787EC3" w:rsidP="00280B70">
            <w:pPr>
              <w:spacing w:after="0" w:line="240" w:lineRule="auto"/>
              <w:rPr>
                <w:rFonts w:ascii="Times New Roman" w:eastAsia="Calibri" w:hAnsi="Times New Roman" w:cs="Times New Roman"/>
                <w:bCs/>
                <w:sz w:val="24"/>
                <w:szCs w:val="24"/>
              </w:rPr>
            </w:pPr>
            <w:r w:rsidRPr="002D0159">
              <w:rPr>
                <w:rFonts w:ascii="Times New Roman" w:eastAsia="Lucida Sans Unicode" w:hAnsi="Times New Roman" w:cs="Times New Roman"/>
                <w:bCs/>
                <w:sz w:val="24"/>
                <w:szCs w:val="24"/>
                <w:lang w:val="en-US" w:eastAsia="ar-SA"/>
              </w:rPr>
              <w:t>Vytautas Juškus</w:t>
            </w:r>
          </w:p>
        </w:tc>
        <w:tc>
          <w:tcPr>
            <w:tcW w:w="1965" w:type="dxa"/>
            <w:tcBorders>
              <w:top w:val="single" w:sz="4" w:space="0" w:color="9CC2E5"/>
              <w:left w:val="single" w:sz="4" w:space="0" w:color="9CC2E5"/>
              <w:bottom w:val="single" w:sz="4" w:space="0" w:color="9CC2E5"/>
              <w:right w:val="single" w:sz="4" w:space="0" w:color="9CC2E5"/>
            </w:tcBorders>
          </w:tcPr>
          <w:p w14:paraId="1F656C19" w14:textId="77777777" w:rsidR="00787EC3" w:rsidRPr="002D0159" w:rsidRDefault="00787EC3" w:rsidP="00280B70">
            <w:pPr>
              <w:spacing w:after="0" w:line="240" w:lineRule="auto"/>
              <w:rPr>
                <w:rFonts w:ascii="Times New Roman" w:eastAsia="Calibri" w:hAnsi="Times New Roman" w:cs="Times New Roman"/>
                <w:bCs/>
                <w:sz w:val="24"/>
                <w:szCs w:val="24"/>
              </w:rPr>
            </w:pPr>
          </w:p>
        </w:tc>
      </w:tr>
      <w:tr w:rsidR="00787EC3" w:rsidRPr="002D0159" w14:paraId="167F487D" w14:textId="77777777" w:rsidTr="00280B70">
        <w:tc>
          <w:tcPr>
            <w:tcW w:w="533"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00AF8439" w14:textId="77777777" w:rsidR="00787EC3" w:rsidRPr="002D0159" w:rsidRDefault="00787EC3" w:rsidP="00280B70">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11.</w:t>
            </w:r>
          </w:p>
        </w:tc>
        <w:tc>
          <w:tcPr>
            <w:tcW w:w="3749" w:type="dxa"/>
            <w:gridSpan w:val="2"/>
            <w:tcBorders>
              <w:top w:val="single" w:sz="4" w:space="0" w:color="9CC2E5"/>
              <w:left w:val="single" w:sz="4" w:space="0" w:color="9CC2E5"/>
              <w:bottom w:val="single" w:sz="4" w:space="0" w:color="9CC2E5"/>
              <w:right w:val="single" w:sz="4" w:space="0" w:color="9CC2E5"/>
            </w:tcBorders>
            <w:shd w:val="clear" w:color="auto" w:fill="FFFFFF" w:themeFill="background1"/>
          </w:tcPr>
          <w:p w14:paraId="68703062" w14:textId="77777777" w:rsidR="00787EC3" w:rsidRPr="002D0159" w:rsidRDefault="00787EC3" w:rsidP="00280B70">
            <w:pPr>
              <w:widowControl w:val="0"/>
              <w:suppressAutoHyphens/>
              <w:spacing w:after="0" w:line="240" w:lineRule="auto"/>
              <w:jc w:val="both"/>
              <w:rPr>
                <w:rFonts w:ascii="Times New Roman" w:eastAsia="Lucida Sans Unicode" w:hAnsi="Times New Roman" w:cs="Times New Roman"/>
                <w:bCs/>
                <w:sz w:val="24"/>
                <w:szCs w:val="24"/>
                <w:lang w:val="en-US" w:eastAsia="ar-SA"/>
              </w:rPr>
            </w:pPr>
            <w:r w:rsidRPr="002D0159">
              <w:rPr>
                <w:rFonts w:ascii="Times New Roman" w:eastAsia="Lucida Sans Unicode" w:hAnsi="Times New Roman" w:cs="Times New Roman"/>
                <w:bCs/>
                <w:sz w:val="24"/>
                <w:szCs w:val="24"/>
                <w:lang w:val="en-US" w:eastAsia="ar-SA"/>
              </w:rPr>
              <w:t>Gintautas Lukošaitis</w:t>
            </w:r>
          </w:p>
        </w:tc>
        <w:tc>
          <w:tcPr>
            <w:tcW w:w="540"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32FD09DA" w14:textId="77777777" w:rsidR="00787EC3" w:rsidRPr="002D0159" w:rsidRDefault="00787EC3" w:rsidP="00280B70">
            <w:pPr>
              <w:spacing w:after="0" w:line="240" w:lineRule="auto"/>
              <w:rPr>
                <w:rFonts w:ascii="Times New Roman" w:eastAsia="Calibri" w:hAnsi="Times New Roman" w:cs="Times New Roman"/>
                <w:bCs/>
                <w:sz w:val="24"/>
                <w:szCs w:val="24"/>
              </w:rPr>
            </w:pPr>
            <w:r w:rsidRPr="002D0159">
              <w:rPr>
                <w:rFonts w:ascii="Times New Roman" w:eastAsia="Calibri" w:hAnsi="Times New Roman" w:cs="Times New Roman"/>
                <w:bCs/>
                <w:sz w:val="24"/>
                <w:szCs w:val="24"/>
              </w:rPr>
              <w:t>26.</w:t>
            </w:r>
          </w:p>
        </w:tc>
        <w:tc>
          <w:tcPr>
            <w:tcW w:w="2994"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306FC4DE" w14:textId="77777777" w:rsidR="00787EC3" w:rsidRPr="002D0159" w:rsidRDefault="00787EC3" w:rsidP="00280B70">
            <w:pPr>
              <w:spacing w:after="0" w:line="240" w:lineRule="auto"/>
              <w:rPr>
                <w:rFonts w:ascii="Times New Roman" w:eastAsia="Calibri" w:hAnsi="Times New Roman" w:cs="Times New Roman"/>
                <w:bCs/>
                <w:sz w:val="24"/>
                <w:szCs w:val="24"/>
              </w:rPr>
            </w:pPr>
            <w:r w:rsidRPr="002D0159">
              <w:rPr>
                <w:rFonts w:ascii="Times New Roman" w:eastAsia="Lucida Sans Unicode" w:hAnsi="Times New Roman" w:cs="Times New Roman"/>
                <w:bCs/>
                <w:sz w:val="24"/>
                <w:szCs w:val="24"/>
                <w:lang w:val="en-US" w:eastAsia="ar-SA"/>
              </w:rPr>
              <w:t>Egidijus Elijošius</w:t>
            </w:r>
          </w:p>
        </w:tc>
        <w:tc>
          <w:tcPr>
            <w:tcW w:w="1965"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4AE035DD" w14:textId="77777777" w:rsidR="00787EC3" w:rsidRPr="002D0159" w:rsidRDefault="00787EC3" w:rsidP="00280B70">
            <w:pPr>
              <w:spacing w:after="0" w:line="240" w:lineRule="auto"/>
              <w:rPr>
                <w:rFonts w:ascii="Times New Roman" w:eastAsia="Calibri" w:hAnsi="Times New Roman" w:cs="Times New Roman"/>
                <w:bCs/>
                <w:sz w:val="24"/>
                <w:szCs w:val="24"/>
              </w:rPr>
            </w:pPr>
          </w:p>
        </w:tc>
      </w:tr>
      <w:tr w:rsidR="00787EC3" w:rsidRPr="002D0159" w14:paraId="43DA8678" w14:textId="77777777" w:rsidTr="00280B70">
        <w:tc>
          <w:tcPr>
            <w:tcW w:w="533" w:type="dxa"/>
            <w:tcBorders>
              <w:top w:val="single" w:sz="4" w:space="0" w:color="9CC2E5"/>
              <w:left w:val="single" w:sz="4" w:space="0" w:color="9CC2E5"/>
              <w:bottom w:val="single" w:sz="4" w:space="0" w:color="9CC2E5"/>
              <w:right w:val="single" w:sz="4" w:space="0" w:color="9CC2E5"/>
            </w:tcBorders>
            <w:hideMark/>
          </w:tcPr>
          <w:p w14:paraId="2C0C97C9" w14:textId="77777777" w:rsidR="00787EC3" w:rsidRPr="002D0159" w:rsidRDefault="00787EC3" w:rsidP="00280B70">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12.</w:t>
            </w:r>
          </w:p>
        </w:tc>
        <w:tc>
          <w:tcPr>
            <w:tcW w:w="2444" w:type="dxa"/>
            <w:tcBorders>
              <w:top w:val="single" w:sz="4" w:space="0" w:color="9CC2E5"/>
              <w:left w:val="single" w:sz="4" w:space="0" w:color="9CC2E5"/>
              <w:bottom w:val="single" w:sz="4" w:space="0" w:color="9CC2E5"/>
              <w:right w:val="single" w:sz="4" w:space="0" w:color="9CC2E5"/>
            </w:tcBorders>
          </w:tcPr>
          <w:p w14:paraId="7A27D295" w14:textId="77777777" w:rsidR="00787EC3" w:rsidRPr="002D0159" w:rsidRDefault="00787EC3" w:rsidP="00280B70">
            <w:pPr>
              <w:widowControl w:val="0"/>
              <w:suppressAutoHyphens/>
              <w:spacing w:after="0" w:line="240" w:lineRule="auto"/>
              <w:jc w:val="both"/>
              <w:rPr>
                <w:rFonts w:ascii="Times New Roman" w:eastAsia="Lucida Sans Unicode" w:hAnsi="Times New Roman" w:cs="Times New Roman"/>
                <w:bCs/>
                <w:sz w:val="24"/>
                <w:szCs w:val="24"/>
                <w:lang w:val="en-US" w:eastAsia="ar-SA"/>
              </w:rPr>
            </w:pPr>
            <w:r w:rsidRPr="002D0159">
              <w:rPr>
                <w:rFonts w:ascii="Times New Roman" w:eastAsia="Lucida Sans Unicode" w:hAnsi="Times New Roman" w:cs="Times New Roman"/>
                <w:bCs/>
                <w:sz w:val="24"/>
                <w:szCs w:val="24"/>
                <w:lang w:val="en-US" w:eastAsia="ar-SA"/>
              </w:rPr>
              <w:t>Nijolė Prascevičienė</w:t>
            </w:r>
          </w:p>
        </w:tc>
        <w:tc>
          <w:tcPr>
            <w:tcW w:w="1305" w:type="dxa"/>
            <w:tcBorders>
              <w:top w:val="single" w:sz="4" w:space="0" w:color="9CC2E5"/>
              <w:left w:val="single" w:sz="4" w:space="0" w:color="9CC2E5"/>
              <w:bottom w:val="single" w:sz="4" w:space="0" w:color="9CC2E5"/>
              <w:right w:val="single" w:sz="4" w:space="0" w:color="9CC2E5"/>
            </w:tcBorders>
          </w:tcPr>
          <w:p w14:paraId="64C692CA" w14:textId="77777777" w:rsidR="00787EC3" w:rsidRPr="002D0159" w:rsidRDefault="00787EC3" w:rsidP="00280B70">
            <w:pPr>
              <w:spacing w:after="0" w:line="240" w:lineRule="auto"/>
              <w:rPr>
                <w:rFonts w:ascii="Times New Roman" w:eastAsia="Calibri" w:hAnsi="Times New Roman" w:cs="Times New Roman"/>
                <w:bCs/>
                <w:sz w:val="24"/>
                <w:szCs w:val="24"/>
              </w:rPr>
            </w:pPr>
          </w:p>
        </w:tc>
        <w:tc>
          <w:tcPr>
            <w:tcW w:w="540" w:type="dxa"/>
            <w:tcBorders>
              <w:top w:val="single" w:sz="4" w:space="0" w:color="9CC2E5"/>
              <w:left w:val="single" w:sz="4" w:space="0" w:color="9CC2E5"/>
              <w:bottom w:val="single" w:sz="4" w:space="0" w:color="9CC2E5"/>
              <w:right w:val="single" w:sz="4" w:space="0" w:color="9CC2E5"/>
            </w:tcBorders>
            <w:hideMark/>
          </w:tcPr>
          <w:p w14:paraId="30FA488B" w14:textId="77777777" w:rsidR="00787EC3" w:rsidRPr="002D0159" w:rsidRDefault="00787EC3" w:rsidP="00280B70">
            <w:pPr>
              <w:spacing w:after="0" w:line="240" w:lineRule="auto"/>
              <w:rPr>
                <w:rFonts w:ascii="Times New Roman" w:eastAsia="Calibri" w:hAnsi="Times New Roman" w:cs="Times New Roman"/>
                <w:b/>
                <w:bCs/>
                <w:sz w:val="24"/>
                <w:szCs w:val="24"/>
              </w:rPr>
            </w:pPr>
            <w:r w:rsidRPr="002D0159">
              <w:rPr>
                <w:rFonts w:ascii="Times New Roman" w:eastAsia="Calibri" w:hAnsi="Times New Roman" w:cs="Times New Roman"/>
                <w:bCs/>
                <w:sz w:val="24"/>
                <w:szCs w:val="24"/>
              </w:rPr>
              <w:t>27.</w:t>
            </w:r>
          </w:p>
        </w:tc>
        <w:tc>
          <w:tcPr>
            <w:tcW w:w="2994" w:type="dxa"/>
            <w:tcBorders>
              <w:top w:val="single" w:sz="4" w:space="0" w:color="9CC2E5"/>
              <w:left w:val="single" w:sz="4" w:space="0" w:color="9CC2E5"/>
              <w:bottom w:val="single" w:sz="4" w:space="0" w:color="9CC2E5"/>
              <w:right w:val="single" w:sz="4" w:space="0" w:color="9CC2E5"/>
            </w:tcBorders>
          </w:tcPr>
          <w:p w14:paraId="0CBDCB53" w14:textId="77777777" w:rsidR="00787EC3" w:rsidRPr="002D0159" w:rsidRDefault="00787EC3" w:rsidP="00280B70">
            <w:pPr>
              <w:spacing w:after="0" w:line="240" w:lineRule="auto"/>
              <w:rPr>
                <w:rFonts w:ascii="Times New Roman" w:eastAsia="Calibri" w:hAnsi="Times New Roman" w:cs="Times New Roman"/>
                <w:bCs/>
                <w:sz w:val="24"/>
                <w:szCs w:val="24"/>
              </w:rPr>
            </w:pPr>
            <w:r w:rsidRPr="002D0159">
              <w:rPr>
                <w:rFonts w:ascii="Times New Roman" w:eastAsia="Calibri" w:hAnsi="Times New Roman" w:cs="Times New Roman"/>
                <w:bCs/>
                <w:sz w:val="24"/>
                <w:szCs w:val="24"/>
              </w:rPr>
              <w:t>Denis Michalenko</w:t>
            </w:r>
          </w:p>
        </w:tc>
        <w:tc>
          <w:tcPr>
            <w:tcW w:w="1965" w:type="dxa"/>
            <w:tcBorders>
              <w:top w:val="single" w:sz="4" w:space="0" w:color="9CC2E5"/>
              <w:left w:val="single" w:sz="4" w:space="0" w:color="9CC2E5"/>
              <w:bottom w:val="single" w:sz="4" w:space="0" w:color="9CC2E5"/>
              <w:right w:val="single" w:sz="4" w:space="0" w:color="9CC2E5"/>
            </w:tcBorders>
          </w:tcPr>
          <w:p w14:paraId="682DE5EC" w14:textId="77777777" w:rsidR="00787EC3" w:rsidRPr="002D0159" w:rsidRDefault="00787EC3" w:rsidP="00280B70">
            <w:pPr>
              <w:spacing w:after="0" w:line="240" w:lineRule="auto"/>
              <w:rPr>
                <w:rFonts w:ascii="Times New Roman" w:eastAsia="Calibri" w:hAnsi="Times New Roman" w:cs="Times New Roman"/>
                <w:bCs/>
                <w:sz w:val="24"/>
                <w:szCs w:val="24"/>
              </w:rPr>
            </w:pPr>
          </w:p>
        </w:tc>
      </w:tr>
      <w:tr w:rsidR="00787EC3" w:rsidRPr="002D0159" w14:paraId="230EA2C9" w14:textId="77777777" w:rsidTr="00280B70">
        <w:tc>
          <w:tcPr>
            <w:tcW w:w="533"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31658D79" w14:textId="77777777" w:rsidR="00787EC3" w:rsidRPr="002D0159" w:rsidRDefault="00787EC3" w:rsidP="00280B70">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13.</w:t>
            </w:r>
          </w:p>
        </w:tc>
        <w:tc>
          <w:tcPr>
            <w:tcW w:w="2444"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1FF139AB" w14:textId="77777777" w:rsidR="00787EC3" w:rsidRPr="002D0159" w:rsidRDefault="00787EC3" w:rsidP="00280B70">
            <w:pPr>
              <w:widowControl w:val="0"/>
              <w:suppressAutoHyphens/>
              <w:spacing w:after="0" w:line="240" w:lineRule="auto"/>
              <w:jc w:val="both"/>
              <w:rPr>
                <w:rFonts w:ascii="Times New Roman" w:eastAsia="Lucida Sans Unicode" w:hAnsi="Times New Roman" w:cs="Times New Roman"/>
                <w:bCs/>
                <w:sz w:val="24"/>
                <w:szCs w:val="24"/>
                <w:lang w:val="en-US" w:eastAsia="ar-SA"/>
              </w:rPr>
            </w:pPr>
            <w:r w:rsidRPr="002D0159">
              <w:rPr>
                <w:rFonts w:ascii="Times New Roman" w:eastAsia="Lucida Sans Unicode" w:hAnsi="Times New Roman" w:cs="Times New Roman"/>
                <w:bCs/>
                <w:sz w:val="24"/>
                <w:szCs w:val="24"/>
                <w:lang w:val="en-US" w:eastAsia="ar-SA"/>
              </w:rPr>
              <w:t>Antanas Sireika</w:t>
            </w:r>
          </w:p>
        </w:tc>
        <w:tc>
          <w:tcPr>
            <w:tcW w:w="1305"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043E1F61" w14:textId="77777777" w:rsidR="00787EC3" w:rsidRPr="002D0159" w:rsidRDefault="00787EC3" w:rsidP="00280B70">
            <w:pPr>
              <w:spacing w:after="0" w:line="240" w:lineRule="auto"/>
              <w:rPr>
                <w:rFonts w:ascii="Times New Roman" w:eastAsia="Calibri" w:hAnsi="Times New Roman" w:cs="Times New Roman"/>
                <w:bCs/>
                <w:sz w:val="24"/>
                <w:szCs w:val="24"/>
              </w:rPr>
            </w:pPr>
          </w:p>
        </w:tc>
        <w:tc>
          <w:tcPr>
            <w:tcW w:w="540"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5E467FF0" w14:textId="77777777" w:rsidR="00787EC3" w:rsidRPr="002D0159" w:rsidRDefault="00787EC3" w:rsidP="00280B70">
            <w:pPr>
              <w:spacing w:after="0" w:line="240" w:lineRule="auto"/>
              <w:rPr>
                <w:rFonts w:ascii="Times New Roman" w:eastAsia="Calibri" w:hAnsi="Times New Roman" w:cs="Times New Roman"/>
                <w:bCs/>
                <w:sz w:val="24"/>
                <w:szCs w:val="24"/>
              </w:rPr>
            </w:pPr>
            <w:r w:rsidRPr="002D0159">
              <w:rPr>
                <w:rFonts w:ascii="Times New Roman" w:eastAsia="Calibri" w:hAnsi="Times New Roman" w:cs="Times New Roman"/>
                <w:bCs/>
                <w:sz w:val="24"/>
                <w:szCs w:val="24"/>
              </w:rPr>
              <w:t>28.</w:t>
            </w:r>
          </w:p>
        </w:tc>
        <w:tc>
          <w:tcPr>
            <w:tcW w:w="2994"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51A700C3" w14:textId="77777777" w:rsidR="00787EC3" w:rsidRPr="002D0159" w:rsidRDefault="00787EC3" w:rsidP="00280B70">
            <w:pPr>
              <w:widowControl w:val="0"/>
              <w:suppressAutoHyphens/>
              <w:spacing w:after="0" w:line="240" w:lineRule="auto"/>
              <w:rPr>
                <w:rFonts w:ascii="Times New Roman" w:eastAsia="Lucida Sans Unicode" w:hAnsi="Times New Roman" w:cs="Times New Roman"/>
                <w:color w:val="000000" w:themeColor="text1"/>
                <w:sz w:val="24"/>
                <w:szCs w:val="24"/>
                <w:lang w:val="en-US" w:eastAsia="ar-SA"/>
              </w:rPr>
            </w:pPr>
            <w:r w:rsidRPr="002D0159">
              <w:rPr>
                <w:rFonts w:ascii="Times New Roman" w:eastAsia="Calibri" w:hAnsi="Times New Roman" w:cs="Times New Roman"/>
                <w:bCs/>
                <w:sz w:val="24"/>
                <w:szCs w:val="24"/>
              </w:rPr>
              <w:t>Juozas Pabrėža</w:t>
            </w:r>
          </w:p>
        </w:tc>
        <w:tc>
          <w:tcPr>
            <w:tcW w:w="1965"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0ED52C3C" w14:textId="77777777" w:rsidR="00787EC3" w:rsidRPr="002D0159" w:rsidRDefault="00787EC3" w:rsidP="00280B70">
            <w:pPr>
              <w:spacing w:after="0" w:line="240" w:lineRule="auto"/>
              <w:rPr>
                <w:rFonts w:ascii="Times New Roman" w:eastAsia="Calibri" w:hAnsi="Times New Roman" w:cs="Times New Roman"/>
                <w:bCs/>
                <w:sz w:val="24"/>
                <w:szCs w:val="24"/>
              </w:rPr>
            </w:pPr>
          </w:p>
        </w:tc>
      </w:tr>
      <w:tr w:rsidR="00787EC3" w:rsidRPr="002D0159" w14:paraId="0E0A6CEB" w14:textId="77777777" w:rsidTr="00280B70">
        <w:tc>
          <w:tcPr>
            <w:tcW w:w="533"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0387BA36" w14:textId="77777777" w:rsidR="00787EC3" w:rsidRPr="002D0159" w:rsidRDefault="00787EC3" w:rsidP="00280B70">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14.</w:t>
            </w:r>
          </w:p>
        </w:tc>
        <w:tc>
          <w:tcPr>
            <w:tcW w:w="2444"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08FF5E25" w14:textId="77777777" w:rsidR="00787EC3" w:rsidRPr="002D0159" w:rsidRDefault="00787EC3" w:rsidP="00280B70">
            <w:pPr>
              <w:widowControl w:val="0"/>
              <w:suppressAutoHyphens/>
              <w:spacing w:after="0" w:line="240" w:lineRule="auto"/>
              <w:jc w:val="both"/>
              <w:rPr>
                <w:rFonts w:ascii="Times New Roman" w:eastAsia="Lucida Sans Unicode" w:hAnsi="Times New Roman" w:cs="Times New Roman"/>
                <w:bCs/>
                <w:sz w:val="24"/>
                <w:szCs w:val="24"/>
                <w:lang w:val="en-US" w:eastAsia="ar-SA"/>
              </w:rPr>
            </w:pPr>
            <w:r w:rsidRPr="002D0159">
              <w:rPr>
                <w:rFonts w:ascii="Times New Roman" w:eastAsia="Lucida Sans Unicode" w:hAnsi="Times New Roman" w:cs="Times New Roman"/>
                <w:bCs/>
                <w:sz w:val="24"/>
                <w:szCs w:val="24"/>
                <w:lang w:val="en-US" w:eastAsia="ar-SA"/>
              </w:rPr>
              <w:t>Saulius Stasiūnas</w:t>
            </w:r>
          </w:p>
        </w:tc>
        <w:tc>
          <w:tcPr>
            <w:tcW w:w="1305"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47CB7194" w14:textId="77777777" w:rsidR="00787EC3" w:rsidRPr="002D0159" w:rsidRDefault="00787EC3" w:rsidP="00280B70">
            <w:pPr>
              <w:spacing w:after="0" w:line="240" w:lineRule="auto"/>
              <w:rPr>
                <w:rFonts w:ascii="Times New Roman" w:eastAsia="Calibri" w:hAnsi="Times New Roman" w:cs="Times New Roman"/>
                <w:bCs/>
                <w:sz w:val="24"/>
                <w:szCs w:val="24"/>
              </w:rPr>
            </w:pPr>
          </w:p>
        </w:tc>
        <w:tc>
          <w:tcPr>
            <w:tcW w:w="540"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62D1272F" w14:textId="77777777" w:rsidR="00787EC3" w:rsidRPr="002D0159" w:rsidRDefault="00787EC3" w:rsidP="00280B70">
            <w:pPr>
              <w:spacing w:after="0" w:line="240" w:lineRule="auto"/>
              <w:rPr>
                <w:rFonts w:ascii="Times New Roman" w:eastAsia="Calibri" w:hAnsi="Times New Roman" w:cs="Times New Roman"/>
                <w:bCs/>
                <w:sz w:val="24"/>
                <w:szCs w:val="24"/>
              </w:rPr>
            </w:pPr>
            <w:r w:rsidRPr="002D0159">
              <w:rPr>
                <w:rFonts w:ascii="Times New Roman" w:eastAsia="Calibri" w:hAnsi="Times New Roman" w:cs="Times New Roman"/>
                <w:bCs/>
                <w:sz w:val="24"/>
                <w:szCs w:val="24"/>
              </w:rPr>
              <w:t>29.</w:t>
            </w:r>
          </w:p>
        </w:tc>
        <w:tc>
          <w:tcPr>
            <w:tcW w:w="2994"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0CD92FE9" w14:textId="77777777" w:rsidR="00787EC3" w:rsidRPr="002D0159" w:rsidRDefault="00787EC3" w:rsidP="00280B70">
            <w:pPr>
              <w:spacing w:after="0" w:line="240" w:lineRule="auto"/>
              <w:rPr>
                <w:rFonts w:ascii="Times New Roman" w:eastAsia="Calibri" w:hAnsi="Times New Roman" w:cs="Times New Roman"/>
                <w:sz w:val="24"/>
                <w:szCs w:val="24"/>
              </w:rPr>
            </w:pPr>
            <w:r w:rsidRPr="002D0159">
              <w:rPr>
                <w:rFonts w:ascii="Times New Roman" w:eastAsia="Calibri" w:hAnsi="Times New Roman" w:cs="Times New Roman"/>
                <w:bCs/>
                <w:sz w:val="24"/>
                <w:szCs w:val="24"/>
              </w:rPr>
              <w:t>Pranciškus Trijonis</w:t>
            </w:r>
          </w:p>
        </w:tc>
        <w:tc>
          <w:tcPr>
            <w:tcW w:w="1965"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030FBE76" w14:textId="77777777" w:rsidR="00787EC3" w:rsidRPr="002D0159" w:rsidRDefault="00787EC3" w:rsidP="00280B70">
            <w:pPr>
              <w:spacing w:after="0" w:line="240" w:lineRule="auto"/>
              <w:rPr>
                <w:rFonts w:ascii="Times New Roman" w:eastAsia="Calibri" w:hAnsi="Times New Roman" w:cs="Times New Roman"/>
                <w:bCs/>
                <w:sz w:val="24"/>
                <w:szCs w:val="24"/>
              </w:rPr>
            </w:pPr>
          </w:p>
        </w:tc>
      </w:tr>
      <w:tr w:rsidR="00787EC3" w:rsidRPr="002D0159" w14:paraId="1C2AC88C" w14:textId="77777777" w:rsidTr="00280B70">
        <w:tc>
          <w:tcPr>
            <w:tcW w:w="533" w:type="dxa"/>
            <w:tcBorders>
              <w:top w:val="single" w:sz="4" w:space="0" w:color="9CC2E5"/>
              <w:left w:val="single" w:sz="4" w:space="0" w:color="9CC2E5"/>
              <w:bottom w:val="single" w:sz="4" w:space="0" w:color="9CC2E5"/>
              <w:right w:val="single" w:sz="4" w:space="0" w:color="9CC2E5"/>
            </w:tcBorders>
            <w:shd w:val="clear" w:color="auto" w:fill="DEEAF6" w:themeFill="accent1" w:themeFillTint="33"/>
          </w:tcPr>
          <w:p w14:paraId="410121C1" w14:textId="77777777" w:rsidR="00787EC3" w:rsidRPr="002D0159" w:rsidRDefault="00787EC3" w:rsidP="00280B70">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15.</w:t>
            </w:r>
          </w:p>
        </w:tc>
        <w:tc>
          <w:tcPr>
            <w:tcW w:w="2444" w:type="dxa"/>
            <w:tcBorders>
              <w:top w:val="single" w:sz="4" w:space="0" w:color="9CC2E5"/>
              <w:left w:val="single" w:sz="4" w:space="0" w:color="9CC2E5"/>
              <w:bottom w:val="single" w:sz="4" w:space="0" w:color="9CC2E5"/>
              <w:right w:val="single" w:sz="4" w:space="0" w:color="9CC2E5"/>
            </w:tcBorders>
            <w:shd w:val="clear" w:color="auto" w:fill="DEEAF6" w:themeFill="accent1" w:themeFillTint="33"/>
          </w:tcPr>
          <w:p w14:paraId="6378C44D" w14:textId="77777777" w:rsidR="00787EC3" w:rsidRPr="002D0159" w:rsidRDefault="00787EC3" w:rsidP="00280B70">
            <w:pPr>
              <w:widowControl w:val="0"/>
              <w:suppressAutoHyphens/>
              <w:spacing w:after="0" w:line="240" w:lineRule="auto"/>
              <w:jc w:val="both"/>
              <w:rPr>
                <w:rFonts w:ascii="Times New Roman" w:eastAsia="Lucida Sans Unicode" w:hAnsi="Times New Roman" w:cs="Times New Roman"/>
                <w:bCs/>
                <w:sz w:val="24"/>
                <w:szCs w:val="24"/>
                <w:lang w:val="en-US" w:eastAsia="ar-SA"/>
              </w:rPr>
            </w:pPr>
            <w:r w:rsidRPr="002D0159">
              <w:rPr>
                <w:rFonts w:ascii="Times New Roman" w:eastAsia="Lucida Sans Unicode" w:hAnsi="Times New Roman" w:cs="Times New Roman"/>
                <w:bCs/>
                <w:sz w:val="24"/>
                <w:szCs w:val="24"/>
                <w:lang w:val="en-US" w:eastAsia="ar-SA"/>
              </w:rPr>
              <w:t>Irena Vidžiūnienė</w:t>
            </w:r>
          </w:p>
        </w:tc>
        <w:tc>
          <w:tcPr>
            <w:tcW w:w="1305" w:type="dxa"/>
            <w:tcBorders>
              <w:top w:val="single" w:sz="4" w:space="0" w:color="9CC2E5"/>
              <w:left w:val="single" w:sz="4" w:space="0" w:color="9CC2E5"/>
              <w:bottom w:val="single" w:sz="4" w:space="0" w:color="9CC2E5"/>
              <w:right w:val="single" w:sz="4" w:space="0" w:color="9CC2E5"/>
            </w:tcBorders>
            <w:shd w:val="clear" w:color="auto" w:fill="DEEAF6" w:themeFill="accent1" w:themeFillTint="33"/>
          </w:tcPr>
          <w:p w14:paraId="2B0F99FC" w14:textId="77777777" w:rsidR="00787EC3" w:rsidRPr="002D0159" w:rsidRDefault="00787EC3" w:rsidP="00280B70">
            <w:pPr>
              <w:spacing w:after="0" w:line="240" w:lineRule="auto"/>
              <w:rPr>
                <w:rFonts w:ascii="Times New Roman" w:eastAsia="Calibri" w:hAnsi="Times New Roman" w:cs="Times New Roman"/>
                <w:bCs/>
                <w:sz w:val="24"/>
                <w:szCs w:val="24"/>
              </w:rPr>
            </w:pPr>
          </w:p>
        </w:tc>
        <w:tc>
          <w:tcPr>
            <w:tcW w:w="540" w:type="dxa"/>
            <w:tcBorders>
              <w:top w:val="single" w:sz="4" w:space="0" w:color="9CC2E5"/>
              <w:left w:val="single" w:sz="4" w:space="0" w:color="9CC2E5"/>
              <w:bottom w:val="single" w:sz="4" w:space="0" w:color="9CC2E5"/>
              <w:right w:val="single" w:sz="4" w:space="0" w:color="9CC2E5"/>
            </w:tcBorders>
            <w:shd w:val="clear" w:color="auto" w:fill="DEEAF6" w:themeFill="accent1" w:themeFillTint="33"/>
          </w:tcPr>
          <w:p w14:paraId="1093347D" w14:textId="77777777" w:rsidR="00787EC3" w:rsidRPr="002D0159" w:rsidRDefault="00787EC3" w:rsidP="00280B70">
            <w:pPr>
              <w:spacing w:after="0" w:line="240" w:lineRule="auto"/>
              <w:rPr>
                <w:rFonts w:ascii="Times New Roman" w:eastAsia="Calibri" w:hAnsi="Times New Roman" w:cs="Times New Roman"/>
                <w:bCs/>
                <w:sz w:val="24"/>
                <w:szCs w:val="24"/>
              </w:rPr>
            </w:pPr>
          </w:p>
        </w:tc>
        <w:tc>
          <w:tcPr>
            <w:tcW w:w="4959" w:type="dxa"/>
            <w:gridSpan w:val="2"/>
            <w:tcBorders>
              <w:top w:val="single" w:sz="4" w:space="0" w:color="9CC2E5"/>
              <w:left w:val="single" w:sz="4" w:space="0" w:color="9CC2E5"/>
              <w:bottom w:val="single" w:sz="4" w:space="0" w:color="9CC2E5"/>
              <w:right w:val="single" w:sz="4" w:space="0" w:color="9CC2E5"/>
            </w:tcBorders>
            <w:shd w:val="clear" w:color="auto" w:fill="DEEAF6" w:themeFill="accent1" w:themeFillTint="33"/>
          </w:tcPr>
          <w:p w14:paraId="7A514E03" w14:textId="77777777" w:rsidR="00787EC3" w:rsidRPr="002D0159" w:rsidRDefault="00787EC3" w:rsidP="00280B70">
            <w:pPr>
              <w:spacing w:after="0" w:line="240" w:lineRule="auto"/>
              <w:rPr>
                <w:rFonts w:ascii="Times New Roman" w:eastAsia="Calibri" w:hAnsi="Times New Roman" w:cs="Times New Roman"/>
                <w:sz w:val="24"/>
                <w:szCs w:val="24"/>
              </w:rPr>
            </w:pPr>
            <w:r w:rsidRPr="002D0159">
              <w:rPr>
                <w:rFonts w:ascii="Times New Roman" w:eastAsia="Calibri" w:hAnsi="Times New Roman" w:cs="Times New Roman"/>
                <w:b/>
                <w:bCs/>
                <w:sz w:val="24"/>
                <w:szCs w:val="24"/>
              </w:rPr>
              <w:t>Lietuvos socialdemokratų partijos grupė</w:t>
            </w:r>
          </w:p>
        </w:tc>
      </w:tr>
      <w:tr w:rsidR="00787EC3" w:rsidRPr="002D0159" w14:paraId="128BB46E" w14:textId="77777777" w:rsidTr="00280B70">
        <w:tc>
          <w:tcPr>
            <w:tcW w:w="533"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305C554A" w14:textId="77777777" w:rsidR="00787EC3" w:rsidRPr="002D0159" w:rsidRDefault="00787EC3" w:rsidP="00280B70">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16.</w:t>
            </w:r>
          </w:p>
        </w:tc>
        <w:tc>
          <w:tcPr>
            <w:tcW w:w="2444"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6140B4B9" w14:textId="77777777" w:rsidR="00787EC3" w:rsidRPr="002D0159" w:rsidRDefault="00787EC3" w:rsidP="00280B70">
            <w:pPr>
              <w:widowControl w:val="0"/>
              <w:suppressAutoHyphens/>
              <w:spacing w:after="0" w:line="240" w:lineRule="auto"/>
              <w:jc w:val="both"/>
              <w:rPr>
                <w:rFonts w:ascii="Times New Roman" w:eastAsia="Lucida Sans Unicode" w:hAnsi="Times New Roman" w:cs="Times New Roman"/>
                <w:bCs/>
                <w:sz w:val="24"/>
                <w:szCs w:val="24"/>
                <w:lang w:val="en-US" w:eastAsia="ar-SA"/>
              </w:rPr>
            </w:pPr>
            <w:r w:rsidRPr="002D0159">
              <w:rPr>
                <w:rFonts w:ascii="Times New Roman" w:eastAsia="Lucida Sans Unicode" w:hAnsi="Times New Roman" w:cs="Times New Roman"/>
                <w:bCs/>
                <w:sz w:val="24"/>
                <w:szCs w:val="24"/>
                <w:lang w:val="en-US" w:eastAsia="ar-SA"/>
              </w:rPr>
              <w:t>Gintautas Sitnikas</w:t>
            </w:r>
          </w:p>
        </w:tc>
        <w:tc>
          <w:tcPr>
            <w:tcW w:w="1305"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0A6209EE" w14:textId="77777777" w:rsidR="00787EC3" w:rsidRPr="002D0159" w:rsidRDefault="00787EC3" w:rsidP="00280B70">
            <w:pPr>
              <w:spacing w:after="0" w:line="240" w:lineRule="auto"/>
              <w:rPr>
                <w:rFonts w:ascii="Times New Roman" w:eastAsia="Calibri" w:hAnsi="Times New Roman" w:cs="Times New Roman"/>
                <w:bCs/>
                <w:sz w:val="24"/>
                <w:szCs w:val="24"/>
              </w:rPr>
            </w:pPr>
          </w:p>
        </w:tc>
        <w:tc>
          <w:tcPr>
            <w:tcW w:w="540"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6E23B870" w14:textId="77777777" w:rsidR="00787EC3" w:rsidRPr="002D0159" w:rsidRDefault="00787EC3" w:rsidP="00280B70">
            <w:pPr>
              <w:spacing w:after="0" w:line="240" w:lineRule="auto"/>
              <w:rPr>
                <w:rFonts w:ascii="Times New Roman" w:eastAsia="Calibri" w:hAnsi="Times New Roman" w:cs="Times New Roman"/>
                <w:bCs/>
                <w:sz w:val="24"/>
                <w:szCs w:val="24"/>
              </w:rPr>
            </w:pPr>
            <w:r w:rsidRPr="002D0159">
              <w:rPr>
                <w:rFonts w:ascii="Times New Roman" w:eastAsia="Calibri" w:hAnsi="Times New Roman" w:cs="Times New Roman"/>
                <w:bCs/>
                <w:sz w:val="24"/>
                <w:szCs w:val="24"/>
              </w:rPr>
              <w:t>30.</w:t>
            </w:r>
          </w:p>
        </w:tc>
        <w:tc>
          <w:tcPr>
            <w:tcW w:w="2994"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6B679DBE" w14:textId="77777777" w:rsidR="00787EC3" w:rsidRPr="002D0159" w:rsidRDefault="00787EC3" w:rsidP="00280B70">
            <w:pPr>
              <w:spacing w:after="0" w:line="240" w:lineRule="auto"/>
              <w:rPr>
                <w:rFonts w:ascii="Times New Roman" w:eastAsia="Calibri" w:hAnsi="Times New Roman" w:cs="Times New Roman"/>
                <w:bCs/>
                <w:sz w:val="24"/>
                <w:szCs w:val="24"/>
              </w:rPr>
            </w:pPr>
            <w:r w:rsidRPr="002D0159">
              <w:rPr>
                <w:rFonts w:ascii="Times New Roman" w:eastAsia="Calibri" w:hAnsi="Times New Roman" w:cs="Times New Roman"/>
                <w:bCs/>
                <w:sz w:val="24"/>
                <w:szCs w:val="24"/>
              </w:rPr>
              <w:t>Edvardas Žakaris</w:t>
            </w:r>
          </w:p>
        </w:tc>
        <w:tc>
          <w:tcPr>
            <w:tcW w:w="1965"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011B6203" w14:textId="77777777" w:rsidR="00787EC3" w:rsidRPr="002D0159" w:rsidRDefault="00787EC3" w:rsidP="00280B70">
            <w:pPr>
              <w:spacing w:after="0" w:line="240" w:lineRule="auto"/>
              <w:rPr>
                <w:rFonts w:ascii="Times New Roman" w:eastAsia="Calibri" w:hAnsi="Times New Roman" w:cs="Times New Roman"/>
                <w:bCs/>
                <w:sz w:val="24"/>
                <w:szCs w:val="24"/>
              </w:rPr>
            </w:pPr>
          </w:p>
        </w:tc>
      </w:tr>
      <w:tr w:rsidR="00787EC3" w:rsidRPr="002D0159" w14:paraId="7E6FFB93" w14:textId="77777777" w:rsidTr="00280B70">
        <w:tc>
          <w:tcPr>
            <w:tcW w:w="533" w:type="dxa"/>
            <w:tcBorders>
              <w:top w:val="single" w:sz="4" w:space="0" w:color="9CC2E5"/>
              <w:left w:val="single" w:sz="4" w:space="0" w:color="9CC2E5"/>
              <w:bottom w:val="single" w:sz="4" w:space="0" w:color="9CC2E5"/>
              <w:right w:val="single" w:sz="4" w:space="0" w:color="9CC2E5"/>
            </w:tcBorders>
            <w:shd w:val="clear" w:color="auto" w:fill="DEEAF6" w:themeFill="accent1" w:themeFillTint="33"/>
          </w:tcPr>
          <w:p w14:paraId="1495A14D" w14:textId="77777777" w:rsidR="00787EC3" w:rsidRPr="002D0159" w:rsidRDefault="00787EC3" w:rsidP="00280B70">
            <w:pPr>
              <w:spacing w:after="0" w:line="240" w:lineRule="auto"/>
              <w:rPr>
                <w:rFonts w:ascii="Times New Roman" w:eastAsia="Calibri" w:hAnsi="Times New Roman" w:cs="Times New Roman"/>
                <w:bCs/>
                <w:sz w:val="24"/>
              </w:rPr>
            </w:pPr>
          </w:p>
        </w:tc>
        <w:tc>
          <w:tcPr>
            <w:tcW w:w="2444" w:type="dxa"/>
            <w:tcBorders>
              <w:top w:val="single" w:sz="4" w:space="0" w:color="9CC2E5"/>
              <w:left w:val="single" w:sz="4" w:space="0" w:color="9CC2E5"/>
              <w:bottom w:val="single" w:sz="4" w:space="0" w:color="9CC2E5"/>
              <w:right w:val="single" w:sz="4" w:space="0" w:color="9CC2E5"/>
            </w:tcBorders>
            <w:shd w:val="clear" w:color="auto" w:fill="DEEAF6" w:themeFill="accent1" w:themeFillTint="33"/>
          </w:tcPr>
          <w:p w14:paraId="4B59D4EF" w14:textId="77777777" w:rsidR="00787EC3" w:rsidRPr="002D0159" w:rsidRDefault="00787EC3" w:rsidP="00280B70">
            <w:pPr>
              <w:widowControl w:val="0"/>
              <w:suppressAutoHyphens/>
              <w:spacing w:after="0" w:line="240" w:lineRule="auto"/>
              <w:jc w:val="both"/>
              <w:rPr>
                <w:rFonts w:ascii="Times New Roman" w:eastAsia="Lucida Sans Unicode" w:hAnsi="Times New Roman" w:cs="Times New Roman"/>
                <w:b/>
                <w:bCs/>
                <w:sz w:val="24"/>
                <w:szCs w:val="24"/>
                <w:lang w:val="en-US" w:eastAsia="ar-SA"/>
              </w:rPr>
            </w:pPr>
            <w:r w:rsidRPr="002D0159">
              <w:rPr>
                <w:rFonts w:ascii="Times New Roman" w:eastAsia="Lucida Sans Unicode" w:hAnsi="Times New Roman" w:cs="Times New Roman"/>
                <w:b/>
                <w:bCs/>
                <w:sz w:val="24"/>
                <w:szCs w:val="24"/>
                <w:lang w:val="en-US" w:eastAsia="ar-SA"/>
              </w:rPr>
              <w:t>Grupė „Jūsų labui“</w:t>
            </w:r>
          </w:p>
        </w:tc>
        <w:tc>
          <w:tcPr>
            <w:tcW w:w="1305" w:type="dxa"/>
            <w:tcBorders>
              <w:top w:val="single" w:sz="4" w:space="0" w:color="9CC2E5"/>
              <w:left w:val="single" w:sz="4" w:space="0" w:color="9CC2E5"/>
              <w:bottom w:val="single" w:sz="4" w:space="0" w:color="9CC2E5"/>
              <w:right w:val="single" w:sz="4" w:space="0" w:color="9CC2E5"/>
            </w:tcBorders>
            <w:shd w:val="clear" w:color="auto" w:fill="DEEAF6" w:themeFill="accent1" w:themeFillTint="33"/>
          </w:tcPr>
          <w:p w14:paraId="504AC1BB" w14:textId="77777777" w:rsidR="00787EC3" w:rsidRPr="002D0159" w:rsidRDefault="00787EC3" w:rsidP="00280B70">
            <w:pPr>
              <w:spacing w:after="0" w:line="240" w:lineRule="auto"/>
              <w:rPr>
                <w:rFonts w:ascii="Times New Roman" w:eastAsia="Calibri" w:hAnsi="Times New Roman" w:cs="Times New Roman"/>
                <w:bCs/>
                <w:sz w:val="24"/>
                <w:szCs w:val="24"/>
              </w:rPr>
            </w:pPr>
          </w:p>
        </w:tc>
        <w:tc>
          <w:tcPr>
            <w:tcW w:w="540" w:type="dxa"/>
            <w:tcBorders>
              <w:top w:val="single" w:sz="4" w:space="0" w:color="9CC2E5"/>
              <w:left w:val="single" w:sz="4" w:space="0" w:color="9CC2E5"/>
              <w:bottom w:val="single" w:sz="4" w:space="0" w:color="9CC2E5"/>
              <w:right w:val="single" w:sz="4" w:space="0" w:color="9CC2E5"/>
            </w:tcBorders>
            <w:shd w:val="clear" w:color="auto" w:fill="DEEAF6" w:themeFill="accent1" w:themeFillTint="33"/>
          </w:tcPr>
          <w:p w14:paraId="5EF7107A" w14:textId="77777777" w:rsidR="00787EC3" w:rsidRPr="002D0159" w:rsidRDefault="00787EC3" w:rsidP="00280B70">
            <w:pPr>
              <w:spacing w:after="0" w:line="240" w:lineRule="auto"/>
              <w:rPr>
                <w:rFonts w:ascii="Times New Roman" w:eastAsia="Calibri" w:hAnsi="Times New Roman" w:cs="Times New Roman"/>
                <w:bCs/>
                <w:sz w:val="24"/>
                <w:szCs w:val="24"/>
              </w:rPr>
            </w:pPr>
          </w:p>
        </w:tc>
        <w:tc>
          <w:tcPr>
            <w:tcW w:w="4959" w:type="dxa"/>
            <w:gridSpan w:val="2"/>
            <w:tcBorders>
              <w:top w:val="single" w:sz="4" w:space="0" w:color="9CC2E5"/>
              <w:left w:val="single" w:sz="4" w:space="0" w:color="9CC2E5"/>
              <w:bottom w:val="single" w:sz="4" w:space="0" w:color="9CC2E5"/>
              <w:right w:val="single" w:sz="4" w:space="0" w:color="9CC2E5"/>
            </w:tcBorders>
            <w:shd w:val="clear" w:color="auto" w:fill="DEEAF6" w:themeFill="accent1" w:themeFillTint="33"/>
          </w:tcPr>
          <w:p w14:paraId="47400797" w14:textId="77777777" w:rsidR="00787EC3" w:rsidRPr="002D0159" w:rsidRDefault="00787EC3" w:rsidP="00280B70">
            <w:pPr>
              <w:spacing w:after="0" w:line="240" w:lineRule="auto"/>
              <w:rPr>
                <w:rFonts w:ascii="Times New Roman" w:eastAsia="Calibri" w:hAnsi="Times New Roman" w:cs="Times New Roman"/>
                <w:bCs/>
                <w:sz w:val="24"/>
                <w:szCs w:val="24"/>
              </w:rPr>
            </w:pPr>
            <w:r w:rsidRPr="002D0159">
              <w:rPr>
                <w:rFonts w:ascii="Times New Roman" w:eastAsia="Calibri" w:hAnsi="Times New Roman" w:cs="Times New Roman"/>
                <w:b/>
                <w:bCs/>
                <w:sz w:val="24"/>
                <w:szCs w:val="24"/>
              </w:rPr>
              <w:t>Frakcijoms ir grupėms nepriklausantys nariai</w:t>
            </w:r>
          </w:p>
        </w:tc>
      </w:tr>
      <w:tr w:rsidR="00787EC3" w:rsidRPr="002D0159" w14:paraId="5904A54B" w14:textId="77777777" w:rsidTr="00280B70">
        <w:tc>
          <w:tcPr>
            <w:tcW w:w="533"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291340CC" w14:textId="77777777" w:rsidR="00787EC3" w:rsidRPr="002D0159" w:rsidRDefault="00787EC3" w:rsidP="00280B70">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17.</w:t>
            </w:r>
          </w:p>
        </w:tc>
        <w:tc>
          <w:tcPr>
            <w:tcW w:w="2444"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62A99877" w14:textId="77777777" w:rsidR="00787EC3" w:rsidRPr="002D0159" w:rsidRDefault="00787EC3" w:rsidP="00280B70">
            <w:pPr>
              <w:widowControl w:val="0"/>
              <w:suppressAutoHyphens/>
              <w:spacing w:after="0" w:line="240" w:lineRule="auto"/>
              <w:jc w:val="both"/>
              <w:rPr>
                <w:rFonts w:ascii="Times New Roman" w:eastAsia="Lucida Sans Unicode" w:hAnsi="Times New Roman" w:cs="Times New Roman"/>
                <w:bCs/>
                <w:sz w:val="24"/>
                <w:szCs w:val="24"/>
                <w:lang w:val="en-US" w:eastAsia="ar-SA"/>
              </w:rPr>
            </w:pPr>
            <w:r w:rsidRPr="002D0159">
              <w:rPr>
                <w:rFonts w:ascii="Times New Roman" w:eastAsia="Lucida Sans Unicode" w:hAnsi="Times New Roman" w:cs="Times New Roman"/>
                <w:bCs/>
                <w:sz w:val="24"/>
                <w:szCs w:val="24"/>
                <w:lang w:val="en-US" w:eastAsia="ar-SA"/>
              </w:rPr>
              <w:t>Zakiras Medžidovas</w:t>
            </w:r>
          </w:p>
        </w:tc>
        <w:tc>
          <w:tcPr>
            <w:tcW w:w="1305"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1F4AFC94" w14:textId="77777777" w:rsidR="00787EC3" w:rsidRPr="002D0159" w:rsidRDefault="00787EC3" w:rsidP="00280B70">
            <w:pPr>
              <w:spacing w:after="0" w:line="240" w:lineRule="auto"/>
              <w:rPr>
                <w:rFonts w:ascii="Times New Roman" w:eastAsia="Calibri" w:hAnsi="Times New Roman" w:cs="Times New Roman"/>
                <w:bCs/>
                <w:sz w:val="24"/>
                <w:szCs w:val="24"/>
              </w:rPr>
            </w:pPr>
          </w:p>
        </w:tc>
        <w:tc>
          <w:tcPr>
            <w:tcW w:w="540"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1AC86A19" w14:textId="77777777" w:rsidR="00787EC3" w:rsidRPr="002D0159" w:rsidRDefault="00787EC3" w:rsidP="00280B70">
            <w:pPr>
              <w:spacing w:after="0" w:line="240" w:lineRule="auto"/>
              <w:rPr>
                <w:rFonts w:ascii="Times New Roman" w:eastAsia="Calibri" w:hAnsi="Times New Roman" w:cs="Times New Roman"/>
                <w:bCs/>
                <w:sz w:val="24"/>
                <w:szCs w:val="24"/>
              </w:rPr>
            </w:pPr>
            <w:r w:rsidRPr="002D0159">
              <w:rPr>
                <w:rFonts w:ascii="Times New Roman" w:eastAsia="Calibri" w:hAnsi="Times New Roman" w:cs="Times New Roman"/>
                <w:bCs/>
                <w:sz w:val="24"/>
                <w:szCs w:val="24"/>
              </w:rPr>
              <w:t>31.</w:t>
            </w:r>
          </w:p>
        </w:tc>
        <w:tc>
          <w:tcPr>
            <w:tcW w:w="2994"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159AFAA1" w14:textId="77777777" w:rsidR="00787EC3" w:rsidRPr="002D0159" w:rsidRDefault="00787EC3" w:rsidP="00280B70">
            <w:pPr>
              <w:spacing w:after="0" w:line="240" w:lineRule="auto"/>
              <w:rPr>
                <w:rFonts w:ascii="Times New Roman" w:eastAsia="Calibri" w:hAnsi="Times New Roman" w:cs="Times New Roman"/>
                <w:bCs/>
                <w:sz w:val="24"/>
                <w:szCs w:val="24"/>
              </w:rPr>
            </w:pPr>
            <w:r w:rsidRPr="002D0159">
              <w:rPr>
                <w:rFonts w:ascii="Times New Roman" w:eastAsia="Calibri" w:hAnsi="Times New Roman" w:cs="Times New Roman"/>
                <w:bCs/>
                <w:sz w:val="24"/>
                <w:szCs w:val="24"/>
              </w:rPr>
              <w:t>Angelė Kavaliauskienė</w:t>
            </w:r>
          </w:p>
        </w:tc>
        <w:tc>
          <w:tcPr>
            <w:tcW w:w="1965" w:type="dxa"/>
            <w:tcBorders>
              <w:top w:val="single" w:sz="4" w:space="0" w:color="9CC2E5"/>
              <w:left w:val="single" w:sz="4" w:space="0" w:color="9CC2E5"/>
              <w:bottom w:val="single" w:sz="4" w:space="0" w:color="9CC2E5"/>
              <w:right w:val="single" w:sz="4" w:space="0" w:color="9CC2E5"/>
            </w:tcBorders>
            <w:shd w:val="clear" w:color="auto" w:fill="FFFFFF" w:themeFill="background1"/>
          </w:tcPr>
          <w:p w14:paraId="758DB925" w14:textId="77777777" w:rsidR="00787EC3" w:rsidRPr="002D0159" w:rsidRDefault="00787EC3" w:rsidP="00280B70">
            <w:pPr>
              <w:spacing w:after="0" w:line="240" w:lineRule="auto"/>
              <w:rPr>
                <w:rFonts w:ascii="Times New Roman" w:eastAsia="Calibri" w:hAnsi="Times New Roman" w:cs="Times New Roman"/>
                <w:bCs/>
                <w:sz w:val="24"/>
                <w:szCs w:val="24"/>
              </w:rPr>
            </w:pPr>
          </w:p>
        </w:tc>
      </w:tr>
      <w:tr w:rsidR="00787EC3" w:rsidRPr="002D0159" w14:paraId="4E08BF8E" w14:textId="77777777" w:rsidTr="00280B70">
        <w:tc>
          <w:tcPr>
            <w:tcW w:w="533" w:type="dxa"/>
            <w:tcBorders>
              <w:top w:val="single" w:sz="4" w:space="0" w:color="9CC2E5"/>
              <w:left w:val="single" w:sz="4" w:space="0" w:color="9CC2E5"/>
              <w:bottom w:val="single" w:sz="4" w:space="0" w:color="9CC2E5"/>
              <w:right w:val="single" w:sz="4" w:space="0" w:color="9CC2E5"/>
            </w:tcBorders>
            <w:shd w:val="clear" w:color="auto" w:fill="DEEAF6"/>
          </w:tcPr>
          <w:p w14:paraId="22461AF8" w14:textId="77777777" w:rsidR="00787EC3" w:rsidRPr="002D0159" w:rsidRDefault="00787EC3" w:rsidP="00280B70">
            <w:pPr>
              <w:spacing w:after="0" w:line="240" w:lineRule="auto"/>
              <w:rPr>
                <w:rFonts w:ascii="Times New Roman" w:eastAsia="Calibri" w:hAnsi="Times New Roman" w:cs="Times New Roman"/>
                <w:bCs/>
                <w:sz w:val="24"/>
              </w:rPr>
            </w:pPr>
          </w:p>
        </w:tc>
        <w:tc>
          <w:tcPr>
            <w:tcW w:w="2444" w:type="dxa"/>
            <w:tcBorders>
              <w:top w:val="single" w:sz="4" w:space="0" w:color="9CC2E5"/>
              <w:left w:val="single" w:sz="4" w:space="0" w:color="9CC2E5"/>
              <w:bottom w:val="single" w:sz="4" w:space="0" w:color="9CC2E5"/>
              <w:right w:val="single" w:sz="4" w:space="0" w:color="9CC2E5"/>
            </w:tcBorders>
            <w:shd w:val="clear" w:color="auto" w:fill="DEEAF6"/>
          </w:tcPr>
          <w:p w14:paraId="76856512" w14:textId="77777777" w:rsidR="00787EC3" w:rsidRPr="002D0159" w:rsidRDefault="00787EC3" w:rsidP="00280B70">
            <w:pPr>
              <w:spacing w:after="0" w:line="240" w:lineRule="auto"/>
              <w:rPr>
                <w:rFonts w:ascii="Times New Roman" w:eastAsia="Calibri" w:hAnsi="Times New Roman" w:cs="Times New Roman"/>
                <w:bCs/>
                <w:sz w:val="24"/>
                <w:szCs w:val="24"/>
              </w:rPr>
            </w:pPr>
            <w:r w:rsidRPr="002D0159">
              <w:rPr>
                <w:rFonts w:ascii="Times New Roman" w:eastAsia="Calibri" w:hAnsi="Times New Roman" w:cs="Times New Roman"/>
                <w:b/>
                <w:bCs/>
                <w:sz w:val="24"/>
                <w:szCs w:val="24"/>
              </w:rPr>
              <w:t>Darbo partijos grupė</w:t>
            </w:r>
          </w:p>
        </w:tc>
        <w:tc>
          <w:tcPr>
            <w:tcW w:w="1305" w:type="dxa"/>
            <w:tcBorders>
              <w:top w:val="single" w:sz="4" w:space="0" w:color="9CC2E5"/>
              <w:left w:val="single" w:sz="4" w:space="0" w:color="9CC2E5"/>
              <w:bottom w:val="single" w:sz="4" w:space="0" w:color="9CC2E5"/>
              <w:right w:val="single" w:sz="4" w:space="0" w:color="9CC2E5"/>
            </w:tcBorders>
            <w:shd w:val="clear" w:color="auto" w:fill="DEEAF6"/>
          </w:tcPr>
          <w:p w14:paraId="76836097" w14:textId="77777777" w:rsidR="00787EC3" w:rsidRPr="002D0159" w:rsidRDefault="00787EC3" w:rsidP="00280B70">
            <w:pPr>
              <w:spacing w:after="0" w:line="240" w:lineRule="auto"/>
              <w:rPr>
                <w:rFonts w:ascii="Times New Roman" w:eastAsia="Calibri" w:hAnsi="Times New Roman" w:cs="Times New Roman"/>
                <w:bCs/>
                <w:sz w:val="24"/>
                <w:szCs w:val="24"/>
              </w:rPr>
            </w:pPr>
          </w:p>
        </w:tc>
        <w:tc>
          <w:tcPr>
            <w:tcW w:w="540" w:type="dxa"/>
            <w:tcBorders>
              <w:top w:val="single" w:sz="4" w:space="0" w:color="9CC2E5"/>
              <w:left w:val="single" w:sz="4" w:space="0" w:color="9CC2E5"/>
              <w:bottom w:val="single" w:sz="4" w:space="0" w:color="9CC2E5"/>
              <w:right w:val="single" w:sz="4" w:space="0" w:color="9CC2E5"/>
            </w:tcBorders>
            <w:shd w:val="clear" w:color="auto" w:fill="DEEAF6"/>
          </w:tcPr>
          <w:p w14:paraId="291D8734" w14:textId="77777777" w:rsidR="00787EC3" w:rsidRPr="002D0159" w:rsidRDefault="00787EC3" w:rsidP="00280B70">
            <w:pPr>
              <w:spacing w:after="0" w:line="240" w:lineRule="auto"/>
              <w:rPr>
                <w:rFonts w:ascii="Times New Roman" w:eastAsia="Calibri" w:hAnsi="Times New Roman" w:cs="Times New Roman"/>
                <w:bCs/>
                <w:sz w:val="24"/>
                <w:szCs w:val="24"/>
              </w:rPr>
            </w:pPr>
          </w:p>
        </w:tc>
        <w:tc>
          <w:tcPr>
            <w:tcW w:w="4959" w:type="dxa"/>
            <w:gridSpan w:val="2"/>
            <w:tcBorders>
              <w:top w:val="single" w:sz="4" w:space="0" w:color="9CC2E5"/>
              <w:left w:val="single" w:sz="4" w:space="0" w:color="9CC2E5"/>
              <w:bottom w:val="single" w:sz="4" w:space="0" w:color="9CC2E5"/>
              <w:right w:val="single" w:sz="4" w:space="0" w:color="9CC2E5"/>
            </w:tcBorders>
            <w:shd w:val="clear" w:color="auto" w:fill="DEEAF6"/>
          </w:tcPr>
          <w:p w14:paraId="6CD8A397" w14:textId="77777777" w:rsidR="00787EC3" w:rsidRPr="002D0159" w:rsidRDefault="00787EC3" w:rsidP="00280B70">
            <w:pPr>
              <w:spacing w:after="0" w:line="240" w:lineRule="auto"/>
              <w:rPr>
                <w:rFonts w:ascii="Times New Roman" w:eastAsia="Calibri" w:hAnsi="Times New Roman" w:cs="Times New Roman"/>
                <w:b/>
                <w:bCs/>
                <w:sz w:val="24"/>
                <w:szCs w:val="24"/>
              </w:rPr>
            </w:pPr>
          </w:p>
        </w:tc>
      </w:tr>
      <w:tr w:rsidR="00787EC3" w:rsidRPr="002D0159" w14:paraId="7685DF33" w14:textId="77777777" w:rsidTr="00280B70">
        <w:tc>
          <w:tcPr>
            <w:tcW w:w="533" w:type="dxa"/>
            <w:tcBorders>
              <w:top w:val="single" w:sz="4" w:space="0" w:color="9CC2E5"/>
              <w:left w:val="single" w:sz="4" w:space="0" w:color="9CC2E5"/>
              <w:bottom w:val="single" w:sz="4" w:space="0" w:color="9CC2E5"/>
              <w:right w:val="single" w:sz="4" w:space="0" w:color="9CC2E5"/>
            </w:tcBorders>
          </w:tcPr>
          <w:p w14:paraId="40A99369" w14:textId="77777777" w:rsidR="00787EC3" w:rsidRPr="002D0159" w:rsidRDefault="00787EC3" w:rsidP="00280B70">
            <w:pPr>
              <w:spacing w:after="0" w:line="240" w:lineRule="auto"/>
              <w:rPr>
                <w:rFonts w:ascii="Times New Roman" w:eastAsia="Calibri" w:hAnsi="Times New Roman" w:cs="Times New Roman"/>
                <w:bCs/>
                <w:sz w:val="24"/>
              </w:rPr>
            </w:pPr>
            <w:r w:rsidRPr="002D0159">
              <w:rPr>
                <w:rFonts w:ascii="Times New Roman" w:eastAsia="Calibri" w:hAnsi="Times New Roman" w:cs="Times New Roman"/>
                <w:bCs/>
                <w:sz w:val="24"/>
              </w:rPr>
              <w:t>18.</w:t>
            </w:r>
          </w:p>
        </w:tc>
        <w:tc>
          <w:tcPr>
            <w:tcW w:w="2444" w:type="dxa"/>
            <w:tcBorders>
              <w:top w:val="single" w:sz="4" w:space="0" w:color="9CC2E5"/>
              <w:left w:val="single" w:sz="4" w:space="0" w:color="9CC2E5"/>
              <w:bottom w:val="single" w:sz="4" w:space="0" w:color="9CC2E5"/>
              <w:right w:val="single" w:sz="4" w:space="0" w:color="9CC2E5"/>
            </w:tcBorders>
          </w:tcPr>
          <w:p w14:paraId="44890168" w14:textId="77777777" w:rsidR="00787EC3" w:rsidRPr="002D0159" w:rsidRDefault="00787EC3" w:rsidP="00280B70">
            <w:pPr>
              <w:spacing w:after="0" w:line="240" w:lineRule="auto"/>
              <w:rPr>
                <w:rFonts w:ascii="Times New Roman" w:eastAsia="Calibri" w:hAnsi="Times New Roman" w:cs="Times New Roman"/>
                <w:bCs/>
                <w:sz w:val="24"/>
                <w:szCs w:val="24"/>
              </w:rPr>
            </w:pPr>
            <w:r w:rsidRPr="002D0159">
              <w:rPr>
                <w:rFonts w:ascii="Times New Roman" w:eastAsia="Calibri" w:hAnsi="Times New Roman" w:cs="Times New Roman"/>
                <w:bCs/>
                <w:sz w:val="24"/>
                <w:szCs w:val="24"/>
              </w:rPr>
              <w:t>Danguolė Martinkienė</w:t>
            </w:r>
          </w:p>
        </w:tc>
        <w:tc>
          <w:tcPr>
            <w:tcW w:w="1305" w:type="dxa"/>
            <w:tcBorders>
              <w:top w:val="single" w:sz="4" w:space="0" w:color="9CC2E5"/>
              <w:left w:val="single" w:sz="4" w:space="0" w:color="9CC2E5"/>
              <w:bottom w:val="single" w:sz="4" w:space="0" w:color="9CC2E5"/>
              <w:right w:val="single" w:sz="4" w:space="0" w:color="9CC2E5"/>
            </w:tcBorders>
          </w:tcPr>
          <w:p w14:paraId="5707B996" w14:textId="77777777" w:rsidR="00787EC3" w:rsidRPr="002D0159" w:rsidRDefault="00787EC3" w:rsidP="00280B70">
            <w:pPr>
              <w:spacing w:after="0" w:line="240" w:lineRule="auto"/>
              <w:rPr>
                <w:rFonts w:ascii="Times New Roman" w:eastAsia="Calibri" w:hAnsi="Times New Roman" w:cs="Times New Roman"/>
                <w:bCs/>
                <w:sz w:val="24"/>
                <w:szCs w:val="24"/>
              </w:rPr>
            </w:pPr>
          </w:p>
        </w:tc>
        <w:tc>
          <w:tcPr>
            <w:tcW w:w="540" w:type="dxa"/>
            <w:tcBorders>
              <w:top w:val="single" w:sz="4" w:space="0" w:color="9CC2E5"/>
              <w:left w:val="single" w:sz="4" w:space="0" w:color="9CC2E5"/>
              <w:bottom w:val="single" w:sz="4" w:space="0" w:color="9CC2E5"/>
              <w:right w:val="single" w:sz="4" w:space="0" w:color="9CC2E5"/>
            </w:tcBorders>
          </w:tcPr>
          <w:p w14:paraId="5E67A248" w14:textId="77777777" w:rsidR="00787EC3" w:rsidRPr="002D0159" w:rsidRDefault="00787EC3" w:rsidP="00280B70">
            <w:pPr>
              <w:spacing w:after="0" w:line="240" w:lineRule="auto"/>
              <w:rPr>
                <w:rFonts w:ascii="Times New Roman" w:eastAsia="Calibri" w:hAnsi="Times New Roman" w:cs="Times New Roman"/>
                <w:bCs/>
                <w:sz w:val="24"/>
                <w:szCs w:val="24"/>
              </w:rPr>
            </w:pPr>
          </w:p>
        </w:tc>
        <w:tc>
          <w:tcPr>
            <w:tcW w:w="4959" w:type="dxa"/>
            <w:gridSpan w:val="2"/>
            <w:tcBorders>
              <w:top w:val="single" w:sz="4" w:space="0" w:color="9CC2E5"/>
              <w:left w:val="single" w:sz="4" w:space="0" w:color="9CC2E5"/>
              <w:bottom w:val="single" w:sz="4" w:space="0" w:color="9CC2E5"/>
              <w:right w:val="single" w:sz="4" w:space="0" w:color="9CC2E5"/>
            </w:tcBorders>
          </w:tcPr>
          <w:p w14:paraId="48C9887C" w14:textId="77777777" w:rsidR="00787EC3" w:rsidRPr="002D0159" w:rsidRDefault="00787EC3" w:rsidP="00280B70">
            <w:pPr>
              <w:spacing w:after="0" w:line="240" w:lineRule="auto"/>
              <w:rPr>
                <w:rFonts w:ascii="Times New Roman" w:eastAsia="Calibri" w:hAnsi="Times New Roman" w:cs="Times New Roman"/>
                <w:bCs/>
                <w:sz w:val="24"/>
                <w:szCs w:val="24"/>
              </w:rPr>
            </w:pPr>
          </w:p>
        </w:tc>
      </w:tr>
    </w:tbl>
    <w:p w14:paraId="08D0A5C9" w14:textId="77777777" w:rsidR="00CB6704" w:rsidRPr="002D0159" w:rsidRDefault="00CB6704" w:rsidP="00CB6704">
      <w:pPr>
        <w:spacing w:after="0" w:line="240" w:lineRule="auto"/>
        <w:jc w:val="center"/>
        <w:rPr>
          <w:rFonts w:ascii="Times New Roman" w:eastAsia="Times New Roman" w:hAnsi="Times New Roman" w:cs="Times New Roman"/>
          <w:bCs/>
          <w:i/>
          <w:sz w:val="24"/>
          <w:szCs w:val="24"/>
        </w:rPr>
      </w:pPr>
      <w:r w:rsidRPr="002D0159">
        <w:rPr>
          <w:rFonts w:ascii="Times New Roman" w:eastAsia="Times New Roman" w:hAnsi="Times New Roman" w:cs="Times New Roman"/>
          <w:bCs/>
          <w:i/>
          <w:sz w:val="24"/>
          <w:szCs w:val="24"/>
        </w:rPr>
        <w:t>1 pav. Tarybos sudėtis pagal frakcijas</w:t>
      </w:r>
    </w:p>
    <w:p w14:paraId="4774C60B" w14:textId="77777777" w:rsidR="00CB6704" w:rsidRPr="002D0159" w:rsidRDefault="00CB6704" w:rsidP="00787EC3">
      <w:pPr>
        <w:spacing w:after="0" w:line="240" w:lineRule="auto"/>
        <w:jc w:val="center"/>
        <w:rPr>
          <w:rFonts w:ascii="Times New Roman" w:eastAsia="Times New Roman" w:hAnsi="Times New Roman" w:cs="Times New Roman"/>
          <w:b/>
          <w:bCs/>
          <w:sz w:val="24"/>
          <w:szCs w:val="24"/>
        </w:rPr>
      </w:pPr>
    </w:p>
    <w:p w14:paraId="65DE6C69" w14:textId="77777777" w:rsidR="00787EC3" w:rsidRPr="002D0159" w:rsidRDefault="00787EC3" w:rsidP="00787EC3">
      <w:pPr>
        <w:spacing w:after="0" w:line="240" w:lineRule="auto"/>
        <w:jc w:val="center"/>
        <w:rPr>
          <w:rFonts w:ascii="Times New Roman" w:eastAsia="Times New Roman" w:hAnsi="Times New Roman" w:cs="Times New Roman"/>
          <w:b/>
          <w:bCs/>
          <w:sz w:val="24"/>
          <w:szCs w:val="24"/>
        </w:rPr>
      </w:pPr>
      <w:r w:rsidRPr="002D0159">
        <w:rPr>
          <w:rFonts w:ascii="Times New Roman" w:eastAsia="Times New Roman" w:hAnsi="Times New Roman" w:cs="Times New Roman"/>
          <w:b/>
          <w:bCs/>
          <w:sz w:val="24"/>
          <w:szCs w:val="24"/>
        </w:rPr>
        <w:t>II SKYRIUS</w:t>
      </w:r>
    </w:p>
    <w:p w14:paraId="20F1DEE0" w14:textId="77777777" w:rsidR="00787EC3" w:rsidRPr="002D0159" w:rsidRDefault="00787EC3" w:rsidP="00787EC3">
      <w:pPr>
        <w:spacing w:after="0" w:line="240" w:lineRule="auto"/>
        <w:jc w:val="center"/>
        <w:rPr>
          <w:rFonts w:ascii="Times New Roman" w:eastAsia="Times New Roman" w:hAnsi="Times New Roman" w:cs="Times New Roman"/>
          <w:b/>
          <w:bCs/>
          <w:sz w:val="24"/>
          <w:szCs w:val="24"/>
        </w:rPr>
      </w:pPr>
      <w:r w:rsidRPr="002D0159">
        <w:rPr>
          <w:rFonts w:ascii="Times New Roman" w:eastAsia="Times New Roman" w:hAnsi="Times New Roman" w:cs="Times New Roman"/>
          <w:b/>
          <w:bCs/>
          <w:sz w:val="24"/>
          <w:szCs w:val="24"/>
        </w:rPr>
        <w:t>TARYBOS POSĖDŽIAI</w:t>
      </w:r>
    </w:p>
    <w:p w14:paraId="79FFEBF9" w14:textId="77777777" w:rsidR="00787EC3" w:rsidRPr="002D0159" w:rsidRDefault="00787EC3" w:rsidP="00787EC3">
      <w:pPr>
        <w:spacing w:after="0" w:line="240" w:lineRule="auto"/>
        <w:jc w:val="center"/>
        <w:rPr>
          <w:rFonts w:ascii="Times New Roman" w:eastAsia="Times New Roman" w:hAnsi="Times New Roman" w:cs="Times New Roman"/>
          <w:b/>
          <w:bCs/>
          <w:sz w:val="24"/>
          <w:szCs w:val="24"/>
        </w:rPr>
      </w:pPr>
    </w:p>
    <w:p w14:paraId="6A0C9CED" w14:textId="79D99C6B" w:rsidR="00787EC3" w:rsidRPr="002D0159" w:rsidRDefault="008F5E72" w:rsidP="00787EC3">
      <w:pPr>
        <w:spacing w:after="0" w:line="240" w:lineRule="auto"/>
        <w:ind w:firstLine="567"/>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2022</w:t>
      </w:r>
      <w:r w:rsidR="00787EC3" w:rsidRPr="002D0159">
        <w:rPr>
          <w:rFonts w:ascii="Times New Roman" w:eastAsia="Times New Roman" w:hAnsi="Times New Roman" w:cs="Times New Roman"/>
          <w:bCs/>
          <w:sz w:val="24"/>
          <w:szCs w:val="24"/>
        </w:rPr>
        <w:t xml:space="preserve"> metais įvyko 12 Tarybos posėdžių (2021 </w:t>
      </w:r>
      <w:r w:rsidR="004B26A3" w:rsidRPr="002D0159">
        <w:rPr>
          <w:rFonts w:ascii="Times New Roman" w:eastAsia="Times New Roman" w:hAnsi="Times New Roman" w:cs="Times New Roman"/>
          <w:bCs/>
          <w:sz w:val="24"/>
          <w:szCs w:val="24"/>
        </w:rPr>
        <w:t xml:space="preserve">m. </w:t>
      </w:r>
      <w:r w:rsidR="00787EC3" w:rsidRPr="002D0159">
        <w:rPr>
          <w:rFonts w:ascii="Times New Roman" w:eastAsia="Times New Roman" w:hAnsi="Times New Roman" w:cs="Times New Roman"/>
          <w:bCs/>
          <w:sz w:val="24"/>
          <w:szCs w:val="24"/>
        </w:rPr>
        <w:t xml:space="preserve">– 12, 2020 </w:t>
      </w:r>
      <w:r w:rsidR="004B26A3" w:rsidRPr="002D0159">
        <w:rPr>
          <w:rFonts w:ascii="Times New Roman" w:eastAsia="Times New Roman" w:hAnsi="Times New Roman" w:cs="Times New Roman"/>
          <w:bCs/>
          <w:sz w:val="24"/>
          <w:szCs w:val="24"/>
        </w:rPr>
        <w:t xml:space="preserve">m. </w:t>
      </w:r>
      <w:r w:rsidR="00787EC3" w:rsidRPr="002D0159">
        <w:rPr>
          <w:rFonts w:ascii="Times New Roman" w:eastAsia="Times New Roman" w:hAnsi="Times New Roman" w:cs="Times New Roman"/>
          <w:bCs/>
          <w:sz w:val="24"/>
          <w:szCs w:val="24"/>
        </w:rPr>
        <w:t xml:space="preserve">– 14, 2019 </w:t>
      </w:r>
      <w:r w:rsidR="004B26A3" w:rsidRPr="002D0159">
        <w:rPr>
          <w:rFonts w:ascii="Times New Roman" w:eastAsia="Times New Roman" w:hAnsi="Times New Roman" w:cs="Times New Roman"/>
          <w:bCs/>
          <w:sz w:val="24"/>
          <w:szCs w:val="24"/>
        </w:rPr>
        <w:t xml:space="preserve">m. </w:t>
      </w:r>
      <w:r w:rsidR="00787EC3" w:rsidRPr="002D0159">
        <w:rPr>
          <w:rFonts w:ascii="Times New Roman" w:eastAsia="Times New Roman" w:hAnsi="Times New Roman" w:cs="Times New Roman"/>
          <w:bCs/>
          <w:sz w:val="24"/>
          <w:szCs w:val="24"/>
        </w:rPr>
        <w:t xml:space="preserve">– 11, 2018 </w:t>
      </w:r>
      <w:r w:rsidR="004B26A3" w:rsidRPr="002D0159">
        <w:rPr>
          <w:rFonts w:ascii="Times New Roman" w:eastAsia="Times New Roman" w:hAnsi="Times New Roman" w:cs="Times New Roman"/>
          <w:bCs/>
          <w:sz w:val="24"/>
          <w:szCs w:val="24"/>
        </w:rPr>
        <w:t xml:space="preserve">m. </w:t>
      </w:r>
      <w:r w:rsidR="00787EC3" w:rsidRPr="002D0159">
        <w:rPr>
          <w:rFonts w:ascii="Times New Roman" w:eastAsia="Times New Roman" w:hAnsi="Times New Roman" w:cs="Times New Roman"/>
          <w:bCs/>
          <w:sz w:val="24"/>
          <w:szCs w:val="24"/>
        </w:rPr>
        <w:t xml:space="preserve">–  14, 2017 </w:t>
      </w:r>
      <w:r w:rsidR="004B26A3" w:rsidRPr="002D0159">
        <w:rPr>
          <w:rFonts w:ascii="Times New Roman" w:eastAsia="Times New Roman" w:hAnsi="Times New Roman" w:cs="Times New Roman"/>
          <w:bCs/>
          <w:sz w:val="24"/>
          <w:szCs w:val="24"/>
        </w:rPr>
        <w:t xml:space="preserve">m. </w:t>
      </w:r>
      <w:r w:rsidR="00787EC3" w:rsidRPr="002D0159">
        <w:rPr>
          <w:rFonts w:ascii="Times New Roman" w:eastAsia="Times New Roman" w:hAnsi="Times New Roman" w:cs="Times New Roman"/>
          <w:bCs/>
          <w:sz w:val="24"/>
          <w:szCs w:val="24"/>
        </w:rPr>
        <w:t>– 16).</w:t>
      </w:r>
    </w:p>
    <w:p w14:paraId="00ED187A" w14:textId="1395EBCC" w:rsidR="00787EC3" w:rsidRPr="002D0159" w:rsidRDefault="00787EC3" w:rsidP="00787EC3">
      <w:pPr>
        <w:spacing w:after="0" w:line="240" w:lineRule="auto"/>
        <w:ind w:firstLine="567"/>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 xml:space="preserve">Tarybos posėdžiai vyko </w:t>
      </w:r>
      <w:r w:rsidR="00C711D5" w:rsidRPr="002D0159">
        <w:rPr>
          <w:rFonts w:ascii="Times New Roman" w:eastAsia="Times New Roman" w:hAnsi="Times New Roman" w:cs="Times New Roman"/>
          <w:bCs/>
          <w:sz w:val="24"/>
          <w:szCs w:val="24"/>
        </w:rPr>
        <w:t>tiesiogiai</w:t>
      </w:r>
      <w:r w:rsidRPr="002D0159">
        <w:rPr>
          <w:rFonts w:ascii="Times New Roman" w:eastAsia="Times New Roman" w:hAnsi="Times New Roman" w:cs="Times New Roman"/>
          <w:bCs/>
          <w:sz w:val="24"/>
          <w:szCs w:val="24"/>
        </w:rPr>
        <w:t xml:space="preserve"> (išskyrus: 2022-02-03, 2022-03-03, 2022-04-07) Tarybos posėdžių salėje. Komitetų posėdžiai ir toliau vyko nuotoliniu būdu, naudojantis elektroninėmis priemonėmis –  vaizdo konferencinio ryšio platforma </w:t>
      </w:r>
      <w:r w:rsidR="00FE5057" w:rsidRPr="002D0159">
        <w:rPr>
          <w:rFonts w:ascii="Times New Roman" w:eastAsia="Times New Roman" w:hAnsi="Times New Roman" w:cs="Times New Roman"/>
          <w:bCs/>
          <w:sz w:val="24"/>
          <w:szCs w:val="24"/>
        </w:rPr>
        <w:t>„</w:t>
      </w:r>
      <w:r w:rsidRPr="002D0159">
        <w:rPr>
          <w:rFonts w:ascii="Times New Roman" w:eastAsia="Times New Roman" w:hAnsi="Times New Roman" w:cs="Times New Roman"/>
          <w:bCs/>
          <w:sz w:val="24"/>
          <w:szCs w:val="24"/>
        </w:rPr>
        <w:t>Zoom.us</w:t>
      </w:r>
      <w:r w:rsidR="00FE5057" w:rsidRPr="002D0159">
        <w:rPr>
          <w:rFonts w:ascii="Times New Roman" w:eastAsia="Times New Roman" w:hAnsi="Times New Roman" w:cs="Times New Roman"/>
          <w:bCs/>
          <w:sz w:val="24"/>
          <w:szCs w:val="24"/>
        </w:rPr>
        <w:t>“</w:t>
      </w:r>
      <w:r w:rsidRPr="002D0159">
        <w:rPr>
          <w:rFonts w:ascii="Times New Roman" w:eastAsia="Times New Roman" w:hAnsi="Times New Roman" w:cs="Times New Roman"/>
          <w:bCs/>
          <w:sz w:val="24"/>
          <w:szCs w:val="24"/>
        </w:rPr>
        <w:t>.</w:t>
      </w:r>
    </w:p>
    <w:p w14:paraId="22D0B4C6" w14:textId="77777777" w:rsidR="00787EC3" w:rsidRPr="002D0159" w:rsidRDefault="00787EC3" w:rsidP="00787EC3">
      <w:pPr>
        <w:spacing w:after="0" w:line="240" w:lineRule="auto"/>
        <w:ind w:firstLine="567"/>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 xml:space="preserve">Praėjusiais metais pateikti 532 Tarybos sprendimų projektai. Iš jų buvo pritarta 460, nepritarta ar išbraukti iš darbotvarkės 72 sprendimų projektai. </w:t>
      </w:r>
    </w:p>
    <w:p w14:paraId="3BB3C91A" w14:textId="77777777" w:rsidR="00787EC3" w:rsidRPr="002D0159" w:rsidRDefault="00787EC3" w:rsidP="00787EC3">
      <w:pPr>
        <w:spacing w:after="0" w:line="240" w:lineRule="auto"/>
        <w:ind w:firstLine="567"/>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 xml:space="preserve">Daugiausia Tarybos sprendimų projektų pateikė šie Savivaldybės administracijos skyriai: </w:t>
      </w:r>
      <w:r w:rsidR="007B1634" w:rsidRPr="002D0159">
        <w:rPr>
          <w:rFonts w:ascii="Times New Roman" w:eastAsia="Times New Roman" w:hAnsi="Times New Roman" w:cs="Times New Roman"/>
          <w:bCs/>
          <w:sz w:val="24"/>
          <w:szCs w:val="24"/>
        </w:rPr>
        <w:t>Švietimo – 131, Turto valdymo skyrius – 106,</w:t>
      </w:r>
      <w:r w:rsidRPr="002D0159">
        <w:rPr>
          <w:rFonts w:ascii="Times New Roman" w:eastAsia="Times New Roman" w:hAnsi="Times New Roman" w:cs="Times New Roman"/>
          <w:bCs/>
          <w:sz w:val="24"/>
          <w:szCs w:val="24"/>
        </w:rPr>
        <w:t xml:space="preserve"> Ekonomikos ir investicijų – 63, </w:t>
      </w:r>
      <w:r w:rsidR="007B1634" w:rsidRPr="002D0159">
        <w:rPr>
          <w:rFonts w:ascii="Times New Roman" w:eastAsia="Times New Roman" w:hAnsi="Times New Roman" w:cs="Times New Roman"/>
          <w:bCs/>
          <w:sz w:val="24"/>
          <w:szCs w:val="24"/>
        </w:rPr>
        <w:t xml:space="preserve">Strateginio planavimo ir finansų  – 41, </w:t>
      </w:r>
      <w:r w:rsidRPr="002D0159">
        <w:rPr>
          <w:rFonts w:ascii="Times New Roman" w:eastAsia="Times New Roman" w:hAnsi="Times New Roman" w:cs="Times New Roman"/>
          <w:bCs/>
          <w:sz w:val="24"/>
          <w:szCs w:val="24"/>
        </w:rPr>
        <w:t xml:space="preserve">Socialinių paslaugų – 23, </w:t>
      </w:r>
      <w:r w:rsidR="007B1634" w:rsidRPr="002D0159">
        <w:rPr>
          <w:rFonts w:ascii="Times New Roman" w:eastAsia="Times New Roman" w:hAnsi="Times New Roman" w:cs="Times New Roman"/>
          <w:bCs/>
          <w:sz w:val="24"/>
          <w:szCs w:val="24"/>
        </w:rPr>
        <w:t xml:space="preserve">Sporto – 19, </w:t>
      </w:r>
      <w:r w:rsidRPr="002D0159">
        <w:rPr>
          <w:rFonts w:ascii="Times New Roman" w:eastAsia="Times New Roman" w:hAnsi="Times New Roman" w:cs="Times New Roman"/>
          <w:bCs/>
          <w:sz w:val="24"/>
          <w:szCs w:val="24"/>
        </w:rPr>
        <w:t xml:space="preserve">Projektų valdymo – 17, Kultūros – 16, likusius pateikė kiti skyriai ir Tarybos nariai. </w:t>
      </w:r>
    </w:p>
    <w:p w14:paraId="7B36C01F" w14:textId="77777777" w:rsidR="00787EC3" w:rsidRPr="002D0159" w:rsidRDefault="00787EC3" w:rsidP="00787EC3">
      <w:pPr>
        <w:spacing w:after="0" w:line="240" w:lineRule="auto"/>
        <w:ind w:firstLine="567"/>
        <w:jc w:val="both"/>
        <w:rPr>
          <w:rFonts w:ascii="Times New Roman" w:eastAsia="Times New Roman" w:hAnsi="Times New Roman" w:cs="Times New Roman"/>
          <w:bCs/>
          <w:sz w:val="24"/>
          <w:szCs w:val="24"/>
        </w:rPr>
      </w:pPr>
      <w:r w:rsidRPr="002D0159">
        <w:rPr>
          <w:rFonts w:ascii="Calibri" w:eastAsia="Calibri" w:hAnsi="Calibri" w:cs="Times New Roman"/>
          <w:b/>
          <w:noProof/>
          <w:lang w:eastAsia="lt-LT"/>
        </w:rPr>
        <w:lastRenderedPageBreak/>
        <w:drawing>
          <wp:inline distT="0" distB="0" distL="0" distR="0" wp14:anchorId="142D5F93" wp14:editId="2BB846B9">
            <wp:extent cx="5120005" cy="1590675"/>
            <wp:effectExtent l="0" t="0" r="4445" b="0"/>
            <wp:docPr id="8" name="Objektas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E756D54" w14:textId="77777777" w:rsidR="00787EC3" w:rsidRPr="002D0159" w:rsidRDefault="00CB6704" w:rsidP="00787EC3">
      <w:pPr>
        <w:spacing w:after="0" w:line="240" w:lineRule="auto"/>
        <w:ind w:firstLine="567"/>
        <w:jc w:val="both"/>
        <w:rPr>
          <w:rFonts w:ascii="Times New Roman" w:eastAsia="Times New Roman" w:hAnsi="Times New Roman" w:cs="Times New Roman"/>
          <w:b/>
          <w:bCs/>
          <w:i/>
          <w:sz w:val="24"/>
          <w:szCs w:val="24"/>
        </w:rPr>
      </w:pPr>
      <w:r w:rsidRPr="002D0159">
        <w:rPr>
          <w:rFonts w:ascii="Times New Roman" w:eastAsia="Times New Roman" w:hAnsi="Times New Roman" w:cs="Times New Roman"/>
          <w:bCs/>
          <w:i/>
          <w:sz w:val="24"/>
          <w:szCs w:val="24"/>
        </w:rPr>
        <w:t>2</w:t>
      </w:r>
      <w:r w:rsidR="00787EC3" w:rsidRPr="002D0159">
        <w:rPr>
          <w:rFonts w:ascii="Times New Roman" w:eastAsia="Times New Roman" w:hAnsi="Times New Roman" w:cs="Times New Roman"/>
          <w:bCs/>
          <w:i/>
          <w:sz w:val="24"/>
          <w:szCs w:val="24"/>
        </w:rPr>
        <w:t xml:space="preserve"> pav. Pateiktų ir priimtų Tarybos sprendimų palyginimas</w:t>
      </w:r>
    </w:p>
    <w:p w14:paraId="79F02A52" w14:textId="77777777" w:rsidR="00787EC3" w:rsidRPr="002D0159" w:rsidRDefault="00787EC3" w:rsidP="00787EC3">
      <w:pPr>
        <w:spacing w:after="0" w:line="240" w:lineRule="auto"/>
        <w:ind w:firstLine="567"/>
        <w:jc w:val="both"/>
        <w:rPr>
          <w:rFonts w:ascii="Times New Roman" w:eastAsia="Times New Roman" w:hAnsi="Times New Roman" w:cs="Times New Roman"/>
          <w:bCs/>
          <w:sz w:val="24"/>
          <w:szCs w:val="24"/>
        </w:rPr>
      </w:pPr>
    </w:p>
    <w:p w14:paraId="0D9480E8" w14:textId="13E036DF" w:rsidR="00787EC3" w:rsidRPr="002D0159" w:rsidRDefault="00787EC3" w:rsidP="00787EC3">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lt-LT"/>
        </w:rPr>
      </w:pPr>
      <w:r w:rsidRPr="002D0159">
        <w:rPr>
          <w:rFonts w:ascii="Times New Roman" w:eastAsia="Times New Roman" w:hAnsi="Times New Roman" w:cs="Times New Roman"/>
          <w:color w:val="000000"/>
          <w:kern w:val="2"/>
          <w:sz w:val="24"/>
          <w:szCs w:val="24"/>
          <w:lang w:eastAsia="ar-SA"/>
        </w:rPr>
        <w:t xml:space="preserve">Visi Tarybos sprendimų projektai ir priimti sprendimai, kaip to reikalauja Reglamento nuostatos, buvo skelbiami Savivaldybės interneto svetainėje (www.siauliai.lt). Tarybos posėdžių vaizdo ir garso transliacijas </w:t>
      </w:r>
      <w:r w:rsidR="00464560" w:rsidRPr="002D0159">
        <w:rPr>
          <w:rFonts w:ascii="Times New Roman" w:eastAsia="Times New Roman" w:hAnsi="Times New Roman" w:cs="Times New Roman"/>
          <w:color w:val="000000"/>
          <w:kern w:val="2"/>
          <w:sz w:val="24"/>
          <w:szCs w:val="24"/>
          <w:lang w:eastAsia="ar-SA"/>
        </w:rPr>
        <w:t xml:space="preserve">buvo </w:t>
      </w:r>
      <w:r w:rsidRPr="002D0159">
        <w:rPr>
          <w:rFonts w:ascii="Times New Roman" w:eastAsia="Times New Roman" w:hAnsi="Times New Roman" w:cs="Times New Roman"/>
          <w:color w:val="000000"/>
          <w:kern w:val="2"/>
          <w:sz w:val="24"/>
          <w:szCs w:val="24"/>
          <w:lang w:eastAsia="ar-SA"/>
        </w:rPr>
        <w:t xml:space="preserve">galima stebėti </w:t>
      </w:r>
      <w:r w:rsidR="002B7119" w:rsidRPr="002D0159">
        <w:rPr>
          <w:rFonts w:ascii="Times New Roman" w:eastAsia="Times New Roman" w:hAnsi="Times New Roman" w:cs="Times New Roman"/>
          <w:color w:val="000000"/>
          <w:kern w:val="2"/>
          <w:sz w:val="24"/>
          <w:szCs w:val="24"/>
          <w:lang w:eastAsia="ar-SA"/>
        </w:rPr>
        <w:t xml:space="preserve">jutubo </w:t>
      </w:r>
      <w:r w:rsidRPr="002D0159">
        <w:rPr>
          <w:rFonts w:ascii="Times New Roman" w:eastAsia="Times New Roman" w:hAnsi="Times New Roman" w:cs="Times New Roman"/>
          <w:color w:val="000000"/>
          <w:kern w:val="2"/>
          <w:sz w:val="24"/>
          <w:szCs w:val="24"/>
          <w:lang w:eastAsia="ar-SA"/>
        </w:rPr>
        <w:t>Savivaldybės paskyroje ir Savivaldybės interneto svetainėje. Tarybos priimti norminiai teisės aktai registruojami ir skelbiami Teisės aktų registre. Jie pasirašomi elektroniniu parašu.</w:t>
      </w:r>
    </w:p>
    <w:bookmarkEnd w:id="0"/>
    <w:bookmarkEnd w:id="1"/>
    <w:p w14:paraId="52A0A55B" w14:textId="77777777" w:rsidR="00787EC3" w:rsidRPr="002D0159" w:rsidRDefault="00787EC3" w:rsidP="00787EC3">
      <w:pPr>
        <w:suppressAutoHyphens/>
        <w:spacing w:after="0" w:line="240" w:lineRule="auto"/>
        <w:jc w:val="center"/>
        <w:rPr>
          <w:rFonts w:ascii="Times New Roman" w:eastAsia="Andale Sans UI" w:hAnsi="Times New Roman" w:cs="Times New Roman"/>
          <w:b/>
          <w:bCs/>
          <w:color w:val="000000"/>
          <w:kern w:val="2"/>
          <w:sz w:val="24"/>
          <w:szCs w:val="24"/>
          <w:lang w:eastAsia="ar-SA"/>
        </w:rPr>
      </w:pPr>
    </w:p>
    <w:p w14:paraId="77F47370" w14:textId="77777777" w:rsidR="00787EC3" w:rsidRPr="002D0159" w:rsidRDefault="00787EC3" w:rsidP="00787EC3">
      <w:pPr>
        <w:suppressAutoHyphens/>
        <w:spacing w:after="0" w:line="240" w:lineRule="auto"/>
        <w:jc w:val="center"/>
        <w:rPr>
          <w:rFonts w:ascii="Times New Roman" w:eastAsia="Andale Sans UI" w:hAnsi="Times New Roman" w:cs="Times New Roman"/>
          <w:b/>
          <w:bCs/>
          <w:color w:val="000000"/>
          <w:kern w:val="2"/>
          <w:sz w:val="24"/>
          <w:szCs w:val="24"/>
          <w:lang w:eastAsia="ar-SA"/>
        </w:rPr>
      </w:pPr>
      <w:r w:rsidRPr="002D0159">
        <w:rPr>
          <w:rFonts w:ascii="Times New Roman" w:eastAsia="Andale Sans UI" w:hAnsi="Times New Roman" w:cs="Times New Roman"/>
          <w:b/>
          <w:bCs/>
          <w:color w:val="000000"/>
          <w:kern w:val="2"/>
          <w:sz w:val="24"/>
          <w:szCs w:val="24"/>
          <w:lang w:eastAsia="ar-SA"/>
        </w:rPr>
        <w:t>III SKYRIUS</w:t>
      </w:r>
    </w:p>
    <w:p w14:paraId="77FD98A7" w14:textId="77777777" w:rsidR="00787EC3" w:rsidRPr="002D0159" w:rsidRDefault="00787EC3" w:rsidP="00787EC3">
      <w:pPr>
        <w:suppressAutoHyphens/>
        <w:spacing w:after="0" w:line="240" w:lineRule="auto"/>
        <w:jc w:val="center"/>
        <w:rPr>
          <w:rFonts w:ascii="Times New Roman" w:eastAsia="Andale Sans UI" w:hAnsi="Times New Roman" w:cs="Times New Roman"/>
          <w:b/>
          <w:bCs/>
          <w:color w:val="000000"/>
          <w:kern w:val="2"/>
          <w:sz w:val="24"/>
          <w:szCs w:val="24"/>
          <w:lang w:eastAsia="ar-SA"/>
        </w:rPr>
      </w:pPr>
      <w:r w:rsidRPr="002D0159">
        <w:rPr>
          <w:rFonts w:ascii="Times New Roman" w:eastAsia="Andale Sans UI" w:hAnsi="Times New Roman" w:cs="Times New Roman"/>
          <w:b/>
          <w:bCs/>
          <w:color w:val="000000"/>
          <w:kern w:val="2"/>
          <w:sz w:val="24"/>
          <w:szCs w:val="24"/>
          <w:lang w:eastAsia="ar-SA"/>
        </w:rPr>
        <w:t xml:space="preserve">KOMITETŲ VEIKLA IR POSĖDŽIŲ LANKOMUMAS  </w:t>
      </w:r>
    </w:p>
    <w:p w14:paraId="56D6405E" w14:textId="77777777" w:rsidR="00787EC3" w:rsidRPr="002D0159" w:rsidRDefault="00787EC3" w:rsidP="00787EC3">
      <w:pPr>
        <w:suppressAutoHyphens/>
        <w:spacing w:after="0" w:line="240" w:lineRule="auto"/>
        <w:ind w:firstLine="624"/>
        <w:jc w:val="center"/>
        <w:rPr>
          <w:rFonts w:ascii="Times New Roman" w:eastAsia="Andale Sans UI" w:hAnsi="Times New Roman" w:cs="Times New Roman"/>
          <w:b/>
          <w:bCs/>
          <w:kern w:val="2"/>
          <w:sz w:val="24"/>
          <w:szCs w:val="24"/>
          <w:lang w:eastAsia="ar-SA"/>
        </w:rPr>
      </w:pPr>
    </w:p>
    <w:p w14:paraId="7470402B" w14:textId="77777777" w:rsidR="00787EC3" w:rsidRPr="002D0159" w:rsidRDefault="00787EC3" w:rsidP="00787EC3">
      <w:pPr>
        <w:pStyle w:val="Sraopastraipa"/>
        <w:numPr>
          <w:ilvl w:val="0"/>
          <w:numId w:val="2"/>
        </w:numPr>
        <w:tabs>
          <w:tab w:val="left" w:pos="284"/>
        </w:tabs>
        <w:suppressAutoHyphens/>
        <w:spacing w:after="0" w:line="240" w:lineRule="auto"/>
        <w:ind w:left="0" w:firstLine="0"/>
        <w:jc w:val="center"/>
        <w:rPr>
          <w:rFonts w:ascii="Times New Roman" w:eastAsia="Andale Sans UI" w:hAnsi="Times New Roman" w:cs="Times New Roman"/>
          <w:b/>
          <w:bCs/>
          <w:kern w:val="2"/>
          <w:sz w:val="24"/>
          <w:szCs w:val="24"/>
          <w:lang w:eastAsia="ar-SA"/>
        </w:rPr>
      </w:pPr>
      <w:r w:rsidRPr="002D0159">
        <w:rPr>
          <w:rFonts w:ascii="Times New Roman" w:eastAsia="Andale Sans UI" w:hAnsi="Times New Roman" w:cs="Times New Roman"/>
          <w:b/>
          <w:bCs/>
          <w:kern w:val="2"/>
          <w:sz w:val="24"/>
          <w:szCs w:val="24"/>
          <w:lang w:eastAsia="ar-SA"/>
        </w:rPr>
        <w:t xml:space="preserve">Tarybos </w:t>
      </w:r>
      <w:r w:rsidR="00CB6704" w:rsidRPr="002D0159">
        <w:rPr>
          <w:rFonts w:ascii="Times New Roman" w:eastAsia="Andale Sans UI" w:hAnsi="Times New Roman" w:cs="Times New Roman"/>
          <w:b/>
          <w:bCs/>
          <w:kern w:val="2"/>
          <w:sz w:val="24"/>
          <w:szCs w:val="24"/>
          <w:lang w:eastAsia="ar-SA"/>
        </w:rPr>
        <w:t>ir k</w:t>
      </w:r>
      <w:r w:rsidR="00CB6704" w:rsidRPr="002D0159">
        <w:rPr>
          <w:rFonts w:ascii="Times New Roman" w:eastAsia="Arial Unicode MS" w:hAnsi="Times New Roman" w:cs="Times New Roman"/>
          <w:b/>
          <w:bCs/>
          <w:color w:val="000000"/>
          <w:kern w:val="2"/>
          <w:sz w:val="24"/>
          <w:szCs w:val="24"/>
          <w:lang w:eastAsia="ar-SA"/>
        </w:rPr>
        <w:t>omitetų</w:t>
      </w:r>
      <w:r w:rsidR="00CB6704" w:rsidRPr="002D0159">
        <w:rPr>
          <w:rFonts w:ascii="Times New Roman" w:eastAsia="Andale Sans UI" w:hAnsi="Times New Roman" w:cs="Times New Roman"/>
          <w:b/>
          <w:bCs/>
          <w:kern w:val="2"/>
          <w:sz w:val="24"/>
          <w:szCs w:val="24"/>
          <w:lang w:eastAsia="ar-SA"/>
        </w:rPr>
        <w:t xml:space="preserve"> </w:t>
      </w:r>
      <w:r w:rsidRPr="002D0159">
        <w:rPr>
          <w:rFonts w:ascii="Times New Roman" w:eastAsia="Andale Sans UI" w:hAnsi="Times New Roman" w:cs="Times New Roman"/>
          <w:b/>
          <w:bCs/>
          <w:kern w:val="2"/>
          <w:sz w:val="24"/>
          <w:szCs w:val="24"/>
          <w:lang w:eastAsia="ar-SA"/>
        </w:rPr>
        <w:t>posėdžių lankomumas</w:t>
      </w:r>
    </w:p>
    <w:p w14:paraId="115AB2A7" w14:textId="77777777" w:rsidR="00787EC3" w:rsidRPr="002D0159" w:rsidRDefault="00787EC3" w:rsidP="00787EC3">
      <w:pPr>
        <w:suppressAutoHyphens/>
        <w:spacing w:after="0" w:line="240" w:lineRule="auto"/>
        <w:ind w:firstLine="624"/>
        <w:jc w:val="center"/>
        <w:rPr>
          <w:rFonts w:ascii="Times New Roman" w:eastAsia="Andale Sans UI" w:hAnsi="Times New Roman" w:cs="Times New Roman"/>
          <w:b/>
          <w:bCs/>
          <w:kern w:val="2"/>
          <w:sz w:val="24"/>
          <w:szCs w:val="24"/>
          <w:lang w:eastAsia="ar-SA"/>
        </w:rPr>
      </w:pPr>
    </w:p>
    <w:p w14:paraId="5F845C0D" w14:textId="77777777" w:rsidR="00787EC3" w:rsidRPr="002D0159" w:rsidRDefault="00787EC3" w:rsidP="00787EC3">
      <w:pPr>
        <w:suppressAutoHyphens/>
        <w:spacing w:after="0" w:line="240" w:lineRule="auto"/>
        <w:ind w:firstLine="540"/>
        <w:jc w:val="both"/>
        <w:rPr>
          <w:rFonts w:ascii="Times New Roman" w:eastAsia="Andale Sans UI" w:hAnsi="Times New Roman" w:cs="Times New Roman"/>
          <w:iCs/>
          <w:kern w:val="2"/>
          <w:sz w:val="24"/>
          <w:szCs w:val="24"/>
          <w:lang w:eastAsia="ar-SA"/>
        </w:rPr>
      </w:pPr>
      <w:r w:rsidRPr="002D0159">
        <w:rPr>
          <w:rFonts w:ascii="Times New Roman" w:eastAsia="Andale Sans UI" w:hAnsi="Times New Roman" w:cs="Times New Roman"/>
          <w:kern w:val="2"/>
          <w:sz w:val="24"/>
          <w:szCs w:val="24"/>
          <w:lang w:eastAsia="ar-SA"/>
        </w:rPr>
        <w:t xml:space="preserve">Vietos savivaldos įstatymo 23 straipsnio 1 punkte nustatyta Tarybos nario pareiga dalyvauti Tarybos posėdžiuose. </w:t>
      </w:r>
      <w:r w:rsidRPr="002D0159">
        <w:rPr>
          <w:rFonts w:ascii="Times New Roman" w:eastAsia="Andale Sans UI" w:hAnsi="Times New Roman" w:cs="Times New Roman"/>
          <w:iCs/>
          <w:kern w:val="2"/>
          <w:sz w:val="24"/>
          <w:szCs w:val="24"/>
          <w:lang w:eastAsia="ar-SA"/>
        </w:rPr>
        <w:t>Pasiektas gana aukštas Tarybos ir komitetų posėdžių lankomumas.</w:t>
      </w:r>
    </w:p>
    <w:p w14:paraId="73CC3F14" w14:textId="77777777" w:rsidR="00787EC3" w:rsidRPr="002D0159" w:rsidRDefault="00787EC3" w:rsidP="00787EC3">
      <w:pPr>
        <w:suppressAutoHyphens/>
        <w:spacing w:after="0" w:line="240" w:lineRule="auto"/>
        <w:ind w:firstLine="540"/>
        <w:jc w:val="both"/>
        <w:rPr>
          <w:rFonts w:ascii="Times New Roman" w:eastAsia="Arial Unicode MS" w:hAnsi="Times New Roman" w:cs="Times New Roman"/>
          <w:bCs/>
          <w:color w:val="000000"/>
          <w:kern w:val="2"/>
          <w:sz w:val="24"/>
          <w:szCs w:val="24"/>
          <w:lang w:eastAsia="ar-SA"/>
        </w:rPr>
      </w:pPr>
      <w:r w:rsidRPr="002D0159">
        <w:rPr>
          <w:rFonts w:ascii="Times New Roman" w:eastAsia="Arial Unicode MS" w:hAnsi="Times New Roman" w:cs="Times New Roman"/>
          <w:bCs/>
          <w:color w:val="000000"/>
          <w:kern w:val="2"/>
          <w:sz w:val="24"/>
          <w:szCs w:val="24"/>
          <w:lang w:eastAsia="ar-SA"/>
        </w:rPr>
        <w:t>Iš Tarybos narių sudaromi komitetai, kurių pagrindinės funkcijos yra preliminariai nagrinėti Tarybai teikiamus klausimus, teikti dėl jų išvadas ir pasiūlymus, kontroliuoti, kaip laikomasi įstatymų ir vykdomi Tarybos, mero sprendimai.</w:t>
      </w:r>
    </w:p>
    <w:p w14:paraId="7D9CD2BB" w14:textId="77777777" w:rsidR="00787EC3" w:rsidRPr="002D0159" w:rsidRDefault="00787EC3" w:rsidP="00787EC3">
      <w:pPr>
        <w:suppressAutoHyphens/>
        <w:spacing w:after="0" w:line="240" w:lineRule="auto"/>
        <w:ind w:firstLine="540"/>
        <w:jc w:val="both"/>
        <w:rPr>
          <w:rFonts w:ascii="Times New Roman" w:eastAsia="Arial Unicode MS" w:hAnsi="Times New Roman" w:cs="Times New Roman"/>
          <w:bCs/>
          <w:color w:val="000000"/>
          <w:kern w:val="2"/>
          <w:sz w:val="24"/>
          <w:szCs w:val="24"/>
          <w:lang w:eastAsia="ar-SA"/>
        </w:rPr>
      </w:pPr>
      <w:r w:rsidRPr="002D0159">
        <w:rPr>
          <w:rFonts w:ascii="Times New Roman" w:eastAsia="Arial Unicode MS" w:hAnsi="Times New Roman" w:cs="Times New Roman"/>
          <w:bCs/>
          <w:color w:val="000000"/>
          <w:kern w:val="2"/>
          <w:sz w:val="24"/>
          <w:szCs w:val="24"/>
          <w:lang w:eastAsia="ar-SA"/>
        </w:rPr>
        <w:t>Iš Tarybos narių yra sudaryti 5 Tarybos komitetai: Finansų ir ekonomikos, Švietimo, kultūros ir sporto, Miesto ūkio ir plėtros, Sveikatos ir socialinių reikalų bei</w:t>
      </w:r>
      <w:r w:rsidRPr="002D0159">
        <w:rPr>
          <w:rFonts w:ascii="Times New Roman" w:eastAsia="Arial Unicode MS" w:hAnsi="Times New Roman" w:cs="Times New Roman"/>
          <w:b/>
          <w:bCs/>
          <w:color w:val="000000"/>
          <w:kern w:val="2"/>
          <w:sz w:val="24"/>
          <w:szCs w:val="24"/>
          <w:lang w:eastAsia="ar-SA"/>
        </w:rPr>
        <w:t xml:space="preserve"> </w:t>
      </w:r>
      <w:r w:rsidRPr="002D0159">
        <w:rPr>
          <w:rFonts w:ascii="Times New Roman" w:eastAsia="Arial Unicode MS" w:hAnsi="Times New Roman" w:cs="Times New Roman"/>
          <w:bCs/>
          <w:color w:val="000000"/>
          <w:kern w:val="2"/>
          <w:sz w:val="24"/>
          <w:szCs w:val="24"/>
          <w:lang w:eastAsia="ar-SA"/>
        </w:rPr>
        <w:t>Kontrolės.</w:t>
      </w:r>
    </w:p>
    <w:p w14:paraId="044D4281" w14:textId="77777777" w:rsidR="00F6255C" w:rsidRPr="002D0159" w:rsidRDefault="00F6255C" w:rsidP="00787EC3">
      <w:pPr>
        <w:suppressAutoHyphens/>
        <w:spacing w:after="0" w:line="240" w:lineRule="auto"/>
        <w:ind w:firstLine="540"/>
        <w:jc w:val="both"/>
        <w:rPr>
          <w:rFonts w:ascii="Times New Roman" w:eastAsia="Arial Unicode MS" w:hAnsi="Times New Roman" w:cs="Times New Roman"/>
          <w:bCs/>
          <w:color w:val="000000"/>
          <w:kern w:val="2"/>
          <w:sz w:val="24"/>
          <w:szCs w:val="24"/>
          <w:lang w:eastAsia="ar-SA"/>
        </w:rPr>
      </w:pPr>
    </w:p>
    <w:p w14:paraId="22FCF800" w14:textId="77777777" w:rsidR="00F6255C" w:rsidRPr="002D0159" w:rsidRDefault="00F6255C" w:rsidP="00F6255C">
      <w:pPr>
        <w:tabs>
          <w:tab w:val="left" w:pos="284"/>
          <w:tab w:val="left" w:pos="851"/>
        </w:tabs>
        <w:spacing w:after="0" w:line="240" w:lineRule="auto"/>
        <w:ind w:firstLine="567"/>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 xml:space="preserve">Veiklą vykdė 5 komitetai: </w:t>
      </w:r>
    </w:p>
    <w:p w14:paraId="5DC2E71F" w14:textId="77777777" w:rsidR="00F6255C" w:rsidRPr="002D0159" w:rsidRDefault="00F6255C" w:rsidP="00F6255C">
      <w:pPr>
        <w:tabs>
          <w:tab w:val="left" w:pos="284"/>
          <w:tab w:val="left" w:pos="851"/>
        </w:tabs>
        <w:spacing w:after="0" w:line="240" w:lineRule="auto"/>
        <w:ind w:firstLine="567"/>
        <w:jc w:val="both"/>
        <w:rPr>
          <w:rFonts w:ascii="Times New Roman" w:eastAsia="Times New Roman" w:hAnsi="Times New Roman" w:cs="Times New Roman"/>
          <w:bCs/>
          <w:sz w:val="24"/>
          <w:szCs w:val="24"/>
        </w:rPr>
      </w:pPr>
    </w:p>
    <w:tbl>
      <w:tblPr>
        <w:tblW w:w="4891"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587"/>
        <w:gridCol w:w="3014"/>
        <w:gridCol w:w="2355"/>
        <w:gridCol w:w="2215"/>
        <w:gridCol w:w="1247"/>
      </w:tblGrid>
      <w:tr w:rsidR="00F6255C" w:rsidRPr="002D0159" w14:paraId="70770027" w14:textId="77777777" w:rsidTr="00320339">
        <w:trPr>
          <w:trHeight w:val="190"/>
        </w:trPr>
        <w:tc>
          <w:tcPr>
            <w:tcW w:w="312" w:type="pct"/>
            <w:vMerge w:val="restart"/>
            <w:tcBorders>
              <w:top w:val="single" w:sz="4" w:space="0" w:color="5B9BD5"/>
              <w:left w:val="single" w:sz="4" w:space="0" w:color="5B9BD5"/>
              <w:bottom w:val="single" w:sz="4" w:space="0" w:color="5B9BD5"/>
              <w:right w:val="nil"/>
            </w:tcBorders>
            <w:shd w:val="clear" w:color="auto" w:fill="5B9BD5"/>
          </w:tcPr>
          <w:p w14:paraId="19298946" w14:textId="77777777" w:rsidR="00F6255C" w:rsidRPr="002D0159" w:rsidRDefault="00F6255C" w:rsidP="00320339">
            <w:pPr>
              <w:tabs>
                <w:tab w:val="left" w:pos="284"/>
                <w:tab w:val="left" w:pos="851"/>
              </w:tabs>
              <w:spacing w:after="0" w:line="240" w:lineRule="auto"/>
              <w:jc w:val="both"/>
              <w:rPr>
                <w:rFonts w:ascii="Times New Roman" w:eastAsia="Times New Roman" w:hAnsi="Times New Roman" w:cs="Times New Roman"/>
                <w:b/>
                <w:bCs/>
                <w:i/>
                <w:color w:val="FFFFFF"/>
                <w:sz w:val="16"/>
                <w:szCs w:val="16"/>
              </w:rPr>
            </w:pPr>
            <w:r w:rsidRPr="002D0159">
              <w:rPr>
                <w:rFonts w:ascii="Times New Roman" w:eastAsia="Times New Roman" w:hAnsi="Times New Roman" w:cs="Times New Roman"/>
                <w:b/>
                <w:bCs/>
                <w:i/>
                <w:color w:val="FFFFFF"/>
                <w:sz w:val="16"/>
                <w:szCs w:val="16"/>
              </w:rPr>
              <w:t>Eil.</w:t>
            </w:r>
          </w:p>
          <w:p w14:paraId="69840351" w14:textId="77777777" w:rsidR="00F6255C" w:rsidRPr="002D0159" w:rsidRDefault="00F6255C" w:rsidP="00320339">
            <w:pPr>
              <w:tabs>
                <w:tab w:val="left" w:pos="284"/>
                <w:tab w:val="left" w:pos="851"/>
              </w:tabs>
              <w:spacing w:after="0" w:line="240" w:lineRule="auto"/>
              <w:jc w:val="both"/>
              <w:rPr>
                <w:rFonts w:ascii="Times New Roman" w:eastAsia="Times New Roman" w:hAnsi="Times New Roman" w:cs="Times New Roman"/>
                <w:b/>
                <w:bCs/>
                <w:i/>
                <w:color w:val="FFFFFF"/>
                <w:sz w:val="16"/>
                <w:szCs w:val="16"/>
              </w:rPr>
            </w:pPr>
            <w:r w:rsidRPr="002D0159">
              <w:rPr>
                <w:rFonts w:ascii="Times New Roman" w:eastAsia="Times New Roman" w:hAnsi="Times New Roman" w:cs="Times New Roman"/>
                <w:b/>
                <w:bCs/>
                <w:i/>
                <w:color w:val="FFFFFF"/>
                <w:sz w:val="16"/>
                <w:szCs w:val="16"/>
              </w:rPr>
              <w:t>Nr.</w:t>
            </w:r>
          </w:p>
        </w:tc>
        <w:tc>
          <w:tcPr>
            <w:tcW w:w="1600" w:type="pct"/>
            <w:vMerge w:val="restart"/>
            <w:tcBorders>
              <w:top w:val="single" w:sz="4" w:space="0" w:color="5B9BD5"/>
              <w:left w:val="nil"/>
              <w:bottom w:val="single" w:sz="4" w:space="0" w:color="5B9BD5"/>
              <w:right w:val="nil"/>
            </w:tcBorders>
            <w:shd w:val="clear" w:color="auto" w:fill="5B9BD5"/>
          </w:tcPr>
          <w:p w14:paraId="08801FCF" w14:textId="77777777" w:rsidR="00F6255C" w:rsidRPr="002D0159" w:rsidRDefault="00F6255C" w:rsidP="00320339">
            <w:pPr>
              <w:tabs>
                <w:tab w:val="left" w:pos="284"/>
                <w:tab w:val="left" w:pos="851"/>
              </w:tabs>
              <w:spacing w:after="0" w:line="240" w:lineRule="auto"/>
              <w:jc w:val="center"/>
              <w:rPr>
                <w:rFonts w:ascii="Times New Roman" w:eastAsia="Times New Roman" w:hAnsi="Times New Roman" w:cs="Times New Roman"/>
                <w:b/>
                <w:bCs/>
                <w:i/>
                <w:color w:val="FFFFFF"/>
                <w:sz w:val="20"/>
                <w:szCs w:val="20"/>
              </w:rPr>
            </w:pPr>
            <w:r w:rsidRPr="002D0159">
              <w:rPr>
                <w:rFonts w:ascii="Times New Roman" w:eastAsia="Times New Roman" w:hAnsi="Times New Roman" w:cs="Times New Roman"/>
                <w:b/>
                <w:bCs/>
                <w:i/>
                <w:color w:val="FFFFFF"/>
                <w:sz w:val="20"/>
                <w:szCs w:val="20"/>
              </w:rPr>
              <w:t>Komitetas</w:t>
            </w:r>
          </w:p>
        </w:tc>
        <w:tc>
          <w:tcPr>
            <w:tcW w:w="1250" w:type="pct"/>
            <w:vMerge w:val="restart"/>
            <w:tcBorders>
              <w:top w:val="single" w:sz="4" w:space="0" w:color="5B9BD5"/>
              <w:left w:val="nil"/>
              <w:bottom w:val="single" w:sz="4" w:space="0" w:color="5B9BD5"/>
              <w:right w:val="nil"/>
            </w:tcBorders>
            <w:shd w:val="clear" w:color="auto" w:fill="5B9BD5"/>
          </w:tcPr>
          <w:p w14:paraId="3650F276" w14:textId="77777777" w:rsidR="00F6255C" w:rsidRPr="002D0159" w:rsidRDefault="00F6255C" w:rsidP="00320339">
            <w:pPr>
              <w:tabs>
                <w:tab w:val="left" w:pos="284"/>
                <w:tab w:val="left" w:pos="851"/>
              </w:tabs>
              <w:spacing w:after="0" w:line="240" w:lineRule="auto"/>
              <w:jc w:val="center"/>
              <w:rPr>
                <w:rFonts w:ascii="Times New Roman" w:eastAsia="Times New Roman" w:hAnsi="Times New Roman" w:cs="Times New Roman"/>
                <w:b/>
                <w:bCs/>
                <w:i/>
                <w:color w:val="FFFFFF"/>
                <w:sz w:val="20"/>
                <w:szCs w:val="20"/>
              </w:rPr>
            </w:pPr>
            <w:r w:rsidRPr="002D0159">
              <w:rPr>
                <w:rFonts w:ascii="Times New Roman" w:eastAsia="Times New Roman" w:hAnsi="Times New Roman" w:cs="Times New Roman"/>
                <w:b/>
                <w:bCs/>
                <w:i/>
                <w:color w:val="FFFFFF"/>
                <w:sz w:val="20"/>
                <w:szCs w:val="20"/>
              </w:rPr>
              <w:t>Komiteto pirmininkas</w:t>
            </w:r>
          </w:p>
        </w:tc>
        <w:tc>
          <w:tcPr>
            <w:tcW w:w="1838" w:type="pct"/>
            <w:gridSpan w:val="2"/>
            <w:tcBorders>
              <w:top w:val="single" w:sz="4" w:space="0" w:color="5B9BD5"/>
              <w:left w:val="nil"/>
              <w:bottom w:val="single" w:sz="4" w:space="0" w:color="5B9BD5"/>
              <w:right w:val="single" w:sz="4" w:space="0" w:color="5B9BD5"/>
            </w:tcBorders>
            <w:shd w:val="clear" w:color="auto" w:fill="5B9BD5"/>
          </w:tcPr>
          <w:p w14:paraId="5A725D6D" w14:textId="77777777" w:rsidR="00F6255C" w:rsidRPr="002D0159" w:rsidRDefault="00F6255C" w:rsidP="00320339">
            <w:pPr>
              <w:tabs>
                <w:tab w:val="left" w:pos="284"/>
                <w:tab w:val="left" w:pos="851"/>
              </w:tabs>
              <w:spacing w:after="0" w:line="240" w:lineRule="auto"/>
              <w:jc w:val="center"/>
              <w:rPr>
                <w:rFonts w:ascii="Times New Roman" w:eastAsia="Times New Roman" w:hAnsi="Times New Roman" w:cs="Times New Roman"/>
                <w:b/>
                <w:bCs/>
                <w:i/>
                <w:color w:val="FFFFFF"/>
                <w:sz w:val="20"/>
                <w:szCs w:val="20"/>
              </w:rPr>
            </w:pPr>
            <w:r w:rsidRPr="002D0159">
              <w:rPr>
                <w:rFonts w:ascii="Times New Roman" w:eastAsia="Times New Roman" w:hAnsi="Times New Roman" w:cs="Times New Roman"/>
                <w:b/>
                <w:bCs/>
                <w:i/>
                <w:color w:val="FFFFFF"/>
                <w:sz w:val="20"/>
                <w:szCs w:val="20"/>
              </w:rPr>
              <w:t>Posėdžių statistika</w:t>
            </w:r>
          </w:p>
        </w:tc>
      </w:tr>
      <w:tr w:rsidR="00F6255C" w:rsidRPr="002D0159" w14:paraId="2F767276" w14:textId="77777777" w:rsidTr="00320339">
        <w:trPr>
          <w:trHeight w:val="108"/>
        </w:trPr>
        <w:tc>
          <w:tcPr>
            <w:tcW w:w="312" w:type="pct"/>
            <w:vMerge/>
            <w:shd w:val="clear" w:color="auto" w:fill="DEEAF6"/>
          </w:tcPr>
          <w:p w14:paraId="204DC50B" w14:textId="77777777" w:rsidR="00F6255C" w:rsidRPr="002D0159" w:rsidRDefault="00F6255C" w:rsidP="00320339">
            <w:pPr>
              <w:tabs>
                <w:tab w:val="left" w:pos="284"/>
                <w:tab w:val="left" w:pos="851"/>
              </w:tabs>
              <w:spacing w:after="0" w:line="240" w:lineRule="auto"/>
              <w:jc w:val="both"/>
              <w:rPr>
                <w:rFonts w:ascii="Times New Roman" w:eastAsia="Times New Roman" w:hAnsi="Times New Roman" w:cs="Times New Roman"/>
                <w:b/>
                <w:bCs/>
                <w:i/>
                <w:sz w:val="16"/>
                <w:szCs w:val="16"/>
              </w:rPr>
            </w:pPr>
          </w:p>
        </w:tc>
        <w:tc>
          <w:tcPr>
            <w:tcW w:w="1600" w:type="pct"/>
            <w:vMerge/>
            <w:shd w:val="clear" w:color="auto" w:fill="DEEAF6"/>
          </w:tcPr>
          <w:p w14:paraId="628CE79F" w14:textId="77777777" w:rsidR="00F6255C" w:rsidRPr="002D0159" w:rsidRDefault="00F6255C" w:rsidP="00320339">
            <w:pPr>
              <w:tabs>
                <w:tab w:val="left" w:pos="284"/>
                <w:tab w:val="left" w:pos="851"/>
              </w:tabs>
              <w:spacing w:after="0" w:line="240" w:lineRule="auto"/>
              <w:jc w:val="center"/>
              <w:rPr>
                <w:rFonts w:ascii="Times New Roman" w:eastAsia="Times New Roman" w:hAnsi="Times New Roman" w:cs="Times New Roman"/>
                <w:bCs/>
                <w:i/>
                <w:sz w:val="20"/>
                <w:szCs w:val="20"/>
              </w:rPr>
            </w:pPr>
          </w:p>
        </w:tc>
        <w:tc>
          <w:tcPr>
            <w:tcW w:w="1250" w:type="pct"/>
            <w:vMerge/>
            <w:shd w:val="clear" w:color="auto" w:fill="DEEAF6"/>
          </w:tcPr>
          <w:p w14:paraId="529EBA8B" w14:textId="77777777" w:rsidR="00F6255C" w:rsidRPr="002D0159" w:rsidRDefault="00F6255C" w:rsidP="00320339">
            <w:pPr>
              <w:tabs>
                <w:tab w:val="left" w:pos="284"/>
                <w:tab w:val="left" w:pos="851"/>
              </w:tabs>
              <w:spacing w:after="0" w:line="240" w:lineRule="auto"/>
              <w:jc w:val="center"/>
              <w:rPr>
                <w:rFonts w:ascii="Times New Roman" w:eastAsia="Times New Roman" w:hAnsi="Times New Roman" w:cs="Times New Roman"/>
                <w:bCs/>
                <w:i/>
                <w:sz w:val="20"/>
                <w:szCs w:val="20"/>
              </w:rPr>
            </w:pPr>
          </w:p>
        </w:tc>
        <w:tc>
          <w:tcPr>
            <w:tcW w:w="1176" w:type="pct"/>
            <w:shd w:val="clear" w:color="auto" w:fill="DEEAF6"/>
          </w:tcPr>
          <w:p w14:paraId="2E674309" w14:textId="77777777" w:rsidR="00F6255C" w:rsidRPr="002D0159" w:rsidRDefault="00F6255C" w:rsidP="00320339">
            <w:pPr>
              <w:tabs>
                <w:tab w:val="left" w:pos="284"/>
                <w:tab w:val="left" w:pos="851"/>
              </w:tabs>
              <w:spacing w:after="0" w:line="240" w:lineRule="auto"/>
              <w:jc w:val="center"/>
              <w:rPr>
                <w:rFonts w:ascii="Times New Roman" w:eastAsia="Times New Roman" w:hAnsi="Times New Roman" w:cs="Times New Roman"/>
                <w:bCs/>
                <w:i/>
                <w:sz w:val="18"/>
                <w:szCs w:val="18"/>
              </w:rPr>
            </w:pPr>
            <w:r w:rsidRPr="002D0159">
              <w:rPr>
                <w:rFonts w:ascii="Times New Roman" w:eastAsia="Times New Roman" w:hAnsi="Times New Roman" w:cs="Times New Roman"/>
                <w:bCs/>
                <w:i/>
                <w:sz w:val="18"/>
                <w:szCs w:val="18"/>
              </w:rPr>
              <w:t>Apsvarstyti klausimai</w:t>
            </w:r>
          </w:p>
        </w:tc>
        <w:tc>
          <w:tcPr>
            <w:tcW w:w="662" w:type="pct"/>
            <w:shd w:val="clear" w:color="auto" w:fill="DEEAF6"/>
          </w:tcPr>
          <w:p w14:paraId="4A837042" w14:textId="77777777" w:rsidR="00F6255C" w:rsidRPr="002D0159" w:rsidRDefault="00F6255C" w:rsidP="00320339">
            <w:pPr>
              <w:tabs>
                <w:tab w:val="left" w:pos="284"/>
                <w:tab w:val="left" w:pos="851"/>
              </w:tabs>
              <w:spacing w:after="0" w:line="240" w:lineRule="auto"/>
              <w:jc w:val="center"/>
              <w:rPr>
                <w:rFonts w:ascii="Times New Roman" w:eastAsia="Times New Roman" w:hAnsi="Times New Roman" w:cs="Times New Roman"/>
                <w:bCs/>
                <w:i/>
                <w:sz w:val="20"/>
                <w:szCs w:val="20"/>
              </w:rPr>
            </w:pPr>
            <w:r w:rsidRPr="002D0159">
              <w:rPr>
                <w:rFonts w:ascii="Times New Roman" w:eastAsia="Times New Roman" w:hAnsi="Times New Roman" w:cs="Times New Roman"/>
                <w:bCs/>
                <w:i/>
                <w:sz w:val="20"/>
                <w:szCs w:val="20"/>
              </w:rPr>
              <w:t xml:space="preserve">Posėdžiai </w:t>
            </w:r>
          </w:p>
        </w:tc>
      </w:tr>
      <w:tr w:rsidR="00F6255C" w:rsidRPr="002D0159" w14:paraId="73856B6F" w14:textId="77777777" w:rsidTr="00320339">
        <w:tc>
          <w:tcPr>
            <w:tcW w:w="312" w:type="pct"/>
            <w:shd w:val="clear" w:color="auto" w:fill="auto"/>
          </w:tcPr>
          <w:p w14:paraId="6E11F494" w14:textId="77777777" w:rsidR="00F6255C" w:rsidRPr="002D0159" w:rsidRDefault="00F6255C" w:rsidP="00320339">
            <w:pPr>
              <w:tabs>
                <w:tab w:val="left" w:pos="284"/>
                <w:tab w:val="left" w:pos="851"/>
              </w:tabs>
              <w:spacing w:after="0" w:line="240" w:lineRule="auto"/>
              <w:jc w:val="both"/>
              <w:rPr>
                <w:rFonts w:ascii="Times New Roman" w:eastAsia="Times New Roman" w:hAnsi="Times New Roman" w:cs="Times New Roman"/>
                <w:bCs/>
              </w:rPr>
            </w:pPr>
            <w:r w:rsidRPr="002D0159">
              <w:rPr>
                <w:rFonts w:ascii="Times New Roman" w:eastAsia="Times New Roman" w:hAnsi="Times New Roman" w:cs="Times New Roman"/>
                <w:bCs/>
              </w:rPr>
              <w:t>1.</w:t>
            </w:r>
          </w:p>
        </w:tc>
        <w:tc>
          <w:tcPr>
            <w:tcW w:w="1600" w:type="pct"/>
            <w:shd w:val="clear" w:color="auto" w:fill="auto"/>
          </w:tcPr>
          <w:p w14:paraId="41E0B831" w14:textId="77777777" w:rsidR="00F6255C" w:rsidRPr="002D0159" w:rsidRDefault="00F6255C" w:rsidP="00320339">
            <w:pPr>
              <w:tabs>
                <w:tab w:val="left" w:pos="284"/>
                <w:tab w:val="left" w:pos="851"/>
              </w:tabs>
              <w:spacing w:after="0" w:line="240" w:lineRule="auto"/>
              <w:jc w:val="both"/>
              <w:rPr>
                <w:rFonts w:ascii="Times New Roman" w:eastAsia="Times New Roman" w:hAnsi="Times New Roman" w:cs="Times New Roman"/>
                <w:bCs/>
                <w:i/>
              </w:rPr>
            </w:pPr>
            <w:r w:rsidRPr="002D0159">
              <w:rPr>
                <w:rFonts w:ascii="Times New Roman" w:eastAsia="Times New Roman" w:hAnsi="Times New Roman" w:cs="Times New Roman"/>
                <w:bCs/>
                <w:i/>
              </w:rPr>
              <w:t>Finansų ir ekonomikos</w:t>
            </w:r>
          </w:p>
        </w:tc>
        <w:tc>
          <w:tcPr>
            <w:tcW w:w="1250" w:type="pct"/>
            <w:shd w:val="clear" w:color="auto" w:fill="auto"/>
          </w:tcPr>
          <w:p w14:paraId="65071554" w14:textId="77777777" w:rsidR="00F6255C" w:rsidRPr="002D0159" w:rsidRDefault="00F6255C" w:rsidP="00320339">
            <w:pPr>
              <w:tabs>
                <w:tab w:val="left" w:pos="284"/>
                <w:tab w:val="left" w:pos="851"/>
              </w:tabs>
              <w:spacing w:after="0" w:line="240" w:lineRule="auto"/>
              <w:jc w:val="both"/>
              <w:rPr>
                <w:rFonts w:ascii="Times New Roman" w:eastAsia="Times New Roman" w:hAnsi="Times New Roman" w:cs="Times New Roman"/>
                <w:bCs/>
                <w:i/>
              </w:rPr>
            </w:pPr>
            <w:r w:rsidRPr="002D0159">
              <w:rPr>
                <w:rFonts w:ascii="Times New Roman" w:eastAsia="Times New Roman" w:hAnsi="Times New Roman" w:cs="Times New Roman"/>
                <w:bCs/>
                <w:i/>
              </w:rPr>
              <w:t>Simona Potelienė</w:t>
            </w:r>
          </w:p>
        </w:tc>
        <w:tc>
          <w:tcPr>
            <w:tcW w:w="1176" w:type="pct"/>
            <w:shd w:val="clear" w:color="auto" w:fill="auto"/>
          </w:tcPr>
          <w:p w14:paraId="5BCA1613" w14:textId="77777777" w:rsidR="00F6255C" w:rsidRPr="002D0159" w:rsidRDefault="00F6255C" w:rsidP="00320339">
            <w:pPr>
              <w:tabs>
                <w:tab w:val="left" w:pos="176"/>
                <w:tab w:val="left" w:pos="284"/>
              </w:tabs>
              <w:spacing w:after="0" w:line="240" w:lineRule="auto"/>
              <w:jc w:val="center"/>
              <w:rPr>
                <w:rFonts w:ascii="Times New Roman" w:eastAsia="Times New Roman" w:hAnsi="Times New Roman" w:cs="Times New Roman"/>
                <w:bCs/>
                <w:i/>
              </w:rPr>
            </w:pPr>
            <w:r w:rsidRPr="002D0159">
              <w:rPr>
                <w:rFonts w:ascii="Times New Roman" w:eastAsia="Times New Roman" w:hAnsi="Times New Roman" w:cs="Times New Roman"/>
                <w:bCs/>
                <w:i/>
              </w:rPr>
              <w:t>354</w:t>
            </w:r>
          </w:p>
        </w:tc>
        <w:tc>
          <w:tcPr>
            <w:tcW w:w="662" w:type="pct"/>
            <w:shd w:val="clear" w:color="auto" w:fill="auto"/>
          </w:tcPr>
          <w:p w14:paraId="72BDB995" w14:textId="77777777" w:rsidR="00F6255C" w:rsidRPr="002D0159" w:rsidRDefault="00F6255C" w:rsidP="00320339">
            <w:pPr>
              <w:tabs>
                <w:tab w:val="left" w:pos="284"/>
                <w:tab w:val="left" w:pos="851"/>
              </w:tabs>
              <w:spacing w:after="0" w:line="240" w:lineRule="auto"/>
              <w:jc w:val="center"/>
              <w:rPr>
                <w:rFonts w:ascii="Times New Roman" w:eastAsia="Times New Roman" w:hAnsi="Times New Roman" w:cs="Times New Roman"/>
                <w:bCs/>
                <w:i/>
              </w:rPr>
            </w:pPr>
            <w:r w:rsidRPr="002D0159">
              <w:rPr>
                <w:rFonts w:ascii="Times New Roman" w:eastAsia="Times New Roman" w:hAnsi="Times New Roman" w:cs="Times New Roman"/>
                <w:bCs/>
                <w:i/>
              </w:rPr>
              <w:t>23</w:t>
            </w:r>
          </w:p>
        </w:tc>
      </w:tr>
      <w:tr w:rsidR="00F6255C" w:rsidRPr="002D0159" w14:paraId="39E7BB29" w14:textId="77777777" w:rsidTr="00320339">
        <w:tc>
          <w:tcPr>
            <w:tcW w:w="312" w:type="pct"/>
            <w:shd w:val="clear" w:color="auto" w:fill="DEEAF6"/>
          </w:tcPr>
          <w:p w14:paraId="60776726" w14:textId="77777777" w:rsidR="00F6255C" w:rsidRPr="002D0159" w:rsidRDefault="00F6255C" w:rsidP="00320339">
            <w:pPr>
              <w:tabs>
                <w:tab w:val="left" w:pos="284"/>
                <w:tab w:val="left" w:pos="851"/>
              </w:tabs>
              <w:spacing w:after="0" w:line="240" w:lineRule="auto"/>
              <w:jc w:val="both"/>
              <w:rPr>
                <w:rFonts w:ascii="Times New Roman" w:eastAsia="Times New Roman" w:hAnsi="Times New Roman" w:cs="Times New Roman"/>
                <w:bCs/>
              </w:rPr>
            </w:pPr>
            <w:r w:rsidRPr="002D0159">
              <w:rPr>
                <w:rFonts w:ascii="Times New Roman" w:eastAsia="Times New Roman" w:hAnsi="Times New Roman" w:cs="Times New Roman"/>
                <w:bCs/>
              </w:rPr>
              <w:t>2.</w:t>
            </w:r>
          </w:p>
        </w:tc>
        <w:tc>
          <w:tcPr>
            <w:tcW w:w="1600" w:type="pct"/>
            <w:shd w:val="clear" w:color="auto" w:fill="DEEAF6"/>
          </w:tcPr>
          <w:p w14:paraId="5FBD1750" w14:textId="77777777" w:rsidR="00F6255C" w:rsidRPr="002D0159" w:rsidRDefault="00F6255C" w:rsidP="00320339">
            <w:pPr>
              <w:tabs>
                <w:tab w:val="left" w:pos="284"/>
                <w:tab w:val="left" w:pos="851"/>
              </w:tabs>
              <w:spacing w:after="0" w:line="240" w:lineRule="auto"/>
              <w:jc w:val="both"/>
              <w:rPr>
                <w:rFonts w:ascii="Times New Roman" w:eastAsia="Times New Roman" w:hAnsi="Times New Roman" w:cs="Times New Roman"/>
                <w:bCs/>
                <w:i/>
              </w:rPr>
            </w:pPr>
            <w:r w:rsidRPr="002D0159">
              <w:rPr>
                <w:rFonts w:ascii="Times New Roman" w:eastAsia="Times New Roman" w:hAnsi="Times New Roman" w:cs="Times New Roman"/>
                <w:bCs/>
                <w:i/>
              </w:rPr>
              <w:t>Miesto ūkio ir  plėtros</w:t>
            </w:r>
          </w:p>
        </w:tc>
        <w:tc>
          <w:tcPr>
            <w:tcW w:w="1250" w:type="pct"/>
            <w:shd w:val="clear" w:color="auto" w:fill="DEEAF6"/>
          </w:tcPr>
          <w:p w14:paraId="74343139" w14:textId="77777777" w:rsidR="00F6255C" w:rsidRPr="002D0159" w:rsidRDefault="00F6255C" w:rsidP="00320339">
            <w:pPr>
              <w:tabs>
                <w:tab w:val="left" w:pos="284"/>
                <w:tab w:val="left" w:pos="851"/>
              </w:tabs>
              <w:spacing w:after="0" w:line="240" w:lineRule="auto"/>
              <w:jc w:val="both"/>
              <w:rPr>
                <w:rFonts w:ascii="Times New Roman" w:eastAsia="Times New Roman" w:hAnsi="Times New Roman" w:cs="Times New Roman"/>
                <w:bCs/>
                <w:i/>
              </w:rPr>
            </w:pPr>
            <w:r w:rsidRPr="002D0159">
              <w:rPr>
                <w:rFonts w:ascii="Times New Roman" w:eastAsia="Times New Roman" w:hAnsi="Times New Roman" w:cs="Times New Roman"/>
                <w:bCs/>
                <w:i/>
              </w:rPr>
              <w:t>Rima Juškienė</w:t>
            </w:r>
          </w:p>
        </w:tc>
        <w:tc>
          <w:tcPr>
            <w:tcW w:w="1176" w:type="pct"/>
            <w:shd w:val="clear" w:color="auto" w:fill="DEEAF6"/>
          </w:tcPr>
          <w:p w14:paraId="11515DC2" w14:textId="77777777" w:rsidR="00F6255C" w:rsidRPr="002D0159" w:rsidRDefault="00763463" w:rsidP="00320339">
            <w:pPr>
              <w:tabs>
                <w:tab w:val="left" w:pos="284"/>
                <w:tab w:val="left" w:pos="851"/>
              </w:tabs>
              <w:spacing w:after="0" w:line="240" w:lineRule="auto"/>
              <w:jc w:val="center"/>
              <w:rPr>
                <w:rFonts w:ascii="Times New Roman" w:eastAsia="Times New Roman" w:hAnsi="Times New Roman" w:cs="Times New Roman"/>
                <w:bCs/>
                <w:i/>
              </w:rPr>
            </w:pPr>
            <w:r w:rsidRPr="002D0159">
              <w:rPr>
                <w:rFonts w:ascii="Times New Roman" w:eastAsia="Times New Roman" w:hAnsi="Times New Roman" w:cs="Times New Roman"/>
                <w:bCs/>
                <w:i/>
              </w:rPr>
              <w:t>304</w:t>
            </w:r>
          </w:p>
        </w:tc>
        <w:tc>
          <w:tcPr>
            <w:tcW w:w="662" w:type="pct"/>
            <w:shd w:val="clear" w:color="auto" w:fill="DEEAF6"/>
          </w:tcPr>
          <w:p w14:paraId="79868D4D" w14:textId="77777777" w:rsidR="00F6255C" w:rsidRPr="002D0159" w:rsidRDefault="00F6255C" w:rsidP="00320339">
            <w:pPr>
              <w:tabs>
                <w:tab w:val="left" w:pos="284"/>
                <w:tab w:val="left" w:pos="851"/>
              </w:tabs>
              <w:spacing w:after="0" w:line="240" w:lineRule="auto"/>
              <w:jc w:val="center"/>
              <w:rPr>
                <w:rFonts w:ascii="Times New Roman" w:eastAsia="Times New Roman" w:hAnsi="Times New Roman" w:cs="Times New Roman"/>
                <w:bCs/>
                <w:i/>
              </w:rPr>
            </w:pPr>
            <w:r w:rsidRPr="002D0159">
              <w:rPr>
                <w:rFonts w:ascii="Times New Roman" w:eastAsia="Times New Roman" w:hAnsi="Times New Roman" w:cs="Times New Roman"/>
                <w:bCs/>
                <w:i/>
              </w:rPr>
              <w:t>16</w:t>
            </w:r>
          </w:p>
        </w:tc>
      </w:tr>
      <w:tr w:rsidR="00F6255C" w:rsidRPr="002D0159" w14:paraId="72BE571C" w14:textId="77777777" w:rsidTr="00320339">
        <w:tc>
          <w:tcPr>
            <w:tcW w:w="312" w:type="pct"/>
            <w:shd w:val="clear" w:color="auto" w:fill="auto"/>
          </w:tcPr>
          <w:p w14:paraId="0A03D4DC" w14:textId="77777777" w:rsidR="00F6255C" w:rsidRPr="002D0159" w:rsidRDefault="00F6255C" w:rsidP="00320339">
            <w:pPr>
              <w:tabs>
                <w:tab w:val="left" w:pos="284"/>
                <w:tab w:val="left" w:pos="851"/>
              </w:tabs>
              <w:spacing w:after="0" w:line="240" w:lineRule="auto"/>
              <w:jc w:val="both"/>
              <w:rPr>
                <w:rFonts w:ascii="Times New Roman" w:eastAsia="Times New Roman" w:hAnsi="Times New Roman" w:cs="Times New Roman"/>
                <w:bCs/>
              </w:rPr>
            </w:pPr>
            <w:r w:rsidRPr="002D0159">
              <w:rPr>
                <w:rFonts w:ascii="Times New Roman" w:eastAsia="Times New Roman" w:hAnsi="Times New Roman" w:cs="Times New Roman"/>
                <w:bCs/>
              </w:rPr>
              <w:t>3.</w:t>
            </w:r>
          </w:p>
        </w:tc>
        <w:tc>
          <w:tcPr>
            <w:tcW w:w="1600" w:type="pct"/>
            <w:shd w:val="clear" w:color="auto" w:fill="auto"/>
          </w:tcPr>
          <w:p w14:paraId="5009C1E7" w14:textId="77777777" w:rsidR="00F6255C" w:rsidRPr="002D0159" w:rsidRDefault="00F6255C" w:rsidP="00320339">
            <w:pPr>
              <w:tabs>
                <w:tab w:val="left" w:pos="284"/>
                <w:tab w:val="left" w:pos="851"/>
              </w:tabs>
              <w:spacing w:after="0" w:line="240" w:lineRule="auto"/>
              <w:jc w:val="both"/>
              <w:rPr>
                <w:rFonts w:ascii="Times New Roman" w:eastAsia="Times New Roman" w:hAnsi="Times New Roman" w:cs="Times New Roman"/>
                <w:bCs/>
                <w:i/>
              </w:rPr>
            </w:pPr>
            <w:r w:rsidRPr="002D0159">
              <w:rPr>
                <w:rFonts w:ascii="Times New Roman" w:eastAsia="Times New Roman" w:hAnsi="Times New Roman" w:cs="Times New Roman"/>
                <w:bCs/>
                <w:i/>
              </w:rPr>
              <w:t>Sveikatos ir socialinių reikalų</w:t>
            </w:r>
          </w:p>
        </w:tc>
        <w:tc>
          <w:tcPr>
            <w:tcW w:w="1250" w:type="pct"/>
            <w:shd w:val="clear" w:color="auto" w:fill="auto"/>
          </w:tcPr>
          <w:p w14:paraId="2160ADC9" w14:textId="77777777" w:rsidR="00F6255C" w:rsidRPr="002D0159" w:rsidRDefault="00F6255C" w:rsidP="00320339">
            <w:pPr>
              <w:tabs>
                <w:tab w:val="left" w:pos="284"/>
                <w:tab w:val="left" w:pos="851"/>
              </w:tabs>
              <w:spacing w:after="0" w:line="240" w:lineRule="auto"/>
              <w:jc w:val="both"/>
              <w:rPr>
                <w:rFonts w:ascii="Times New Roman" w:eastAsia="Times New Roman" w:hAnsi="Times New Roman" w:cs="Times New Roman"/>
                <w:bCs/>
                <w:i/>
              </w:rPr>
            </w:pPr>
            <w:r w:rsidRPr="002D0159">
              <w:rPr>
                <w:rFonts w:ascii="Times New Roman" w:eastAsia="Times New Roman" w:hAnsi="Times New Roman" w:cs="Times New Roman"/>
                <w:bCs/>
                <w:i/>
              </w:rPr>
              <w:t>Irina Barabanova</w:t>
            </w:r>
          </w:p>
        </w:tc>
        <w:tc>
          <w:tcPr>
            <w:tcW w:w="1176" w:type="pct"/>
            <w:shd w:val="clear" w:color="auto" w:fill="auto"/>
          </w:tcPr>
          <w:p w14:paraId="14F7BCF5" w14:textId="77777777" w:rsidR="00F6255C" w:rsidRPr="002D0159" w:rsidRDefault="00F6255C" w:rsidP="00320339">
            <w:pPr>
              <w:spacing w:after="0" w:line="240" w:lineRule="auto"/>
              <w:jc w:val="center"/>
              <w:rPr>
                <w:rFonts w:ascii="Times New Roman" w:eastAsia="Calibri" w:hAnsi="Times New Roman" w:cs="Times New Roman"/>
                <w:bCs/>
                <w:i/>
              </w:rPr>
            </w:pPr>
            <w:r w:rsidRPr="002D0159">
              <w:rPr>
                <w:rFonts w:ascii="Times New Roman" w:eastAsia="Calibri" w:hAnsi="Times New Roman" w:cs="Times New Roman"/>
                <w:bCs/>
                <w:i/>
              </w:rPr>
              <w:t>334</w:t>
            </w:r>
          </w:p>
        </w:tc>
        <w:tc>
          <w:tcPr>
            <w:tcW w:w="662" w:type="pct"/>
            <w:shd w:val="clear" w:color="auto" w:fill="auto"/>
          </w:tcPr>
          <w:p w14:paraId="7F18BAAC" w14:textId="77777777" w:rsidR="00F6255C" w:rsidRPr="002D0159" w:rsidRDefault="00F6255C" w:rsidP="00320339">
            <w:pPr>
              <w:tabs>
                <w:tab w:val="left" w:pos="284"/>
                <w:tab w:val="left" w:pos="851"/>
              </w:tabs>
              <w:spacing w:after="0" w:line="240" w:lineRule="auto"/>
              <w:jc w:val="center"/>
              <w:rPr>
                <w:rFonts w:ascii="Times New Roman" w:eastAsia="Times New Roman" w:hAnsi="Times New Roman" w:cs="Times New Roman"/>
                <w:bCs/>
                <w:i/>
              </w:rPr>
            </w:pPr>
            <w:r w:rsidRPr="002D0159">
              <w:rPr>
                <w:rFonts w:ascii="Times New Roman" w:eastAsia="Times New Roman" w:hAnsi="Times New Roman" w:cs="Times New Roman"/>
                <w:bCs/>
                <w:i/>
              </w:rPr>
              <w:t>21</w:t>
            </w:r>
          </w:p>
        </w:tc>
      </w:tr>
      <w:tr w:rsidR="00F6255C" w:rsidRPr="002D0159" w14:paraId="5AA24B5F" w14:textId="77777777" w:rsidTr="00320339">
        <w:tc>
          <w:tcPr>
            <w:tcW w:w="312" w:type="pct"/>
            <w:shd w:val="clear" w:color="auto" w:fill="DEEAF6"/>
          </w:tcPr>
          <w:p w14:paraId="0B20CC7B" w14:textId="77777777" w:rsidR="00F6255C" w:rsidRPr="002D0159" w:rsidRDefault="00F6255C" w:rsidP="00320339">
            <w:pPr>
              <w:tabs>
                <w:tab w:val="left" w:pos="284"/>
                <w:tab w:val="left" w:pos="851"/>
              </w:tabs>
              <w:spacing w:after="0" w:line="240" w:lineRule="auto"/>
              <w:jc w:val="both"/>
              <w:rPr>
                <w:rFonts w:ascii="Times New Roman" w:eastAsia="Times New Roman" w:hAnsi="Times New Roman" w:cs="Times New Roman"/>
                <w:bCs/>
              </w:rPr>
            </w:pPr>
            <w:r w:rsidRPr="002D0159">
              <w:rPr>
                <w:rFonts w:ascii="Times New Roman" w:eastAsia="Times New Roman" w:hAnsi="Times New Roman" w:cs="Times New Roman"/>
                <w:bCs/>
              </w:rPr>
              <w:t>4.</w:t>
            </w:r>
          </w:p>
        </w:tc>
        <w:tc>
          <w:tcPr>
            <w:tcW w:w="1600" w:type="pct"/>
            <w:shd w:val="clear" w:color="auto" w:fill="DEEAF6"/>
          </w:tcPr>
          <w:p w14:paraId="04512F2D" w14:textId="77777777" w:rsidR="00F6255C" w:rsidRPr="002D0159" w:rsidRDefault="00F6255C" w:rsidP="00320339">
            <w:pPr>
              <w:tabs>
                <w:tab w:val="left" w:pos="284"/>
                <w:tab w:val="left" w:pos="851"/>
              </w:tabs>
              <w:spacing w:after="0" w:line="240" w:lineRule="auto"/>
              <w:jc w:val="both"/>
              <w:rPr>
                <w:rFonts w:ascii="Times New Roman" w:eastAsia="Times New Roman" w:hAnsi="Times New Roman" w:cs="Times New Roman"/>
                <w:bCs/>
                <w:i/>
              </w:rPr>
            </w:pPr>
            <w:r w:rsidRPr="002D0159">
              <w:rPr>
                <w:rFonts w:ascii="Times New Roman" w:eastAsia="Times New Roman" w:hAnsi="Times New Roman" w:cs="Times New Roman"/>
                <w:bCs/>
                <w:i/>
              </w:rPr>
              <w:t>Švietimo, kultūros ir sporto</w:t>
            </w:r>
          </w:p>
        </w:tc>
        <w:tc>
          <w:tcPr>
            <w:tcW w:w="1250" w:type="pct"/>
            <w:shd w:val="clear" w:color="auto" w:fill="DEEAF6"/>
          </w:tcPr>
          <w:p w14:paraId="398B966F" w14:textId="77777777" w:rsidR="00F6255C" w:rsidRPr="002D0159" w:rsidRDefault="00F6255C" w:rsidP="00320339">
            <w:pPr>
              <w:tabs>
                <w:tab w:val="left" w:pos="284"/>
                <w:tab w:val="left" w:pos="851"/>
              </w:tabs>
              <w:spacing w:after="0" w:line="240" w:lineRule="auto"/>
              <w:jc w:val="both"/>
              <w:rPr>
                <w:rFonts w:ascii="Times New Roman" w:eastAsia="Times New Roman" w:hAnsi="Times New Roman" w:cs="Times New Roman"/>
                <w:bCs/>
                <w:i/>
              </w:rPr>
            </w:pPr>
            <w:r w:rsidRPr="002D0159">
              <w:rPr>
                <w:rFonts w:ascii="Times New Roman" w:eastAsia="Times New Roman" w:hAnsi="Times New Roman" w:cs="Times New Roman"/>
                <w:bCs/>
                <w:i/>
              </w:rPr>
              <w:t>Malik Agamalijev</w:t>
            </w:r>
          </w:p>
        </w:tc>
        <w:tc>
          <w:tcPr>
            <w:tcW w:w="1176" w:type="pct"/>
            <w:shd w:val="clear" w:color="auto" w:fill="DEEAF6"/>
          </w:tcPr>
          <w:p w14:paraId="3B16E5EF" w14:textId="77777777" w:rsidR="00F6255C" w:rsidRPr="002D0159" w:rsidRDefault="00F6255C" w:rsidP="00320339">
            <w:pPr>
              <w:tabs>
                <w:tab w:val="left" w:pos="284"/>
                <w:tab w:val="left" w:pos="851"/>
              </w:tabs>
              <w:spacing w:after="0" w:line="240" w:lineRule="auto"/>
              <w:jc w:val="center"/>
              <w:rPr>
                <w:rFonts w:ascii="Times New Roman" w:eastAsia="Times New Roman" w:hAnsi="Times New Roman" w:cs="Times New Roman"/>
                <w:bCs/>
                <w:i/>
              </w:rPr>
            </w:pPr>
            <w:r w:rsidRPr="002D0159">
              <w:rPr>
                <w:rFonts w:ascii="Times New Roman" w:eastAsia="Times New Roman" w:hAnsi="Times New Roman" w:cs="Times New Roman"/>
                <w:bCs/>
                <w:i/>
              </w:rPr>
              <w:t>291</w:t>
            </w:r>
          </w:p>
        </w:tc>
        <w:tc>
          <w:tcPr>
            <w:tcW w:w="662" w:type="pct"/>
            <w:shd w:val="clear" w:color="auto" w:fill="DEEAF6"/>
          </w:tcPr>
          <w:p w14:paraId="787FD1D8" w14:textId="77777777" w:rsidR="00F6255C" w:rsidRPr="002D0159" w:rsidRDefault="00F6255C" w:rsidP="00320339">
            <w:pPr>
              <w:tabs>
                <w:tab w:val="left" w:pos="284"/>
                <w:tab w:val="left" w:pos="851"/>
              </w:tabs>
              <w:spacing w:after="0" w:line="240" w:lineRule="auto"/>
              <w:jc w:val="center"/>
              <w:rPr>
                <w:rFonts w:ascii="Times New Roman" w:eastAsia="Times New Roman" w:hAnsi="Times New Roman" w:cs="Times New Roman"/>
                <w:bCs/>
                <w:i/>
              </w:rPr>
            </w:pPr>
            <w:r w:rsidRPr="002D0159">
              <w:rPr>
                <w:rFonts w:ascii="Times New Roman" w:eastAsia="Times New Roman" w:hAnsi="Times New Roman" w:cs="Times New Roman"/>
                <w:bCs/>
                <w:i/>
              </w:rPr>
              <w:t>20</w:t>
            </w:r>
          </w:p>
        </w:tc>
      </w:tr>
      <w:tr w:rsidR="00F6255C" w:rsidRPr="002D0159" w14:paraId="1F976E55" w14:textId="77777777" w:rsidTr="00320339">
        <w:tc>
          <w:tcPr>
            <w:tcW w:w="312" w:type="pct"/>
            <w:shd w:val="clear" w:color="auto" w:fill="auto"/>
          </w:tcPr>
          <w:p w14:paraId="1F3257C0" w14:textId="77777777" w:rsidR="00F6255C" w:rsidRPr="002D0159" w:rsidRDefault="00F6255C" w:rsidP="00320339">
            <w:pPr>
              <w:tabs>
                <w:tab w:val="left" w:pos="284"/>
                <w:tab w:val="left" w:pos="851"/>
              </w:tabs>
              <w:spacing w:after="0" w:line="240" w:lineRule="auto"/>
              <w:jc w:val="both"/>
              <w:rPr>
                <w:rFonts w:ascii="Times New Roman" w:eastAsia="Times New Roman" w:hAnsi="Times New Roman" w:cs="Times New Roman"/>
                <w:bCs/>
              </w:rPr>
            </w:pPr>
            <w:r w:rsidRPr="002D0159">
              <w:rPr>
                <w:rFonts w:ascii="Times New Roman" w:eastAsia="Times New Roman" w:hAnsi="Times New Roman" w:cs="Times New Roman"/>
                <w:bCs/>
              </w:rPr>
              <w:t>5.</w:t>
            </w:r>
          </w:p>
        </w:tc>
        <w:tc>
          <w:tcPr>
            <w:tcW w:w="1600" w:type="pct"/>
            <w:shd w:val="clear" w:color="auto" w:fill="auto"/>
          </w:tcPr>
          <w:p w14:paraId="695D2B3A" w14:textId="77777777" w:rsidR="00F6255C" w:rsidRPr="002D0159" w:rsidRDefault="00F6255C" w:rsidP="00320339">
            <w:pPr>
              <w:tabs>
                <w:tab w:val="left" w:pos="284"/>
                <w:tab w:val="left" w:pos="851"/>
              </w:tabs>
              <w:spacing w:after="0" w:line="240" w:lineRule="auto"/>
              <w:jc w:val="both"/>
              <w:rPr>
                <w:rFonts w:ascii="Times New Roman" w:eastAsia="Times New Roman" w:hAnsi="Times New Roman" w:cs="Times New Roman"/>
                <w:bCs/>
                <w:i/>
              </w:rPr>
            </w:pPr>
            <w:r w:rsidRPr="002D0159">
              <w:rPr>
                <w:rFonts w:ascii="Times New Roman" w:eastAsia="Times New Roman" w:hAnsi="Times New Roman" w:cs="Times New Roman"/>
                <w:bCs/>
                <w:i/>
              </w:rPr>
              <w:t>Kontrolės</w:t>
            </w:r>
          </w:p>
        </w:tc>
        <w:tc>
          <w:tcPr>
            <w:tcW w:w="1250" w:type="pct"/>
            <w:shd w:val="clear" w:color="auto" w:fill="auto"/>
          </w:tcPr>
          <w:p w14:paraId="36503F0A" w14:textId="77777777" w:rsidR="00F6255C" w:rsidRPr="002D0159" w:rsidRDefault="00F6255C" w:rsidP="00320339">
            <w:pPr>
              <w:tabs>
                <w:tab w:val="left" w:pos="284"/>
                <w:tab w:val="left" w:pos="851"/>
              </w:tabs>
              <w:spacing w:after="0" w:line="240" w:lineRule="auto"/>
              <w:jc w:val="both"/>
              <w:rPr>
                <w:rFonts w:ascii="Times New Roman" w:eastAsia="Times New Roman" w:hAnsi="Times New Roman" w:cs="Times New Roman"/>
                <w:bCs/>
                <w:i/>
              </w:rPr>
            </w:pPr>
            <w:r w:rsidRPr="002D0159">
              <w:rPr>
                <w:rFonts w:ascii="Times New Roman" w:eastAsia="Times New Roman" w:hAnsi="Times New Roman" w:cs="Times New Roman"/>
                <w:bCs/>
                <w:i/>
              </w:rPr>
              <w:t>Aurimas Lankas</w:t>
            </w:r>
          </w:p>
        </w:tc>
        <w:tc>
          <w:tcPr>
            <w:tcW w:w="1176" w:type="pct"/>
            <w:shd w:val="clear" w:color="auto" w:fill="auto"/>
          </w:tcPr>
          <w:p w14:paraId="3F8F3CD9" w14:textId="77777777" w:rsidR="00F6255C" w:rsidRPr="002D0159" w:rsidRDefault="00F6255C" w:rsidP="00320339">
            <w:pPr>
              <w:tabs>
                <w:tab w:val="left" w:pos="284"/>
                <w:tab w:val="left" w:pos="851"/>
              </w:tabs>
              <w:spacing w:after="0" w:line="240" w:lineRule="auto"/>
              <w:jc w:val="center"/>
              <w:rPr>
                <w:rFonts w:ascii="Times New Roman" w:eastAsia="Times New Roman" w:hAnsi="Times New Roman" w:cs="Times New Roman"/>
                <w:bCs/>
                <w:i/>
              </w:rPr>
            </w:pPr>
            <w:r w:rsidRPr="002D0159">
              <w:rPr>
                <w:rFonts w:ascii="Times New Roman" w:eastAsia="Times New Roman" w:hAnsi="Times New Roman" w:cs="Times New Roman"/>
                <w:bCs/>
                <w:i/>
              </w:rPr>
              <w:t>13</w:t>
            </w:r>
          </w:p>
        </w:tc>
        <w:tc>
          <w:tcPr>
            <w:tcW w:w="662" w:type="pct"/>
            <w:shd w:val="clear" w:color="auto" w:fill="auto"/>
          </w:tcPr>
          <w:p w14:paraId="751E1EFB" w14:textId="77777777" w:rsidR="00F6255C" w:rsidRPr="002D0159" w:rsidRDefault="00763463" w:rsidP="00320339">
            <w:pPr>
              <w:tabs>
                <w:tab w:val="left" w:pos="284"/>
                <w:tab w:val="left" w:pos="851"/>
              </w:tabs>
              <w:spacing w:after="0" w:line="240" w:lineRule="auto"/>
              <w:jc w:val="center"/>
              <w:rPr>
                <w:rFonts w:ascii="Times New Roman" w:eastAsia="Times New Roman" w:hAnsi="Times New Roman" w:cs="Times New Roman"/>
                <w:bCs/>
                <w:i/>
              </w:rPr>
            </w:pPr>
            <w:r w:rsidRPr="002D0159">
              <w:rPr>
                <w:rFonts w:ascii="Times New Roman" w:eastAsia="Times New Roman" w:hAnsi="Times New Roman" w:cs="Times New Roman"/>
                <w:bCs/>
                <w:i/>
              </w:rPr>
              <w:t>11</w:t>
            </w:r>
          </w:p>
        </w:tc>
      </w:tr>
    </w:tbl>
    <w:p w14:paraId="0F708321" w14:textId="77777777" w:rsidR="00F6255C" w:rsidRPr="002D0159" w:rsidRDefault="00F6255C" w:rsidP="00F6255C">
      <w:pPr>
        <w:suppressAutoHyphens/>
        <w:spacing w:after="0" w:line="240" w:lineRule="auto"/>
        <w:jc w:val="center"/>
        <w:rPr>
          <w:rFonts w:ascii="Times New Roman" w:eastAsia="Andale Sans UI" w:hAnsi="Times New Roman" w:cs="Times New Roman"/>
          <w:bCs/>
          <w:i/>
          <w:color w:val="000000"/>
          <w:kern w:val="2"/>
          <w:sz w:val="24"/>
          <w:szCs w:val="24"/>
          <w:lang w:eastAsia="ar-SA"/>
        </w:rPr>
      </w:pPr>
      <w:r w:rsidRPr="002D0159">
        <w:rPr>
          <w:rFonts w:ascii="Times New Roman" w:eastAsia="Andale Sans UI" w:hAnsi="Times New Roman" w:cs="Times New Roman"/>
          <w:bCs/>
          <w:i/>
          <w:color w:val="000000"/>
          <w:kern w:val="2"/>
          <w:sz w:val="24"/>
          <w:szCs w:val="24"/>
          <w:lang w:eastAsia="ar-SA"/>
        </w:rPr>
        <w:t xml:space="preserve">3 pav. </w:t>
      </w:r>
      <w:r w:rsidR="005D41BC" w:rsidRPr="002D0159">
        <w:rPr>
          <w:rFonts w:ascii="Times New Roman" w:eastAsia="Andale Sans UI" w:hAnsi="Times New Roman" w:cs="Times New Roman"/>
          <w:bCs/>
          <w:i/>
          <w:color w:val="000000"/>
          <w:kern w:val="2"/>
          <w:sz w:val="24"/>
          <w:szCs w:val="24"/>
          <w:lang w:eastAsia="ar-SA"/>
        </w:rPr>
        <w:t>Komitetų posėdžiai ir svarstyti klausimai</w:t>
      </w:r>
    </w:p>
    <w:p w14:paraId="6A635111" w14:textId="77777777" w:rsidR="00F6255C" w:rsidRPr="002D0159" w:rsidRDefault="00F6255C" w:rsidP="00787EC3">
      <w:pPr>
        <w:suppressAutoHyphens/>
        <w:spacing w:after="0" w:line="240" w:lineRule="auto"/>
        <w:ind w:firstLine="540"/>
        <w:rPr>
          <w:rFonts w:ascii="Times New Roman" w:eastAsia="Arial Unicode MS" w:hAnsi="Times New Roman" w:cs="Times New Roman"/>
          <w:bCs/>
          <w:color w:val="000000"/>
          <w:kern w:val="2"/>
          <w:sz w:val="24"/>
          <w:szCs w:val="24"/>
          <w:lang w:eastAsia="ar-SA"/>
        </w:rPr>
      </w:pPr>
    </w:p>
    <w:p w14:paraId="7F29EF56" w14:textId="77777777" w:rsidR="00787EC3" w:rsidRPr="002D0159" w:rsidRDefault="00787EC3" w:rsidP="00787EC3">
      <w:pPr>
        <w:suppressAutoHyphens/>
        <w:spacing w:after="0" w:line="240" w:lineRule="auto"/>
        <w:ind w:firstLine="540"/>
        <w:rPr>
          <w:rFonts w:ascii="Times New Roman" w:eastAsia="Arial Unicode MS" w:hAnsi="Times New Roman" w:cs="Times New Roman"/>
          <w:bCs/>
          <w:color w:val="000000"/>
          <w:kern w:val="2"/>
          <w:sz w:val="24"/>
          <w:szCs w:val="24"/>
          <w:lang w:eastAsia="ar-SA"/>
        </w:rPr>
      </w:pPr>
      <w:r w:rsidRPr="002D0159">
        <w:rPr>
          <w:rFonts w:ascii="Times New Roman" w:eastAsia="Arial Unicode MS" w:hAnsi="Times New Roman" w:cs="Times New Roman"/>
          <w:bCs/>
          <w:color w:val="000000"/>
          <w:kern w:val="2"/>
          <w:sz w:val="24"/>
          <w:szCs w:val="24"/>
          <w:lang w:eastAsia="ar-SA"/>
        </w:rPr>
        <w:t xml:space="preserve">Informacija apie posėdžių lankomumą skelbiama viešai: </w:t>
      </w:r>
      <w:r w:rsidRPr="002D0159">
        <w:t xml:space="preserve"> </w:t>
      </w:r>
      <w:r w:rsidRPr="002D0159">
        <w:rPr>
          <w:rStyle w:val="Hipersaitas"/>
          <w:rFonts w:ascii="Times New Roman" w:eastAsia="Arial Unicode MS" w:hAnsi="Times New Roman" w:cs="Times New Roman"/>
          <w:bCs/>
          <w:kern w:val="2"/>
          <w:sz w:val="24"/>
          <w:szCs w:val="24"/>
          <w:lang w:eastAsia="ar-SA"/>
        </w:rPr>
        <w:t>http://atviri.siauliai.lt/tema/demokratija/tarybos-nariu-lankomumas/</w:t>
      </w:r>
      <w:r w:rsidRPr="002D0159">
        <w:rPr>
          <w:rFonts w:ascii="Times New Roman" w:eastAsia="Arial Unicode MS" w:hAnsi="Times New Roman" w:cs="Times New Roman"/>
          <w:bCs/>
          <w:color w:val="000000"/>
          <w:kern w:val="2"/>
          <w:sz w:val="24"/>
          <w:szCs w:val="24"/>
          <w:lang w:eastAsia="ar-SA"/>
        </w:rPr>
        <w:t xml:space="preserve">. </w:t>
      </w:r>
    </w:p>
    <w:p w14:paraId="06CFA13E" w14:textId="77777777" w:rsidR="00787EC3" w:rsidRPr="002D0159" w:rsidRDefault="00787EC3" w:rsidP="00787EC3">
      <w:pPr>
        <w:suppressAutoHyphens/>
        <w:spacing w:after="0" w:line="240" w:lineRule="auto"/>
        <w:ind w:firstLine="540"/>
        <w:rPr>
          <w:rFonts w:ascii="Times New Roman" w:eastAsia="Arial Unicode MS" w:hAnsi="Times New Roman" w:cs="Times New Roman"/>
          <w:bCs/>
          <w:color w:val="000000"/>
          <w:kern w:val="2"/>
          <w:sz w:val="24"/>
          <w:szCs w:val="24"/>
          <w:lang w:eastAsia="ar-SA"/>
        </w:rPr>
      </w:pPr>
      <w:r w:rsidRPr="002D0159">
        <w:rPr>
          <w:rFonts w:ascii="Times New Roman" w:eastAsia="Andale Sans UI" w:hAnsi="Times New Roman" w:cs="Times New Roman"/>
          <w:kern w:val="2"/>
          <w:sz w:val="24"/>
          <w:szCs w:val="24"/>
          <w:lang w:eastAsia="ar-SA"/>
        </w:rPr>
        <w:t>Toliau pateikiamos Tarybos ir komitetų posėdžių lankomumo suvestinės.</w:t>
      </w:r>
    </w:p>
    <w:p w14:paraId="666989AF" w14:textId="77777777" w:rsidR="00787EC3" w:rsidRPr="002D0159" w:rsidRDefault="00787EC3" w:rsidP="00787EC3">
      <w:pPr>
        <w:suppressAutoHyphens/>
        <w:spacing w:after="0" w:line="240" w:lineRule="auto"/>
        <w:ind w:left="-1170" w:firstLine="360"/>
        <w:rPr>
          <w:rFonts w:ascii="Times New Roman" w:eastAsia="Andale Sans UI" w:hAnsi="Times New Roman" w:cs="Times New Roman"/>
          <w:kern w:val="2"/>
          <w:sz w:val="24"/>
          <w:szCs w:val="24"/>
          <w:lang w:eastAsia="ar-SA"/>
        </w:rPr>
      </w:pPr>
    </w:p>
    <w:p w14:paraId="515E3271" w14:textId="70D474FA" w:rsidR="00787EC3" w:rsidRPr="002D0159" w:rsidRDefault="00A22803" w:rsidP="00787EC3">
      <w:pPr>
        <w:suppressAutoHyphens/>
        <w:spacing w:after="0" w:line="240" w:lineRule="auto"/>
        <w:ind w:left="-1170" w:firstLine="360"/>
        <w:rPr>
          <w:rFonts w:ascii="Times New Roman" w:eastAsia="Andale Sans UI" w:hAnsi="Times New Roman" w:cs="Times New Roman"/>
          <w:kern w:val="2"/>
          <w:sz w:val="24"/>
          <w:szCs w:val="24"/>
          <w:lang w:eastAsia="ar-SA"/>
        </w:rPr>
      </w:pPr>
      <w:r w:rsidRPr="002D0159">
        <w:rPr>
          <w:rFonts w:ascii="Times New Roman" w:eastAsia="Andale Sans UI" w:hAnsi="Times New Roman" w:cs="Times New Roman"/>
          <w:kern w:val="2"/>
          <w:sz w:val="24"/>
          <w:szCs w:val="24"/>
          <w:lang w:eastAsia="ar-SA"/>
        </w:rPr>
        <w:t xml:space="preserve"> </w:t>
      </w:r>
    </w:p>
    <w:p w14:paraId="25C20A6B" w14:textId="77777777" w:rsidR="00787EC3" w:rsidRPr="002D0159" w:rsidRDefault="00787EC3" w:rsidP="00787EC3">
      <w:pPr>
        <w:suppressAutoHyphens/>
        <w:spacing w:after="0" w:line="240" w:lineRule="auto"/>
        <w:ind w:left="-1170" w:firstLine="360"/>
        <w:rPr>
          <w:rFonts w:ascii="Times New Roman" w:eastAsia="Andale Sans UI" w:hAnsi="Times New Roman" w:cs="Times New Roman"/>
          <w:kern w:val="2"/>
          <w:sz w:val="24"/>
          <w:szCs w:val="24"/>
          <w:lang w:eastAsia="ar-SA"/>
        </w:rPr>
      </w:pPr>
    </w:p>
    <w:p w14:paraId="20167DE5" w14:textId="7C80C41C" w:rsidR="00787EC3" w:rsidRPr="002D0159" w:rsidRDefault="00CF5D1C" w:rsidP="00787EC3">
      <w:pPr>
        <w:suppressAutoHyphens/>
        <w:spacing w:after="0" w:line="240" w:lineRule="auto"/>
        <w:ind w:left="-1170" w:firstLine="360"/>
        <w:jc w:val="center"/>
        <w:rPr>
          <w:rFonts w:ascii="Times New Roman" w:eastAsia="Andale Sans UI" w:hAnsi="Times New Roman" w:cs="Times New Roman"/>
          <w:kern w:val="2"/>
          <w:sz w:val="24"/>
          <w:szCs w:val="24"/>
          <w:lang w:eastAsia="ar-SA"/>
        </w:rPr>
      </w:pPr>
      <w:r>
        <w:rPr>
          <w:noProof/>
          <w:lang w:eastAsia="lt-LT"/>
        </w:rPr>
        <w:lastRenderedPageBreak/>
        <w:drawing>
          <wp:inline distT="0" distB="0" distL="0" distR="0" wp14:anchorId="72F0682B" wp14:editId="70EBD7F6">
            <wp:extent cx="6909435" cy="5048250"/>
            <wp:effectExtent l="0" t="0" r="5715" b="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915285" cy="5052524"/>
                    </a:xfrm>
                    <a:prstGeom prst="rect">
                      <a:avLst/>
                    </a:prstGeom>
                  </pic:spPr>
                </pic:pic>
              </a:graphicData>
            </a:graphic>
          </wp:inline>
        </w:drawing>
      </w:r>
    </w:p>
    <w:p w14:paraId="19E8778F" w14:textId="4BBD4077" w:rsidR="00787EC3" w:rsidRPr="002D0159" w:rsidRDefault="00CF5D1C" w:rsidP="00787EC3">
      <w:pPr>
        <w:suppressAutoHyphens/>
        <w:spacing w:after="0" w:line="240" w:lineRule="auto"/>
        <w:ind w:left="-1170" w:firstLine="360"/>
        <w:rPr>
          <w:rFonts w:ascii="Times New Roman" w:eastAsia="Andale Sans UI" w:hAnsi="Times New Roman" w:cs="Times New Roman"/>
          <w:kern w:val="2"/>
          <w:sz w:val="24"/>
          <w:szCs w:val="24"/>
          <w:lang w:eastAsia="ar-SA"/>
        </w:rPr>
      </w:pPr>
      <w:r>
        <w:rPr>
          <w:noProof/>
          <w:lang w:eastAsia="lt-LT"/>
        </w:rPr>
        <w:drawing>
          <wp:inline distT="0" distB="0" distL="0" distR="0" wp14:anchorId="365EF12B" wp14:editId="48AE64A2">
            <wp:extent cx="6892717" cy="3905250"/>
            <wp:effectExtent l="0" t="0" r="381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954277" cy="3940128"/>
                    </a:xfrm>
                    <a:prstGeom prst="rect">
                      <a:avLst/>
                    </a:prstGeom>
                  </pic:spPr>
                </pic:pic>
              </a:graphicData>
            </a:graphic>
          </wp:inline>
        </w:drawing>
      </w:r>
    </w:p>
    <w:p w14:paraId="063F79BA" w14:textId="77777777" w:rsidR="00DD7120" w:rsidRPr="002D0159" w:rsidRDefault="00DD7120" w:rsidP="00DD7120">
      <w:pPr>
        <w:spacing w:after="0" w:line="240" w:lineRule="auto"/>
        <w:jc w:val="center"/>
        <w:rPr>
          <w:rFonts w:ascii="Times New Roman" w:eastAsia="MS Mincho" w:hAnsi="Times New Roman" w:cs="Times New Roman"/>
          <w:bCs/>
          <w:i/>
          <w:sz w:val="24"/>
          <w:szCs w:val="24"/>
        </w:rPr>
      </w:pPr>
      <w:r w:rsidRPr="002D0159">
        <w:rPr>
          <w:rFonts w:ascii="Times New Roman" w:eastAsia="MS Mincho" w:hAnsi="Times New Roman" w:cs="Times New Roman"/>
          <w:bCs/>
          <w:i/>
          <w:sz w:val="24"/>
          <w:szCs w:val="24"/>
        </w:rPr>
        <w:t>4 pav. T</w:t>
      </w:r>
      <w:r w:rsidR="005D1426" w:rsidRPr="002D0159">
        <w:rPr>
          <w:rFonts w:ascii="Times New Roman" w:eastAsia="MS Mincho" w:hAnsi="Times New Roman" w:cs="Times New Roman"/>
          <w:bCs/>
          <w:i/>
          <w:sz w:val="24"/>
          <w:szCs w:val="24"/>
        </w:rPr>
        <w:t>arybos narių Tarybos ir komitetų posėdžių lankomumo suvestinė</w:t>
      </w:r>
    </w:p>
    <w:p w14:paraId="4C2D80B4" w14:textId="77777777" w:rsidR="00787EC3" w:rsidRPr="002D0159" w:rsidRDefault="007C2CEE" w:rsidP="00787EC3">
      <w:pPr>
        <w:spacing w:after="0" w:line="240" w:lineRule="auto"/>
        <w:jc w:val="center"/>
        <w:rPr>
          <w:b/>
          <w:sz w:val="32"/>
          <w:szCs w:val="32"/>
        </w:rPr>
      </w:pPr>
      <w:r w:rsidRPr="002D0159">
        <w:rPr>
          <w:b/>
          <w:sz w:val="32"/>
          <w:szCs w:val="32"/>
        </w:rPr>
        <w:lastRenderedPageBreak/>
        <w:t>LANKOMUMO SUVESTINĖ PAGAL FRAKCIJAS IR GRUPES</w:t>
      </w:r>
    </w:p>
    <w:p w14:paraId="08AF52B5" w14:textId="77777777" w:rsidR="007C2CEE" w:rsidRPr="002D0159" w:rsidRDefault="00233223" w:rsidP="00787EC3">
      <w:pPr>
        <w:spacing w:after="0" w:line="240" w:lineRule="auto"/>
        <w:jc w:val="center"/>
        <w:rPr>
          <w:rFonts w:ascii="Times New Roman" w:eastAsia="MS Mincho" w:hAnsi="Times New Roman" w:cs="Times New Roman"/>
          <w:b/>
          <w:bCs/>
          <w:sz w:val="24"/>
          <w:szCs w:val="24"/>
        </w:rPr>
      </w:pPr>
      <w:r w:rsidRPr="002D0159">
        <w:rPr>
          <w:noProof/>
          <w:lang w:eastAsia="lt-LT"/>
        </w:rPr>
        <w:drawing>
          <wp:inline distT="0" distB="0" distL="0" distR="0" wp14:anchorId="336F5144" wp14:editId="508D7572">
            <wp:extent cx="4667250" cy="4170238"/>
            <wp:effectExtent l="0" t="0" r="0" b="1905"/>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87078" cy="4187955"/>
                    </a:xfrm>
                    <a:prstGeom prst="rect">
                      <a:avLst/>
                    </a:prstGeom>
                  </pic:spPr>
                </pic:pic>
              </a:graphicData>
            </a:graphic>
          </wp:inline>
        </w:drawing>
      </w:r>
    </w:p>
    <w:p w14:paraId="4904B103" w14:textId="77777777" w:rsidR="00DD7120" w:rsidRPr="002D0159" w:rsidRDefault="00677DD5" w:rsidP="00787EC3">
      <w:pPr>
        <w:spacing w:after="0" w:line="240" w:lineRule="auto"/>
        <w:jc w:val="center"/>
        <w:rPr>
          <w:rFonts w:ascii="Times New Roman" w:eastAsia="MS Mincho" w:hAnsi="Times New Roman" w:cs="Times New Roman"/>
          <w:bCs/>
          <w:i/>
          <w:sz w:val="24"/>
          <w:szCs w:val="24"/>
        </w:rPr>
      </w:pPr>
      <w:r w:rsidRPr="002D0159">
        <w:rPr>
          <w:rFonts w:ascii="Times New Roman" w:eastAsia="MS Mincho" w:hAnsi="Times New Roman" w:cs="Times New Roman"/>
          <w:bCs/>
          <w:i/>
          <w:sz w:val="24"/>
          <w:szCs w:val="24"/>
        </w:rPr>
        <w:t xml:space="preserve">5 pav. </w:t>
      </w:r>
      <w:r w:rsidR="007C2CEE" w:rsidRPr="002D0159">
        <w:rPr>
          <w:rFonts w:ascii="Times New Roman" w:eastAsia="MS Mincho" w:hAnsi="Times New Roman" w:cs="Times New Roman"/>
          <w:bCs/>
          <w:i/>
          <w:sz w:val="24"/>
          <w:szCs w:val="24"/>
        </w:rPr>
        <w:t>Lankomumo suvestinė</w:t>
      </w:r>
      <w:r w:rsidRPr="002D0159">
        <w:rPr>
          <w:rFonts w:ascii="Times New Roman" w:eastAsia="MS Mincho" w:hAnsi="Times New Roman" w:cs="Times New Roman"/>
          <w:bCs/>
          <w:i/>
          <w:sz w:val="24"/>
          <w:szCs w:val="24"/>
        </w:rPr>
        <w:t xml:space="preserve"> pagal frakcijas</w:t>
      </w:r>
      <w:r w:rsidR="007C2CEE" w:rsidRPr="002D0159">
        <w:rPr>
          <w:rFonts w:ascii="Times New Roman" w:eastAsia="MS Mincho" w:hAnsi="Times New Roman" w:cs="Times New Roman"/>
          <w:bCs/>
          <w:i/>
          <w:sz w:val="24"/>
          <w:szCs w:val="24"/>
        </w:rPr>
        <w:t xml:space="preserve"> ir grupes</w:t>
      </w:r>
    </w:p>
    <w:p w14:paraId="54078FF6" w14:textId="77777777" w:rsidR="007C2CEE" w:rsidRPr="002D0159" w:rsidRDefault="007C2CEE" w:rsidP="00787EC3">
      <w:pPr>
        <w:spacing w:after="0" w:line="240" w:lineRule="auto"/>
        <w:jc w:val="center"/>
        <w:rPr>
          <w:rFonts w:ascii="Times New Roman" w:eastAsia="MS Mincho" w:hAnsi="Times New Roman" w:cs="Times New Roman"/>
          <w:bCs/>
          <w:sz w:val="24"/>
          <w:szCs w:val="24"/>
        </w:rPr>
      </w:pPr>
    </w:p>
    <w:p w14:paraId="412AC255" w14:textId="77777777" w:rsidR="00464560" w:rsidRPr="002D0159" w:rsidRDefault="00464560" w:rsidP="000A0991">
      <w:pPr>
        <w:pStyle w:val="Sraopastraipa"/>
        <w:numPr>
          <w:ilvl w:val="0"/>
          <w:numId w:val="2"/>
        </w:numPr>
        <w:spacing w:after="0" w:line="240" w:lineRule="auto"/>
        <w:ind w:left="284" w:hanging="284"/>
        <w:jc w:val="center"/>
        <w:rPr>
          <w:rFonts w:ascii="Times New Roman" w:eastAsia="MS Mincho" w:hAnsi="Times New Roman" w:cs="Times New Roman"/>
          <w:b/>
          <w:bCs/>
          <w:sz w:val="24"/>
          <w:szCs w:val="24"/>
        </w:rPr>
      </w:pPr>
      <w:r w:rsidRPr="002D0159">
        <w:rPr>
          <w:rFonts w:ascii="Times New Roman" w:eastAsia="MS Mincho" w:hAnsi="Times New Roman" w:cs="Times New Roman"/>
          <w:b/>
          <w:bCs/>
          <w:sz w:val="24"/>
          <w:szCs w:val="24"/>
        </w:rPr>
        <w:t>Komitetų veikla</w:t>
      </w:r>
    </w:p>
    <w:p w14:paraId="206E1B49" w14:textId="77777777" w:rsidR="00464560" w:rsidRPr="002D0159" w:rsidRDefault="00464560" w:rsidP="00464560">
      <w:pPr>
        <w:pStyle w:val="Sraopastraipa"/>
        <w:spacing w:after="0" w:line="240" w:lineRule="auto"/>
        <w:ind w:left="984"/>
        <w:rPr>
          <w:rFonts w:ascii="Times New Roman" w:eastAsia="MS Mincho" w:hAnsi="Times New Roman" w:cs="Times New Roman"/>
          <w:b/>
          <w:bCs/>
          <w:sz w:val="24"/>
          <w:szCs w:val="24"/>
        </w:rPr>
      </w:pPr>
    </w:p>
    <w:p w14:paraId="3B198248" w14:textId="77777777" w:rsidR="00787EC3" w:rsidRPr="002D0159" w:rsidRDefault="00787EC3" w:rsidP="00787EC3">
      <w:pPr>
        <w:spacing w:after="0" w:line="240" w:lineRule="auto"/>
        <w:jc w:val="center"/>
        <w:rPr>
          <w:rFonts w:ascii="Times New Roman" w:eastAsia="MS Mincho" w:hAnsi="Times New Roman" w:cs="Times New Roman"/>
          <w:b/>
          <w:bCs/>
          <w:sz w:val="28"/>
          <w:szCs w:val="24"/>
        </w:rPr>
      </w:pPr>
      <w:r w:rsidRPr="002D0159">
        <w:rPr>
          <w:rFonts w:ascii="Times New Roman" w:eastAsia="MS Mincho" w:hAnsi="Times New Roman" w:cs="Times New Roman"/>
          <w:b/>
          <w:bCs/>
          <w:sz w:val="24"/>
          <w:szCs w:val="24"/>
        </w:rPr>
        <w:t>2.1. Finansų ir ekonomikos komiteto veikla</w:t>
      </w:r>
    </w:p>
    <w:p w14:paraId="5CA7D7ED" w14:textId="77777777" w:rsidR="00787EC3" w:rsidRPr="002D0159" w:rsidRDefault="00787EC3" w:rsidP="00787EC3">
      <w:pPr>
        <w:spacing w:after="0" w:line="240" w:lineRule="auto"/>
        <w:jc w:val="center"/>
        <w:rPr>
          <w:rFonts w:ascii="Times New Roman" w:eastAsia="MS Mincho" w:hAnsi="Times New Roman" w:cs="Times New Roman"/>
          <w:b/>
          <w:bCs/>
          <w:sz w:val="28"/>
          <w:szCs w:val="24"/>
        </w:rPr>
      </w:pPr>
    </w:p>
    <w:p w14:paraId="2E137BC9" w14:textId="31C012F9" w:rsidR="00787EC3" w:rsidRPr="002D0159" w:rsidRDefault="00787EC3" w:rsidP="00787EC3">
      <w:pPr>
        <w:tabs>
          <w:tab w:val="left" w:pos="709"/>
        </w:tabs>
        <w:spacing w:after="0" w:line="240" w:lineRule="auto"/>
        <w:ind w:firstLine="426"/>
        <w:jc w:val="both"/>
        <w:rPr>
          <w:rFonts w:ascii="Times New Roman" w:eastAsia="Lucida Sans Unicode" w:hAnsi="Times New Roman"/>
          <w:kern w:val="1"/>
          <w:sz w:val="24"/>
          <w:szCs w:val="24"/>
        </w:rPr>
      </w:pPr>
      <w:r w:rsidRPr="002D0159">
        <w:rPr>
          <w:rFonts w:ascii="Times New Roman" w:eastAsia="Lucida Sans Unicode" w:hAnsi="Times New Roman"/>
          <w:kern w:val="1"/>
          <w:sz w:val="24"/>
          <w:szCs w:val="24"/>
        </w:rPr>
        <w:t>Komiteto sudėtis: Simona Potelienė (pirmininkė), Gintautas Sitnikas (pirminink</w:t>
      </w:r>
      <w:r w:rsidR="00FE5057" w:rsidRPr="002D0159">
        <w:rPr>
          <w:rFonts w:ascii="Times New Roman" w:eastAsia="Lucida Sans Unicode" w:hAnsi="Times New Roman"/>
          <w:kern w:val="1"/>
          <w:sz w:val="24"/>
          <w:szCs w:val="24"/>
        </w:rPr>
        <w:t xml:space="preserve">o </w:t>
      </w:r>
      <w:r w:rsidRPr="002D0159">
        <w:rPr>
          <w:rFonts w:ascii="Times New Roman" w:eastAsia="Lucida Sans Unicode" w:hAnsi="Times New Roman"/>
          <w:kern w:val="1"/>
          <w:sz w:val="24"/>
          <w:szCs w:val="24"/>
        </w:rPr>
        <w:t>pavaduotojas)</w:t>
      </w:r>
      <w:r w:rsidR="00FE33AA" w:rsidRPr="002D0159">
        <w:rPr>
          <w:rFonts w:ascii="Times New Roman" w:eastAsia="Lucida Sans Unicode" w:hAnsi="Times New Roman"/>
          <w:kern w:val="1"/>
          <w:sz w:val="24"/>
          <w:szCs w:val="24"/>
        </w:rPr>
        <w:t>;</w:t>
      </w:r>
      <w:r w:rsidRPr="002D0159">
        <w:rPr>
          <w:rFonts w:ascii="Times New Roman" w:eastAsia="Lucida Sans Unicode" w:hAnsi="Times New Roman"/>
          <w:kern w:val="1"/>
          <w:sz w:val="24"/>
          <w:szCs w:val="24"/>
        </w:rPr>
        <w:t xml:space="preserve"> nariai</w:t>
      </w:r>
      <w:r w:rsidR="00FE5057" w:rsidRPr="002D0159">
        <w:rPr>
          <w:rFonts w:ascii="Times New Roman" w:eastAsia="Lucida Sans Unicode" w:hAnsi="Times New Roman"/>
          <w:kern w:val="1"/>
          <w:sz w:val="24"/>
          <w:szCs w:val="24"/>
        </w:rPr>
        <w:t>:</w:t>
      </w:r>
      <w:r w:rsidRPr="002D0159">
        <w:rPr>
          <w:rFonts w:ascii="Times New Roman" w:eastAsia="Lucida Sans Unicode" w:hAnsi="Times New Roman"/>
          <w:kern w:val="1"/>
          <w:sz w:val="24"/>
          <w:szCs w:val="24"/>
        </w:rPr>
        <w:t xml:space="preserve"> Jonas Bartkus, Zakiras Medžidovas, Denis Michalenko, Pranas Nainys, Saulius Stasiūnas. </w:t>
      </w:r>
    </w:p>
    <w:p w14:paraId="3C809BF2" w14:textId="2EEBB4A3" w:rsidR="00787EC3" w:rsidRPr="002D0159" w:rsidRDefault="00787EC3" w:rsidP="00787EC3">
      <w:pPr>
        <w:tabs>
          <w:tab w:val="left" w:pos="709"/>
        </w:tabs>
        <w:spacing w:after="0" w:line="240" w:lineRule="auto"/>
        <w:ind w:firstLine="426"/>
        <w:jc w:val="both"/>
        <w:rPr>
          <w:rFonts w:ascii="Times New Roman" w:eastAsia="Lucida Sans Unicode" w:hAnsi="Times New Roman"/>
          <w:kern w:val="1"/>
          <w:sz w:val="24"/>
          <w:szCs w:val="24"/>
        </w:rPr>
      </w:pPr>
      <w:r w:rsidRPr="002D0159">
        <w:rPr>
          <w:rFonts w:ascii="Times New Roman" w:eastAsia="Lucida Sans Unicode" w:hAnsi="Times New Roman"/>
          <w:kern w:val="1"/>
          <w:sz w:val="24"/>
          <w:szCs w:val="24"/>
        </w:rPr>
        <w:t>Komitetas kuruoja šias Savivaldybės veiklos sritis: finansų, ekonomikos ir turto valdymo. Taip pat</w:t>
      </w:r>
      <w:r w:rsidR="00D57E5E" w:rsidRPr="002D0159">
        <w:rPr>
          <w:rFonts w:ascii="Times New Roman" w:eastAsia="Lucida Sans Unicode" w:hAnsi="Times New Roman"/>
          <w:kern w:val="1"/>
          <w:sz w:val="24"/>
          <w:szCs w:val="24"/>
        </w:rPr>
        <w:t xml:space="preserve"> šis komitetas</w:t>
      </w:r>
      <w:r w:rsidRPr="002D0159">
        <w:rPr>
          <w:rFonts w:ascii="Times New Roman" w:eastAsia="Lucida Sans Unicode" w:hAnsi="Times New Roman"/>
          <w:kern w:val="1"/>
          <w:sz w:val="24"/>
          <w:szCs w:val="24"/>
        </w:rPr>
        <w:t xml:space="preserve"> koordinuoja </w:t>
      </w:r>
      <w:r w:rsidR="00FE5057" w:rsidRPr="002D0159">
        <w:rPr>
          <w:rFonts w:ascii="Times New Roman" w:eastAsia="Lucida Sans Unicode" w:hAnsi="Times New Roman"/>
          <w:kern w:val="1"/>
          <w:sz w:val="24"/>
          <w:szCs w:val="24"/>
        </w:rPr>
        <w:t xml:space="preserve">Šiaulių miesto savivaldybės biudžeto (toliau – savivaldybės biudžetas) </w:t>
      </w:r>
      <w:r w:rsidRPr="002D0159">
        <w:rPr>
          <w:rFonts w:ascii="Times New Roman" w:eastAsia="Lucida Sans Unicode" w:hAnsi="Times New Roman"/>
          <w:kern w:val="1"/>
          <w:sz w:val="24"/>
          <w:szCs w:val="24"/>
        </w:rPr>
        <w:t>projekto rengimą.</w:t>
      </w:r>
    </w:p>
    <w:p w14:paraId="2CEB6928" w14:textId="40CCEECE" w:rsidR="00787EC3" w:rsidRPr="002D0159" w:rsidRDefault="00787EC3" w:rsidP="00787EC3">
      <w:pPr>
        <w:tabs>
          <w:tab w:val="left" w:pos="709"/>
        </w:tabs>
        <w:spacing w:after="0" w:line="240" w:lineRule="auto"/>
        <w:ind w:firstLine="426"/>
        <w:jc w:val="both"/>
        <w:rPr>
          <w:rFonts w:ascii="Times New Roman" w:eastAsia="Lucida Sans Unicode" w:hAnsi="Times New Roman"/>
          <w:kern w:val="1"/>
          <w:sz w:val="24"/>
          <w:szCs w:val="24"/>
        </w:rPr>
      </w:pPr>
      <w:r w:rsidRPr="002D0159">
        <w:rPr>
          <w:rFonts w:ascii="Times New Roman" w:eastAsia="Lucida Sans Unicode" w:hAnsi="Times New Roman"/>
          <w:kern w:val="1"/>
          <w:sz w:val="24"/>
          <w:szCs w:val="24"/>
        </w:rPr>
        <w:t xml:space="preserve">Nuo 2020 m. kovo 16 d. </w:t>
      </w:r>
      <w:r w:rsidR="00FE5057" w:rsidRPr="002D0159">
        <w:rPr>
          <w:rFonts w:ascii="Times New Roman" w:eastAsia="Lucida Sans Unicode" w:hAnsi="Times New Roman"/>
          <w:kern w:val="1"/>
          <w:sz w:val="24"/>
          <w:szCs w:val="24"/>
        </w:rPr>
        <w:t xml:space="preserve">Lietuvos Respublikos </w:t>
      </w:r>
      <w:r w:rsidRPr="002D0159">
        <w:rPr>
          <w:rFonts w:ascii="Times New Roman" w:eastAsia="Lucida Sans Unicode" w:hAnsi="Times New Roman"/>
          <w:kern w:val="1"/>
          <w:sz w:val="24"/>
          <w:szCs w:val="24"/>
        </w:rPr>
        <w:t xml:space="preserve">Vyriausybės </w:t>
      </w:r>
      <w:r w:rsidR="00FE5057" w:rsidRPr="002D0159">
        <w:rPr>
          <w:rFonts w:ascii="Times New Roman" w:eastAsia="Lucida Sans Unicode" w:hAnsi="Times New Roman"/>
          <w:kern w:val="1"/>
          <w:sz w:val="24"/>
          <w:szCs w:val="24"/>
        </w:rPr>
        <w:t xml:space="preserve">(toliau – Vyriausybė) </w:t>
      </w:r>
      <w:r w:rsidRPr="002D0159">
        <w:rPr>
          <w:rFonts w:ascii="Times New Roman" w:eastAsia="Lucida Sans Unicode" w:hAnsi="Times New Roman"/>
          <w:kern w:val="1"/>
          <w:sz w:val="24"/>
          <w:szCs w:val="24"/>
        </w:rPr>
        <w:t>nutarimu Lietuvoje  įvedus  karantiną, visi komiteto  posėdžiai tiek 2021 metais, tiek</w:t>
      </w:r>
      <w:r w:rsidR="00D61C37" w:rsidRPr="002D0159">
        <w:rPr>
          <w:rFonts w:ascii="Times New Roman" w:eastAsia="Lucida Sans Unicode" w:hAnsi="Times New Roman"/>
          <w:kern w:val="1"/>
          <w:sz w:val="24"/>
          <w:szCs w:val="24"/>
        </w:rPr>
        <w:t xml:space="preserve"> ir</w:t>
      </w:r>
      <w:r w:rsidRPr="002D0159">
        <w:rPr>
          <w:rFonts w:ascii="Times New Roman" w:eastAsia="Lucida Sans Unicode" w:hAnsi="Times New Roman"/>
          <w:kern w:val="1"/>
          <w:sz w:val="24"/>
          <w:szCs w:val="24"/>
        </w:rPr>
        <w:t xml:space="preserve"> 2022 metais vyko  nuotoliniu  būdu,  naudojantis  vaizdo konfer</w:t>
      </w:r>
      <w:r w:rsidR="000A1226" w:rsidRPr="002D0159">
        <w:rPr>
          <w:rFonts w:ascii="Times New Roman" w:eastAsia="Lucida Sans Unicode" w:hAnsi="Times New Roman"/>
          <w:kern w:val="1"/>
          <w:sz w:val="24"/>
          <w:szCs w:val="24"/>
        </w:rPr>
        <w:t>encinio ryšio platforma „Zoom</w:t>
      </w:r>
      <w:r w:rsidRPr="002D0159">
        <w:rPr>
          <w:rFonts w:ascii="Times New Roman" w:eastAsia="Lucida Sans Unicode" w:hAnsi="Times New Roman"/>
          <w:kern w:val="1"/>
          <w:sz w:val="24"/>
          <w:szCs w:val="24"/>
        </w:rPr>
        <w:t>“.</w:t>
      </w:r>
    </w:p>
    <w:p w14:paraId="5E2DFFFE" w14:textId="3B442482" w:rsidR="00787EC3" w:rsidRPr="002D0159" w:rsidRDefault="00787EC3" w:rsidP="00787EC3">
      <w:pPr>
        <w:tabs>
          <w:tab w:val="left" w:pos="709"/>
        </w:tabs>
        <w:spacing w:after="0" w:line="240" w:lineRule="auto"/>
        <w:ind w:firstLine="426"/>
        <w:jc w:val="both"/>
        <w:rPr>
          <w:rFonts w:ascii="Times New Roman" w:eastAsia="Lucida Sans Unicode" w:hAnsi="Times New Roman"/>
          <w:kern w:val="1"/>
          <w:sz w:val="24"/>
          <w:szCs w:val="24"/>
        </w:rPr>
      </w:pPr>
      <w:r w:rsidRPr="002D0159">
        <w:rPr>
          <w:rFonts w:ascii="Times New Roman" w:eastAsia="Lucida Sans Unicode" w:hAnsi="Times New Roman"/>
          <w:kern w:val="1"/>
          <w:sz w:val="24"/>
          <w:szCs w:val="24"/>
        </w:rPr>
        <w:t xml:space="preserve">Vienas iš pagrindinių </w:t>
      </w:r>
      <w:r w:rsidR="00DC471D" w:rsidRPr="002D0159">
        <w:rPr>
          <w:rFonts w:ascii="Times New Roman" w:eastAsia="Lucida Sans Unicode" w:hAnsi="Times New Roman"/>
          <w:kern w:val="1"/>
          <w:sz w:val="24"/>
          <w:szCs w:val="24"/>
        </w:rPr>
        <w:t>k</w:t>
      </w:r>
      <w:r w:rsidRPr="002D0159">
        <w:rPr>
          <w:rFonts w:ascii="Times New Roman" w:eastAsia="Lucida Sans Unicode" w:hAnsi="Times New Roman"/>
          <w:kern w:val="1"/>
          <w:sz w:val="24"/>
          <w:szCs w:val="24"/>
        </w:rPr>
        <w:t xml:space="preserve">omiteto posėdžių klausimų buvo dėl Šiaulių miesto savivaldybės 2022 metų biudžeto patvirtinimo, kurį Finansų ir ekonomikos komitetas svarstė kelis kartus. Biudžetą tikslinant ir koreguojant, klausimai dėl 2022 metų biudžeto buvo svarstomi Tarybos posėdžių salėje tiesiogiai </w:t>
      </w:r>
      <w:r w:rsidR="00DC471D" w:rsidRPr="002D0159">
        <w:rPr>
          <w:rFonts w:ascii="Times New Roman" w:eastAsia="Lucida Sans Unicode" w:hAnsi="Times New Roman"/>
          <w:kern w:val="1"/>
          <w:sz w:val="24"/>
          <w:szCs w:val="24"/>
        </w:rPr>
        <w:t xml:space="preserve">ir </w:t>
      </w:r>
      <w:r w:rsidR="002B7119" w:rsidRPr="002D0159">
        <w:rPr>
          <w:rFonts w:ascii="Times New Roman" w:eastAsia="Lucida Sans Unicode" w:hAnsi="Times New Roman"/>
          <w:kern w:val="1"/>
          <w:sz w:val="24"/>
          <w:szCs w:val="24"/>
        </w:rPr>
        <w:t xml:space="preserve">jutube </w:t>
      </w:r>
      <w:r w:rsidRPr="002D0159">
        <w:rPr>
          <w:rFonts w:ascii="Times New Roman" w:eastAsia="Lucida Sans Unicode" w:hAnsi="Times New Roman"/>
          <w:kern w:val="1"/>
          <w:sz w:val="24"/>
          <w:szCs w:val="24"/>
        </w:rPr>
        <w:t>transliuoja</w:t>
      </w:r>
      <w:r w:rsidR="00DC471D" w:rsidRPr="002D0159">
        <w:rPr>
          <w:rFonts w:ascii="Times New Roman" w:eastAsia="Lucida Sans Unicode" w:hAnsi="Times New Roman"/>
          <w:kern w:val="1"/>
          <w:sz w:val="24"/>
          <w:szCs w:val="24"/>
        </w:rPr>
        <w:t>mi</w:t>
      </w:r>
      <w:r w:rsidRPr="002D0159">
        <w:rPr>
          <w:rFonts w:ascii="Times New Roman" w:eastAsia="Lucida Sans Unicode" w:hAnsi="Times New Roman"/>
          <w:kern w:val="1"/>
          <w:sz w:val="24"/>
          <w:szCs w:val="24"/>
        </w:rPr>
        <w:t xml:space="preserve"> Tarybos nariams </w:t>
      </w:r>
      <w:r w:rsidR="002B7119" w:rsidRPr="002D0159">
        <w:rPr>
          <w:rFonts w:ascii="Times New Roman" w:eastAsia="Lucida Sans Unicode" w:hAnsi="Times New Roman"/>
          <w:kern w:val="1"/>
          <w:sz w:val="24"/>
          <w:szCs w:val="24"/>
        </w:rPr>
        <w:t>bei</w:t>
      </w:r>
      <w:r w:rsidRPr="002D0159">
        <w:rPr>
          <w:rFonts w:ascii="Times New Roman" w:eastAsia="Lucida Sans Unicode" w:hAnsi="Times New Roman"/>
          <w:kern w:val="1"/>
          <w:sz w:val="24"/>
          <w:szCs w:val="24"/>
        </w:rPr>
        <w:t xml:space="preserve"> Šiaulių miesto gyventojams. Komitetų posėdžiuose detaliai buvo pristatomos atskiros programos. </w:t>
      </w:r>
    </w:p>
    <w:p w14:paraId="25C292A9" w14:textId="1AD56356" w:rsidR="00787EC3" w:rsidRPr="002D0159" w:rsidRDefault="00787EC3" w:rsidP="00787EC3">
      <w:pPr>
        <w:tabs>
          <w:tab w:val="left" w:pos="709"/>
        </w:tabs>
        <w:spacing w:after="0" w:line="240" w:lineRule="auto"/>
        <w:ind w:firstLine="426"/>
        <w:jc w:val="both"/>
        <w:rPr>
          <w:rFonts w:ascii="Times New Roman" w:eastAsia="Lucida Sans Unicode" w:hAnsi="Times New Roman"/>
          <w:kern w:val="1"/>
          <w:sz w:val="24"/>
          <w:szCs w:val="24"/>
        </w:rPr>
      </w:pPr>
      <w:r w:rsidRPr="002D0159">
        <w:rPr>
          <w:rFonts w:ascii="Times New Roman" w:eastAsia="Lucida Sans Unicode" w:hAnsi="Times New Roman"/>
          <w:kern w:val="1"/>
          <w:sz w:val="24"/>
          <w:szCs w:val="24"/>
        </w:rPr>
        <w:t>2022 metais įvyko 23 komiteto posėdžiai. Komiteto posėdžių metu buvo apsvarstyti 354 Tarybos sprendimų projekt</w:t>
      </w:r>
      <w:r w:rsidR="000A0991" w:rsidRPr="002D0159">
        <w:rPr>
          <w:rFonts w:ascii="Times New Roman" w:eastAsia="Lucida Sans Unicode" w:hAnsi="Times New Roman"/>
          <w:kern w:val="1"/>
          <w:sz w:val="24"/>
          <w:szCs w:val="24"/>
        </w:rPr>
        <w:t>ai</w:t>
      </w:r>
      <w:r w:rsidRPr="002D0159">
        <w:rPr>
          <w:rFonts w:ascii="Times New Roman" w:eastAsia="Lucida Sans Unicode" w:hAnsi="Times New Roman"/>
          <w:kern w:val="1"/>
          <w:sz w:val="24"/>
          <w:szCs w:val="24"/>
        </w:rPr>
        <w:t>, iš jų nepritar</w:t>
      </w:r>
      <w:r w:rsidR="000A0991" w:rsidRPr="002D0159">
        <w:rPr>
          <w:rFonts w:ascii="Times New Roman" w:eastAsia="Lucida Sans Unicode" w:hAnsi="Times New Roman"/>
          <w:kern w:val="1"/>
          <w:sz w:val="24"/>
          <w:szCs w:val="24"/>
        </w:rPr>
        <w:t>ta</w:t>
      </w:r>
      <w:r w:rsidRPr="002D0159">
        <w:rPr>
          <w:rFonts w:ascii="Times New Roman" w:eastAsia="Lucida Sans Unicode" w:hAnsi="Times New Roman"/>
          <w:kern w:val="1"/>
          <w:sz w:val="24"/>
          <w:szCs w:val="24"/>
        </w:rPr>
        <w:t xml:space="preserve"> </w:t>
      </w:r>
      <w:r w:rsidR="000A0991" w:rsidRPr="002D0159">
        <w:rPr>
          <w:rFonts w:ascii="Times New Roman" w:eastAsia="Lucida Sans Unicode" w:hAnsi="Times New Roman"/>
          <w:kern w:val="1"/>
          <w:sz w:val="24"/>
          <w:szCs w:val="24"/>
        </w:rPr>
        <w:t>dviem</w:t>
      </w:r>
      <w:r w:rsidRPr="002D0159">
        <w:rPr>
          <w:rFonts w:ascii="Times New Roman" w:eastAsia="Lucida Sans Unicode" w:hAnsi="Times New Roman"/>
          <w:kern w:val="1"/>
          <w:sz w:val="24"/>
          <w:szCs w:val="24"/>
        </w:rPr>
        <w:t>, išreikš</w:t>
      </w:r>
      <w:r w:rsidR="00D57E5E" w:rsidRPr="002D0159">
        <w:rPr>
          <w:rFonts w:ascii="Times New Roman" w:eastAsia="Lucida Sans Unicode" w:hAnsi="Times New Roman"/>
          <w:kern w:val="1"/>
          <w:sz w:val="24"/>
          <w:szCs w:val="24"/>
        </w:rPr>
        <w:t>ti</w:t>
      </w:r>
      <w:r w:rsidRPr="002D0159">
        <w:rPr>
          <w:rFonts w:ascii="Times New Roman" w:eastAsia="Lucida Sans Unicode" w:hAnsi="Times New Roman"/>
          <w:kern w:val="1"/>
          <w:sz w:val="24"/>
          <w:szCs w:val="24"/>
        </w:rPr>
        <w:t xml:space="preserve"> nuomonę balsuojant Tarybos posėdyje</w:t>
      </w:r>
      <w:r w:rsidR="00D57E5E" w:rsidRPr="002D0159">
        <w:rPr>
          <w:rFonts w:ascii="Times New Roman" w:eastAsia="Lucida Sans Unicode" w:hAnsi="Times New Roman"/>
          <w:kern w:val="1"/>
          <w:sz w:val="24"/>
          <w:szCs w:val="24"/>
        </w:rPr>
        <w:t xml:space="preserve"> nuspręsta</w:t>
      </w:r>
      <w:r w:rsidRPr="002D0159">
        <w:rPr>
          <w:rFonts w:ascii="Times New Roman" w:eastAsia="Lucida Sans Unicode" w:hAnsi="Times New Roman"/>
          <w:kern w:val="1"/>
          <w:sz w:val="24"/>
          <w:szCs w:val="24"/>
        </w:rPr>
        <w:t xml:space="preserve"> dėl 13 sprendimų projektų. </w:t>
      </w:r>
    </w:p>
    <w:p w14:paraId="348119A3" w14:textId="44404896" w:rsidR="00787EC3" w:rsidRPr="002D0159" w:rsidRDefault="00787EC3" w:rsidP="00787EC3">
      <w:pPr>
        <w:tabs>
          <w:tab w:val="left" w:pos="709"/>
        </w:tabs>
        <w:spacing w:after="0" w:line="240" w:lineRule="auto"/>
        <w:ind w:firstLine="426"/>
        <w:jc w:val="both"/>
        <w:rPr>
          <w:rFonts w:ascii="Times New Roman" w:eastAsia="Lucida Sans Unicode" w:hAnsi="Times New Roman"/>
          <w:kern w:val="1"/>
          <w:sz w:val="24"/>
          <w:szCs w:val="24"/>
        </w:rPr>
      </w:pPr>
      <w:r w:rsidRPr="002D0159">
        <w:rPr>
          <w:rFonts w:ascii="Times New Roman" w:eastAsia="Lucida Sans Unicode" w:hAnsi="Times New Roman"/>
          <w:kern w:val="1"/>
          <w:sz w:val="24"/>
          <w:szCs w:val="24"/>
        </w:rPr>
        <w:t xml:space="preserve">2022 m. vasario 24 d. prasidėjus karui Ukrainoje, kovo 8 d. buvo sušauktas neeilinis </w:t>
      </w:r>
      <w:r w:rsidR="000A0991" w:rsidRPr="002D0159">
        <w:rPr>
          <w:rFonts w:ascii="Times New Roman" w:eastAsia="Lucida Sans Unicode" w:hAnsi="Times New Roman"/>
          <w:kern w:val="1"/>
          <w:sz w:val="24"/>
          <w:szCs w:val="24"/>
        </w:rPr>
        <w:t>k</w:t>
      </w:r>
      <w:r w:rsidRPr="002D0159">
        <w:rPr>
          <w:rFonts w:ascii="Times New Roman" w:eastAsia="Lucida Sans Unicode" w:hAnsi="Times New Roman"/>
          <w:kern w:val="1"/>
          <w:sz w:val="24"/>
          <w:szCs w:val="24"/>
        </w:rPr>
        <w:t xml:space="preserve">omiteto posėdis kelių komiteto narių iniciatyva dėl paramos skyrimo Ukrainai. Komiteto posėdžio metu </w:t>
      </w:r>
      <w:r w:rsidR="000A0991" w:rsidRPr="002D0159">
        <w:rPr>
          <w:rFonts w:ascii="Times New Roman" w:eastAsia="Lucida Sans Unicode" w:hAnsi="Times New Roman"/>
          <w:kern w:val="1"/>
          <w:sz w:val="24"/>
          <w:szCs w:val="24"/>
        </w:rPr>
        <w:t>Savivaldybės a</w:t>
      </w:r>
      <w:r w:rsidRPr="002D0159">
        <w:rPr>
          <w:rFonts w:ascii="Times New Roman" w:eastAsia="Lucida Sans Unicode" w:hAnsi="Times New Roman"/>
          <w:kern w:val="1"/>
          <w:sz w:val="24"/>
          <w:szCs w:val="24"/>
        </w:rPr>
        <w:t xml:space="preserve">dministracijos direktorius Antanas Bartulis </w:t>
      </w:r>
      <w:r w:rsidR="000A0991" w:rsidRPr="002D0159">
        <w:rPr>
          <w:rFonts w:ascii="Times New Roman" w:eastAsia="Lucida Sans Unicode" w:hAnsi="Times New Roman"/>
          <w:kern w:val="1"/>
          <w:sz w:val="24"/>
          <w:szCs w:val="24"/>
        </w:rPr>
        <w:t>pasiūlė</w:t>
      </w:r>
      <w:r w:rsidRPr="002D0159">
        <w:rPr>
          <w:rFonts w:ascii="Times New Roman" w:eastAsia="Lucida Sans Unicode" w:hAnsi="Times New Roman"/>
          <w:kern w:val="1"/>
          <w:sz w:val="24"/>
          <w:szCs w:val="24"/>
        </w:rPr>
        <w:t xml:space="preserve"> galimybes</w:t>
      </w:r>
      <w:r w:rsidR="000A0991" w:rsidRPr="002D0159">
        <w:rPr>
          <w:rFonts w:ascii="Times New Roman" w:eastAsia="Lucida Sans Unicode" w:hAnsi="Times New Roman"/>
          <w:kern w:val="1"/>
          <w:sz w:val="24"/>
          <w:szCs w:val="24"/>
        </w:rPr>
        <w:t>,</w:t>
      </w:r>
      <w:r w:rsidRPr="002D0159">
        <w:rPr>
          <w:rFonts w:ascii="Times New Roman" w:eastAsia="Lucida Sans Unicode" w:hAnsi="Times New Roman"/>
          <w:kern w:val="1"/>
          <w:sz w:val="24"/>
          <w:szCs w:val="24"/>
        </w:rPr>
        <w:t xml:space="preserve"> kaip tinkamai ir teisėtai įgyvendinti paramos davimą nuo karo</w:t>
      </w:r>
      <w:r w:rsidR="000A0991" w:rsidRPr="002D0159">
        <w:rPr>
          <w:rFonts w:ascii="Times New Roman" w:eastAsia="Lucida Sans Unicode" w:hAnsi="Times New Roman"/>
          <w:kern w:val="1"/>
          <w:sz w:val="24"/>
          <w:szCs w:val="24"/>
        </w:rPr>
        <w:t xml:space="preserve"> nukentėjusiems asmenims</w:t>
      </w:r>
      <w:r w:rsidRPr="002D0159">
        <w:rPr>
          <w:rFonts w:ascii="Times New Roman" w:eastAsia="Lucida Sans Unicode" w:hAnsi="Times New Roman"/>
          <w:kern w:val="1"/>
          <w:sz w:val="24"/>
          <w:szCs w:val="24"/>
        </w:rPr>
        <w:t>. Komiteto nariai aktyviai dalyvavo diskusijose, teikė pastabas ir siūlymus.</w:t>
      </w:r>
    </w:p>
    <w:p w14:paraId="57C15D8D" w14:textId="77777777" w:rsidR="00787EC3" w:rsidRPr="002D0159" w:rsidRDefault="00787EC3" w:rsidP="00787EC3">
      <w:pPr>
        <w:tabs>
          <w:tab w:val="left" w:pos="709"/>
        </w:tabs>
        <w:spacing w:after="0" w:line="240" w:lineRule="auto"/>
        <w:ind w:firstLine="426"/>
        <w:jc w:val="both"/>
        <w:rPr>
          <w:rFonts w:ascii="Times New Roman" w:eastAsia="Lucida Sans Unicode" w:hAnsi="Times New Roman"/>
          <w:kern w:val="1"/>
          <w:sz w:val="24"/>
          <w:szCs w:val="24"/>
        </w:rPr>
      </w:pPr>
      <w:r w:rsidRPr="002D0159">
        <w:rPr>
          <w:rFonts w:ascii="Times New Roman" w:eastAsia="Lucida Sans Unicode" w:hAnsi="Times New Roman"/>
          <w:kern w:val="1"/>
          <w:sz w:val="24"/>
          <w:szCs w:val="24"/>
        </w:rPr>
        <w:lastRenderedPageBreak/>
        <w:t>Komiteto nariai išsamiai išnagrinėjo šiuos miesto biudžetui, miesto plėtrai ir gyventojams svarbius klausimus:</w:t>
      </w:r>
    </w:p>
    <w:p w14:paraId="302ED42C" w14:textId="77777777" w:rsidR="00787EC3" w:rsidRPr="002D0159" w:rsidRDefault="00787EC3" w:rsidP="00C807AE">
      <w:pPr>
        <w:pStyle w:val="Sraopastraipa"/>
        <w:numPr>
          <w:ilvl w:val="0"/>
          <w:numId w:val="8"/>
        </w:numPr>
        <w:tabs>
          <w:tab w:val="left" w:pos="709"/>
        </w:tabs>
        <w:spacing w:after="0" w:line="240" w:lineRule="auto"/>
        <w:ind w:left="567" w:firstLine="357"/>
        <w:jc w:val="both"/>
        <w:rPr>
          <w:rFonts w:ascii="Times New Roman" w:eastAsia="Lucida Sans Unicode" w:hAnsi="Times New Roman"/>
          <w:kern w:val="1"/>
          <w:sz w:val="24"/>
          <w:szCs w:val="24"/>
        </w:rPr>
      </w:pPr>
      <w:r w:rsidRPr="002D0159">
        <w:rPr>
          <w:rFonts w:ascii="Times New Roman" w:eastAsia="Lucida Sans Unicode" w:hAnsi="Times New Roman"/>
          <w:kern w:val="1"/>
          <w:sz w:val="24"/>
          <w:szCs w:val="24"/>
        </w:rPr>
        <w:t>Dėl humanitarinės pagalbos suteikimo.</w:t>
      </w:r>
    </w:p>
    <w:p w14:paraId="0F8E6FAF" w14:textId="77777777" w:rsidR="00787EC3" w:rsidRPr="002D0159" w:rsidRDefault="00787EC3" w:rsidP="00C807AE">
      <w:pPr>
        <w:pStyle w:val="Sraopastraipa"/>
        <w:numPr>
          <w:ilvl w:val="0"/>
          <w:numId w:val="8"/>
        </w:numPr>
        <w:tabs>
          <w:tab w:val="left" w:pos="709"/>
        </w:tabs>
        <w:spacing w:after="0" w:line="240" w:lineRule="auto"/>
        <w:ind w:left="567" w:firstLine="357"/>
        <w:jc w:val="both"/>
        <w:rPr>
          <w:rFonts w:ascii="Times New Roman" w:eastAsia="Lucida Sans Unicode" w:hAnsi="Times New Roman"/>
          <w:kern w:val="1"/>
          <w:sz w:val="24"/>
          <w:szCs w:val="24"/>
        </w:rPr>
      </w:pPr>
      <w:r w:rsidRPr="002D0159">
        <w:rPr>
          <w:rFonts w:ascii="Times New Roman" w:eastAsia="Lucida Sans Unicode" w:hAnsi="Times New Roman"/>
          <w:kern w:val="1"/>
          <w:sz w:val="24"/>
          <w:szCs w:val="24"/>
        </w:rPr>
        <w:t>Dėl važiavimo Šiaulių miesto reguliaraus susisiekimo autobusais lengvatos karo pabėgėliams iš Ukrainos.</w:t>
      </w:r>
    </w:p>
    <w:p w14:paraId="665F3BED" w14:textId="00CCA4FE" w:rsidR="00787EC3" w:rsidRPr="002D0159" w:rsidRDefault="00787EC3" w:rsidP="00C807AE">
      <w:pPr>
        <w:pStyle w:val="Sraopastraipa"/>
        <w:numPr>
          <w:ilvl w:val="0"/>
          <w:numId w:val="8"/>
        </w:numPr>
        <w:tabs>
          <w:tab w:val="left" w:pos="709"/>
        </w:tabs>
        <w:spacing w:after="0" w:line="240" w:lineRule="auto"/>
        <w:ind w:left="567" w:firstLine="357"/>
        <w:jc w:val="both"/>
        <w:rPr>
          <w:rFonts w:ascii="Times New Roman" w:eastAsia="Lucida Sans Unicode" w:hAnsi="Times New Roman"/>
          <w:kern w:val="1"/>
          <w:sz w:val="24"/>
          <w:szCs w:val="24"/>
        </w:rPr>
      </w:pPr>
      <w:r w:rsidRPr="002D0159">
        <w:rPr>
          <w:rFonts w:ascii="Times New Roman" w:eastAsia="Lucida Sans Unicode" w:hAnsi="Times New Roman"/>
          <w:kern w:val="1"/>
          <w:sz w:val="24"/>
          <w:szCs w:val="24"/>
        </w:rPr>
        <w:t xml:space="preserve">Dėl </w:t>
      </w:r>
      <w:r w:rsidR="008C14C5" w:rsidRPr="002D0159">
        <w:rPr>
          <w:rFonts w:ascii="Times New Roman" w:eastAsia="Lucida Sans Unicode" w:hAnsi="Times New Roman"/>
          <w:kern w:val="1"/>
          <w:sz w:val="24"/>
          <w:szCs w:val="24"/>
        </w:rPr>
        <w:t>k</w:t>
      </w:r>
      <w:r w:rsidRPr="002D0159">
        <w:rPr>
          <w:rFonts w:ascii="Times New Roman" w:eastAsia="Lucida Sans Unicode" w:hAnsi="Times New Roman"/>
          <w:kern w:val="1"/>
          <w:sz w:val="24"/>
          <w:szCs w:val="24"/>
        </w:rPr>
        <w:t>eleivių vežimo reguliariaisiais vietinio susisiekimo autobusų maršrutais Šiaulių mieste kainų nustatymo.</w:t>
      </w:r>
    </w:p>
    <w:p w14:paraId="6E8AEB81" w14:textId="77777777" w:rsidR="00787EC3" w:rsidRPr="002D0159" w:rsidRDefault="00787EC3" w:rsidP="00C807AE">
      <w:pPr>
        <w:pStyle w:val="Sraopastraipa"/>
        <w:numPr>
          <w:ilvl w:val="0"/>
          <w:numId w:val="8"/>
        </w:numPr>
        <w:tabs>
          <w:tab w:val="left" w:pos="709"/>
        </w:tabs>
        <w:spacing w:after="0" w:line="240" w:lineRule="auto"/>
        <w:ind w:left="567" w:firstLine="357"/>
        <w:jc w:val="both"/>
        <w:rPr>
          <w:rFonts w:ascii="Times New Roman" w:eastAsia="Lucida Sans Unicode" w:hAnsi="Times New Roman"/>
          <w:kern w:val="1"/>
          <w:sz w:val="24"/>
          <w:szCs w:val="24"/>
        </w:rPr>
      </w:pPr>
      <w:r w:rsidRPr="002D0159">
        <w:rPr>
          <w:rFonts w:ascii="Times New Roman" w:eastAsia="Lucida Sans Unicode" w:hAnsi="Times New Roman"/>
          <w:kern w:val="1"/>
          <w:sz w:val="24"/>
          <w:szCs w:val="24"/>
        </w:rPr>
        <w:t>Dėl pritarimo diferencijuoti akcinės bendrovės „Šiaulių energija“ šilumos kainas.</w:t>
      </w:r>
    </w:p>
    <w:p w14:paraId="6279B018" w14:textId="77777777" w:rsidR="00787EC3" w:rsidRPr="002D0159" w:rsidRDefault="00787EC3" w:rsidP="00C807AE">
      <w:pPr>
        <w:pStyle w:val="Sraopastraipa"/>
        <w:numPr>
          <w:ilvl w:val="0"/>
          <w:numId w:val="8"/>
        </w:numPr>
        <w:tabs>
          <w:tab w:val="left" w:pos="709"/>
        </w:tabs>
        <w:spacing w:after="0" w:line="240" w:lineRule="auto"/>
        <w:ind w:left="567" w:firstLine="357"/>
        <w:jc w:val="both"/>
        <w:rPr>
          <w:rFonts w:ascii="Times New Roman" w:eastAsia="Lucida Sans Unicode" w:hAnsi="Times New Roman"/>
          <w:kern w:val="1"/>
          <w:sz w:val="24"/>
          <w:szCs w:val="24"/>
        </w:rPr>
      </w:pPr>
      <w:r w:rsidRPr="002D0159">
        <w:rPr>
          <w:rFonts w:ascii="Times New Roman" w:eastAsia="Lucida Sans Unicode" w:hAnsi="Times New Roman"/>
          <w:kern w:val="1"/>
          <w:sz w:val="24"/>
          <w:szCs w:val="24"/>
        </w:rPr>
        <w:t>Dėl UAB „Šiaulių vandenys“ investicijų plano 2021 metais faktiškai įvykdytų papildomų investicijų sąrašo ir 2022 metų investicijų plano suderinimo.</w:t>
      </w:r>
    </w:p>
    <w:p w14:paraId="716568D9" w14:textId="77777777" w:rsidR="00787EC3" w:rsidRPr="002D0159" w:rsidRDefault="00787EC3" w:rsidP="00C807AE">
      <w:pPr>
        <w:pStyle w:val="Sraopastraipa"/>
        <w:numPr>
          <w:ilvl w:val="0"/>
          <w:numId w:val="8"/>
        </w:numPr>
        <w:tabs>
          <w:tab w:val="left" w:pos="709"/>
        </w:tabs>
        <w:spacing w:after="0" w:line="240" w:lineRule="auto"/>
        <w:ind w:left="567" w:firstLine="357"/>
        <w:jc w:val="both"/>
        <w:rPr>
          <w:rFonts w:ascii="Times New Roman" w:eastAsia="Lucida Sans Unicode" w:hAnsi="Times New Roman"/>
          <w:kern w:val="1"/>
          <w:sz w:val="24"/>
          <w:szCs w:val="24"/>
        </w:rPr>
      </w:pPr>
      <w:r w:rsidRPr="002D0159">
        <w:rPr>
          <w:rFonts w:ascii="Times New Roman" w:eastAsia="Lucida Sans Unicode" w:hAnsi="Times New Roman"/>
          <w:kern w:val="1"/>
          <w:sz w:val="24"/>
          <w:szCs w:val="24"/>
        </w:rPr>
        <w:t>Dėl uždarosios akcinės bendrovės „Šiaulių vandenys“ perskaičiuotų geriamojo vandens tiekimo ir nuotekų tvarkymo bei paviršinių nuotekų tvarkymo paslaugų bazinių kainų nustatymo.</w:t>
      </w:r>
    </w:p>
    <w:p w14:paraId="5A744EC2" w14:textId="77777777" w:rsidR="00787EC3" w:rsidRPr="002D0159" w:rsidRDefault="00787EC3" w:rsidP="00C807AE">
      <w:pPr>
        <w:pStyle w:val="Sraopastraipa"/>
        <w:numPr>
          <w:ilvl w:val="0"/>
          <w:numId w:val="8"/>
        </w:numPr>
        <w:tabs>
          <w:tab w:val="left" w:pos="709"/>
        </w:tabs>
        <w:spacing w:after="0" w:line="240" w:lineRule="auto"/>
        <w:ind w:left="567" w:firstLine="357"/>
        <w:jc w:val="both"/>
        <w:rPr>
          <w:rFonts w:ascii="Times New Roman" w:eastAsia="Lucida Sans Unicode" w:hAnsi="Times New Roman"/>
          <w:kern w:val="1"/>
          <w:sz w:val="24"/>
          <w:szCs w:val="24"/>
        </w:rPr>
      </w:pPr>
      <w:r w:rsidRPr="002D0159">
        <w:rPr>
          <w:rFonts w:ascii="Times New Roman" w:eastAsia="Lucida Sans Unicode" w:hAnsi="Times New Roman"/>
          <w:kern w:val="1"/>
          <w:sz w:val="24"/>
          <w:szCs w:val="24"/>
        </w:rPr>
        <w:t>Dėl pritarimo investuoti Šiaulių miesto savivaldybės turtą ir didinti nepiniginiu įnašu uždarosios akcinės bendrovės „Šiaulių gatvių apšvietimas“ įstatinį kapitalą.</w:t>
      </w:r>
    </w:p>
    <w:p w14:paraId="3AFE411E" w14:textId="77777777" w:rsidR="00787EC3" w:rsidRPr="002D0159" w:rsidRDefault="00787EC3" w:rsidP="00C807AE">
      <w:pPr>
        <w:pStyle w:val="Sraopastraipa"/>
        <w:numPr>
          <w:ilvl w:val="0"/>
          <w:numId w:val="8"/>
        </w:numPr>
        <w:tabs>
          <w:tab w:val="left" w:pos="709"/>
        </w:tabs>
        <w:spacing w:after="0" w:line="240" w:lineRule="auto"/>
        <w:ind w:left="567" w:firstLine="357"/>
        <w:jc w:val="both"/>
        <w:rPr>
          <w:rFonts w:ascii="Times New Roman" w:eastAsia="Lucida Sans Unicode" w:hAnsi="Times New Roman"/>
          <w:kern w:val="1"/>
          <w:sz w:val="24"/>
          <w:szCs w:val="24"/>
        </w:rPr>
      </w:pPr>
      <w:r w:rsidRPr="002D0159">
        <w:rPr>
          <w:rFonts w:ascii="Times New Roman" w:eastAsia="Lucida Sans Unicode" w:hAnsi="Times New Roman"/>
          <w:kern w:val="1"/>
          <w:sz w:val="24"/>
          <w:szCs w:val="24"/>
        </w:rPr>
        <w:t>Dėl uždarosios akcinės bendrovės „Šiaulių gatvių apšvietimas“ ir UAB „Saulės Dominija“ reorganizavimo prijungimo būdu ir reorganizavimo sąlygų patvirtinimo.</w:t>
      </w:r>
    </w:p>
    <w:p w14:paraId="4714F12B" w14:textId="77777777" w:rsidR="00787EC3" w:rsidRPr="002D0159" w:rsidRDefault="00787EC3" w:rsidP="00C807AE">
      <w:pPr>
        <w:pStyle w:val="Sraopastraipa"/>
        <w:numPr>
          <w:ilvl w:val="0"/>
          <w:numId w:val="8"/>
        </w:numPr>
        <w:tabs>
          <w:tab w:val="left" w:pos="709"/>
        </w:tabs>
        <w:spacing w:after="0" w:line="240" w:lineRule="auto"/>
        <w:ind w:left="567" w:firstLine="357"/>
        <w:jc w:val="both"/>
        <w:rPr>
          <w:rFonts w:ascii="Times New Roman" w:eastAsia="Lucida Sans Unicode" w:hAnsi="Times New Roman"/>
          <w:kern w:val="1"/>
          <w:sz w:val="24"/>
          <w:szCs w:val="24"/>
        </w:rPr>
      </w:pPr>
      <w:r w:rsidRPr="002D0159">
        <w:rPr>
          <w:rFonts w:ascii="Times New Roman" w:eastAsia="Lucida Sans Unicode" w:hAnsi="Times New Roman"/>
          <w:kern w:val="1"/>
          <w:sz w:val="24"/>
          <w:szCs w:val="24"/>
        </w:rPr>
        <w:t>Dėl Žemės nuomos mokesčio ir priedo už valstybinės žemės nuomą ir naudojimą apskaičiavimo, mokėjimo ir apskaitos tvarkos aprašo patvirtinimo.</w:t>
      </w:r>
    </w:p>
    <w:p w14:paraId="0974CD39" w14:textId="77777777" w:rsidR="00787EC3" w:rsidRPr="002D0159" w:rsidRDefault="00787EC3" w:rsidP="00C807AE">
      <w:pPr>
        <w:pStyle w:val="Sraopastraipa"/>
        <w:numPr>
          <w:ilvl w:val="0"/>
          <w:numId w:val="8"/>
        </w:numPr>
        <w:tabs>
          <w:tab w:val="left" w:pos="709"/>
        </w:tabs>
        <w:spacing w:after="0" w:line="240" w:lineRule="auto"/>
        <w:ind w:left="567" w:firstLine="357"/>
        <w:jc w:val="both"/>
        <w:rPr>
          <w:rFonts w:ascii="Times New Roman" w:eastAsia="Lucida Sans Unicode" w:hAnsi="Times New Roman"/>
          <w:kern w:val="1"/>
          <w:sz w:val="24"/>
          <w:szCs w:val="24"/>
        </w:rPr>
      </w:pPr>
      <w:r w:rsidRPr="002D0159">
        <w:rPr>
          <w:rFonts w:ascii="Times New Roman" w:eastAsia="Lucida Sans Unicode" w:hAnsi="Times New Roman"/>
          <w:kern w:val="1"/>
          <w:sz w:val="24"/>
          <w:szCs w:val="24"/>
        </w:rPr>
        <w:t>Dėl pritarimo pakeisti Šiaulių miesto savivaldybės administracijos ir viešosios įstaigos „Pramogų sala“ Aukštabalio multifunkcinio komplekso eksploatavimo koncesijos suteikimo 2006 m. birželio 8 d. sutartį Nr. SŽ-988.</w:t>
      </w:r>
    </w:p>
    <w:p w14:paraId="60F1CBF0" w14:textId="77777777" w:rsidR="00787EC3" w:rsidRPr="002D0159" w:rsidRDefault="00787EC3" w:rsidP="00C807AE">
      <w:pPr>
        <w:pStyle w:val="Sraopastraipa"/>
        <w:numPr>
          <w:ilvl w:val="0"/>
          <w:numId w:val="8"/>
        </w:numPr>
        <w:tabs>
          <w:tab w:val="left" w:pos="709"/>
        </w:tabs>
        <w:spacing w:after="0" w:line="240" w:lineRule="auto"/>
        <w:ind w:left="567" w:firstLine="357"/>
        <w:jc w:val="both"/>
        <w:rPr>
          <w:rFonts w:ascii="Times New Roman" w:eastAsia="Lucida Sans Unicode" w:hAnsi="Times New Roman"/>
          <w:kern w:val="1"/>
          <w:sz w:val="24"/>
          <w:szCs w:val="24"/>
        </w:rPr>
      </w:pPr>
      <w:r w:rsidRPr="002D0159">
        <w:rPr>
          <w:rFonts w:ascii="Times New Roman" w:eastAsia="Lucida Sans Unicode" w:hAnsi="Times New Roman"/>
          <w:kern w:val="1"/>
          <w:sz w:val="24"/>
          <w:szCs w:val="24"/>
        </w:rPr>
        <w:t>Dėl Šiaulių miesto savivaldybės biudžetinių įstaigų vadovų darbo apmokėjimo sistemos aprašo patvirtinimo.</w:t>
      </w:r>
    </w:p>
    <w:p w14:paraId="372993EC" w14:textId="77777777" w:rsidR="00787EC3" w:rsidRPr="002D0159" w:rsidRDefault="00787EC3" w:rsidP="00C807AE">
      <w:pPr>
        <w:pStyle w:val="Sraopastraipa"/>
        <w:numPr>
          <w:ilvl w:val="0"/>
          <w:numId w:val="8"/>
        </w:numPr>
        <w:tabs>
          <w:tab w:val="left" w:pos="709"/>
        </w:tabs>
        <w:spacing w:after="0" w:line="240" w:lineRule="auto"/>
        <w:ind w:left="567" w:firstLine="357"/>
        <w:jc w:val="both"/>
        <w:rPr>
          <w:rFonts w:ascii="Times New Roman" w:eastAsia="Lucida Sans Unicode" w:hAnsi="Times New Roman"/>
          <w:kern w:val="1"/>
          <w:sz w:val="24"/>
          <w:szCs w:val="24"/>
        </w:rPr>
      </w:pPr>
      <w:r w:rsidRPr="002D0159">
        <w:rPr>
          <w:rFonts w:ascii="Times New Roman" w:eastAsia="Lucida Sans Unicode" w:hAnsi="Times New Roman"/>
          <w:kern w:val="1"/>
          <w:sz w:val="24"/>
          <w:szCs w:val="24"/>
        </w:rPr>
        <w:t>Dėl maksimalių socialinės priežiūros paslaugų išlaidų finansavimo Šiaulių miesto gyventojams dydžių nustatymo.</w:t>
      </w:r>
    </w:p>
    <w:p w14:paraId="511CA77D" w14:textId="77777777" w:rsidR="00787EC3" w:rsidRPr="002D0159" w:rsidRDefault="00787EC3" w:rsidP="00C807AE">
      <w:pPr>
        <w:pStyle w:val="Sraopastraipa"/>
        <w:numPr>
          <w:ilvl w:val="0"/>
          <w:numId w:val="8"/>
        </w:numPr>
        <w:tabs>
          <w:tab w:val="left" w:pos="709"/>
        </w:tabs>
        <w:spacing w:after="0" w:line="240" w:lineRule="auto"/>
        <w:ind w:left="567" w:firstLine="357"/>
        <w:jc w:val="both"/>
        <w:rPr>
          <w:rFonts w:ascii="Times New Roman" w:eastAsia="Lucida Sans Unicode" w:hAnsi="Times New Roman"/>
          <w:kern w:val="1"/>
          <w:sz w:val="24"/>
          <w:szCs w:val="24"/>
        </w:rPr>
      </w:pPr>
      <w:r w:rsidRPr="002D0159">
        <w:rPr>
          <w:rFonts w:ascii="Times New Roman" w:eastAsia="Lucida Sans Unicode" w:hAnsi="Times New Roman"/>
          <w:kern w:val="1"/>
          <w:sz w:val="24"/>
          <w:szCs w:val="24"/>
        </w:rPr>
        <w:t>Dėl malkų vidutinės kainos nustatymo skaičiuojant būsto šildymo ir karšto vandens išlaidų kompensacijas.</w:t>
      </w:r>
    </w:p>
    <w:p w14:paraId="53524FAF" w14:textId="77777777" w:rsidR="00787EC3" w:rsidRPr="002D0159" w:rsidRDefault="00787EC3" w:rsidP="00C807AE">
      <w:pPr>
        <w:pStyle w:val="Sraopastraipa"/>
        <w:numPr>
          <w:ilvl w:val="0"/>
          <w:numId w:val="8"/>
        </w:numPr>
        <w:tabs>
          <w:tab w:val="left" w:pos="709"/>
        </w:tabs>
        <w:spacing w:after="0" w:line="240" w:lineRule="auto"/>
        <w:ind w:left="567" w:firstLine="357"/>
        <w:jc w:val="both"/>
        <w:rPr>
          <w:rFonts w:ascii="Times New Roman" w:eastAsia="Lucida Sans Unicode" w:hAnsi="Times New Roman"/>
          <w:kern w:val="1"/>
          <w:sz w:val="24"/>
          <w:szCs w:val="24"/>
        </w:rPr>
      </w:pPr>
      <w:r w:rsidRPr="002D0159">
        <w:rPr>
          <w:rFonts w:ascii="Times New Roman" w:eastAsia="Lucida Sans Unicode" w:hAnsi="Times New Roman"/>
          <w:kern w:val="1"/>
          <w:sz w:val="24"/>
          <w:szCs w:val="24"/>
        </w:rPr>
        <w:t>Dėl 2022 metų Šiaulių miestą reprezentuojančių švietimo, kultūros ir sporto renginių, sporto komandų ir sportininkų, meno kolektyvų ir atlikėjų, menininkų, turinčių meno kūrėjo statusą, ir švietimo inovacijų projektų, kuriems gali būti skirta juridinių asmenų parama, sąrašų patvirtinimo.</w:t>
      </w:r>
    </w:p>
    <w:p w14:paraId="17C7CE49" w14:textId="77777777" w:rsidR="00787EC3" w:rsidRPr="002D0159" w:rsidRDefault="00787EC3" w:rsidP="00C807AE">
      <w:pPr>
        <w:pStyle w:val="Sraopastraipa"/>
        <w:numPr>
          <w:ilvl w:val="0"/>
          <w:numId w:val="8"/>
        </w:numPr>
        <w:tabs>
          <w:tab w:val="left" w:pos="709"/>
        </w:tabs>
        <w:spacing w:after="0" w:line="240" w:lineRule="auto"/>
        <w:ind w:left="567" w:firstLine="357"/>
        <w:jc w:val="both"/>
        <w:rPr>
          <w:rFonts w:ascii="Times New Roman" w:eastAsia="Lucida Sans Unicode" w:hAnsi="Times New Roman"/>
          <w:kern w:val="1"/>
          <w:sz w:val="24"/>
          <w:szCs w:val="24"/>
        </w:rPr>
      </w:pPr>
      <w:r w:rsidRPr="002D0159">
        <w:rPr>
          <w:rFonts w:ascii="Times New Roman" w:eastAsia="Lucida Sans Unicode" w:hAnsi="Times New Roman"/>
          <w:kern w:val="1"/>
          <w:sz w:val="24"/>
          <w:szCs w:val="24"/>
        </w:rPr>
        <w:t>Dėl Biudžetinių įstaigų socialinių paslaugų sąrašo ir kainų nustatymo.</w:t>
      </w:r>
    </w:p>
    <w:p w14:paraId="67417499" w14:textId="77777777" w:rsidR="00787EC3" w:rsidRPr="002D0159" w:rsidRDefault="00787EC3" w:rsidP="00C807AE">
      <w:pPr>
        <w:pStyle w:val="Sraopastraipa"/>
        <w:numPr>
          <w:ilvl w:val="0"/>
          <w:numId w:val="8"/>
        </w:numPr>
        <w:tabs>
          <w:tab w:val="left" w:pos="709"/>
        </w:tabs>
        <w:spacing w:after="0" w:line="240" w:lineRule="auto"/>
        <w:ind w:left="567" w:firstLine="357"/>
        <w:jc w:val="both"/>
        <w:rPr>
          <w:rFonts w:ascii="Times New Roman" w:eastAsia="Lucida Sans Unicode" w:hAnsi="Times New Roman"/>
          <w:kern w:val="1"/>
          <w:sz w:val="24"/>
          <w:szCs w:val="24"/>
        </w:rPr>
      </w:pPr>
      <w:r w:rsidRPr="002D0159">
        <w:rPr>
          <w:rFonts w:ascii="Times New Roman" w:eastAsia="Lucida Sans Unicode" w:hAnsi="Times New Roman"/>
          <w:kern w:val="1"/>
          <w:sz w:val="24"/>
          <w:szCs w:val="24"/>
        </w:rPr>
        <w:t>Dėl Šiaulių miesto savivaldybės švietimo įstaigų vadovų studijų dalinio finansavimo savivaldybės biudžeto lėšomis tvarkos aprašo patvirtinimo.</w:t>
      </w:r>
    </w:p>
    <w:p w14:paraId="5523069E" w14:textId="77777777" w:rsidR="00787EC3" w:rsidRPr="002D0159" w:rsidRDefault="00787EC3" w:rsidP="00C807AE">
      <w:pPr>
        <w:pStyle w:val="Sraopastraipa"/>
        <w:numPr>
          <w:ilvl w:val="0"/>
          <w:numId w:val="8"/>
        </w:numPr>
        <w:tabs>
          <w:tab w:val="left" w:pos="709"/>
        </w:tabs>
        <w:spacing w:after="0" w:line="240" w:lineRule="auto"/>
        <w:ind w:left="567" w:firstLine="357"/>
        <w:jc w:val="both"/>
        <w:rPr>
          <w:rFonts w:ascii="Times New Roman" w:eastAsia="Lucida Sans Unicode" w:hAnsi="Times New Roman"/>
          <w:kern w:val="1"/>
          <w:sz w:val="24"/>
          <w:szCs w:val="24"/>
        </w:rPr>
      </w:pPr>
      <w:r w:rsidRPr="002D0159">
        <w:rPr>
          <w:rFonts w:ascii="Times New Roman" w:eastAsia="Lucida Sans Unicode" w:hAnsi="Times New Roman"/>
          <w:kern w:val="1"/>
          <w:sz w:val="24"/>
          <w:szCs w:val="24"/>
        </w:rPr>
        <w:t>Dėl Atlyginimo už vaikų, ugdomų pagal ikimokyklinio ir priešmokyklinio ugdymo programas, išlaikymą Šiaulių miesto savivaldybės švietimo įstaigose nustatymo tvarkos aprašo patvirtinimo.</w:t>
      </w:r>
    </w:p>
    <w:p w14:paraId="3BC1D0F6" w14:textId="77777777" w:rsidR="00787EC3" w:rsidRPr="002D0159" w:rsidRDefault="00787EC3" w:rsidP="00C807AE">
      <w:pPr>
        <w:pStyle w:val="Sraopastraipa"/>
        <w:numPr>
          <w:ilvl w:val="0"/>
          <w:numId w:val="8"/>
        </w:numPr>
        <w:tabs>
          <w:tab w:val="left" w:pos="709"/>
        </w:tabs>
        <w:spacing w:after="0" w:line="240" w:lineRule="auto"/>
        <w:ind w:left="567" w:firstLine="357"/>
        <w:jc w:val="both"/>
        <w:rPr>
          <w:rFonts w:ascii="Times New Roman" w:eastAsia="Lucida Sans Unicode" w:hAnsi="Times New Roman"/>
          <w:kern w:val="1"/>
          <w:sz w:val="24"/>
          <w:szCs w:val="24"/>
        </w:rPr>
      </w:pPr>
      <w:r w:rsidRPr="002D0159">
        <w:rPr>
          <w:rFonts w:ascii="Times New Roman" w:eastAsia="Lucida Sans Unicode" w:hAnsi="Times New Roman"/>
          <w:kern w:val="1"/>
          <w:sz w:val="24"/>
          <w:szCs w:val="24"/>
        </w:rPr>
        <w:t>Dėl Lėšų, skirtų išlaidoms, susijusioms su mokytojų, dirbančių pagal ikimokyklinio, priešmokyklinio ir bendrojo ugdymo programas, personalo optimizavimu ir atnaujinimu, apmokėti, paskirstymo tvarkos aprašo patvirtinimo.</w:t>
      </w:r>
    </w:p>
    <w:p w14:paraId="157A46FC" w14:textId="77777777" w:rsidR="00787EC3" w:rsidRPr="002D0159" w:rsidRDefault="00D57E5E" w:rsidP="00C807AE">
      <w:pPr>
        <w:pStyle w:val="Sraopastraipa"/>
        <w:numPr>
          <w:ilvl w:val="0"/>
          <w:numId w:val="8"/>
        </w:numPr>
        <w:tabs>
          <w:tab w:val="left" w:pos="709"/>
        </w:tabs>
        <w:spacing w:after="0" w:line="240" w:lineRule="auto"/>
        <w:ind w:left="567" w:firstLine="357"/>
        <w:jc w:val="both"/>
        <w:rPr>
          <w:rFonts w:ascii="Times New Roman" w:eastAsia="Lucida Sans Unicode" w:hAnsi="Times New Roman"/>
          <w:kern w:val="1"/>
          <w:sz w:val="24"/>
          <w:szCs w:val="24"/>
        </w:rPr>
      </w:pPr>
      <w:r w:rsidRPr="002D0159">
        <w:rPr>
          <w:rFonts w:ascii="Times New Roman" w:eastAsia="Lucida Sans Unicode" w:hAnsi="Times New Roman"/>
          <w:kern w:val="1"/>
          <w:sz w:val="24"/>
          <w:szCs w:val="24"/>
        </w:rPr>
        <w:t>Dėl V</w:t>
      </w:r>
      <w:r w:rsidR="00787EC3" w:rsidRPr="002D0159">
        <w:rPr>
          <w:rFonts w:ascii="Times New Roman" w:eastAsia="Lucida Sans Unicode" w:hAnsi="Times New Roman"/>
          <w:kern w:val="1"/>
          <w:sz w:val="24"/>
          <w:szCs w:val="24"/>
        </w:rPr>
        <w:t>alstybės biudžeto lėšų, skirtų Šiaulių miesto savivaldybės bendrojo ugdymo mokyklų tinklo stiprinimo reikmėms, paskirstymo tvarkos aprašo patvirtinimo.</w:t>
      </w:r>
    </w:p>
    <w:p w14:paraId="0F01EE51" w14:textId="77777777" w:rsidR="00787EC3" w:rsidRPr="002D0159" w:rsidRDefault="00787EC3" w:rsidP="00C807AE">
      <w:pPr>
        <w:pStyle w:val="Sraopastraipa"/>
        <w:numPr>
          <w:ilvl w:val="0"/>
          <w:numId w:val="8"/>
        </w:numPr>
        <w:tabs>
          <w:tab w:val="left" w:pos="709"/>
        </w:tabs>
        <w:spacing w:after="0" w:line="240" w:lineRule="auto"/>
        <w:ind w:left="567" w:firstLine="357"/>
        <w:jc w:val="both"/>
        <w:rPr>
          <w:rFonts w:ascii="Times New Roman" w:eastAsia="Lucida Sans Unicode" w:hAnsi="Times New Roman"/>
          <w:kern w:val="1"/>
          <w:sz w:val="24"/>
          <w:szCs w:val="24"/>
        </w:rPr>
      </w:pPr>
      <w:r w:rsidRPr="002D0159">
        <w:rPr>
          <w:rFonts w:ascii="Times New Roman" w:eastAsia="Lucida Sans Unicode" w:hAnsi="Times New Roman"/>
          <w:kern w:val="1"/>
          <w:sz w:val="24"/>
          <w:szCs w:val="24"/>
        </w:rPr>
        <w:t>Dėl Kelių priežiūros ir plėtros programos finansavimo lėšų naudojimo ir paskirstymo tvarkos aprašo patvirtinimo.</w:t>
      </w:r>
    </w:p>
    <w:p w14:paraId="582058D0" w14:textId="77777777" w:rsidR="00787EC3" w:rsidRPr="002D0159" w:rsidRDefault="00D57E5E" w:rsidP="00C807AE">
      <w:pPr>
        <w:pStyle w:val="Sraopastraipa"/>
        <w:numPr>
          <w:ilvl w:val="0"/>
          <w:numId w:val="8"/>
        </w:numPr>
        <w:tabs>
          <w:tab w:val="left" w:pos="709"/>
        </w:tabs>
        <w:spacing w:after="0" w:line="240" w:lineRule="auto"/>
        <w:ind w:left="567" w:firstLine="357"/>
        <w:jc w:val="both"/>
        <w:rPr>
          <w:rFonts w:ascii="Times New Roman" w:eastAsia="Lucida Sans Unicode" w:hAnsi="Times New Roman"/>
          <w:kern w:val="1"/>
          <w:sz w:val="24"/>
          <w:szCs w:val="24"/>
        </w:rPr>
      </w:pPr>
      <w:r w:rsidRPr="002D0159">
        <w:rPr>
          <w:rFonts w:ascii="Times New Roman" w:eastAsia="Lucida Sans Unicode" w:hAnsi="Times New Roman"/>
          <w:kern w:val="1"/>
          <w:sz w:val="24"/>
          <w:szCs w:val="24"/>
        </w:rPr>
        <w:t>Dėl B</w:t>
      </w:r>
      <w:r w:rsidR="00787EC3" w:rsidRPr="002D0159">
        <w:rPr>
          <w:rFonts w:ascii="Times New Roman" w:eastAsia="Lucida Sans Unicode" w:hAnsi="Times New Roman"/>
          <w:kern w:val="1"/>
          <w:sz w:val="24"/>
          <w:szCs w:val="24"/>
        </w:rPr>
        <w:t>endruomenės iniciatyvų, skirtų gyvenamajai aplinkai gerinti, projektų idėjų atrankos ir finansavimo tvarkos aprašo patvirtinimo.</w:t>
      </w:r>
    </w:p>
    <w:p w14:paraId="6BFC1706" w14:textId="77777777" w:rsidR="00787EC3" w:rsidRPr="002D0159" w:rsidRDefault="00787EC3" w:rsidP="00C807AE">
      <w:pPr>
        <w:pStyle w:val="Sraopastraipa"/>
        <w:numPr>
          <w:ilvl w:val="0"/>
          <w:numId w:val="8"/>
        </w:numPr>
        <w:tabs>
          <w:tab w:val="left" w:pos="709"/>
        </w:tabs>
        <w:spacing w:after="0" w:line="240" w:lineRule="auto"/>
        <w:ind w:left="567" w:firstLine="357"/>
        <w:jc w:val="both"/>
        <w:rPr>
          <w:rFonts w:ascii="Times New Roman" w:eastAsia="Lucida Sans Unicode" w:hAnsi="Times New Roman"/>
          <w:kern w:val="1"/>
          <w:sz w:val="24"/>
          <w:szCs w:val="24"/>
        </w:rPr>
      </w:pPr>
      <w:r w:rsidRPr="002D0159">
        <w:rPr>
          <w:rFonts w:ascii="Times New Roman" w:eastAsia="Lucida Sans Unicode" w:hAnsi="Times New Roman"/>
          <w:kern w:val="1"/>
          <w:sz w:val="24"/>
          <w:szCs w:val="24"/>
        </w:rPr>
        <w:t>Dėl Tradicinių religinių bendruomenių ir bendrijų finansavimo iš Šiaulių miesto savivaldybės biudžeto lėšų tvarkos aprašo patvirtinimo.</w:t>
      </w:r>
    </w:p>
    <w:p w14:paraId="410C3DDC" w14:textId="77777777" w:rsidR="00787EC3" w:rsidRPr="002D0159" w:rsidRDefault="00787EC3" w:rsidP="00C807AE">
      <w:pPr>
        <w:tabs>
          <w:tab w:val="left" w:pos="709"/>
        </w:tabs>
        <w:spacing w:after="0" w:line="240" w:lineRule="auto"/>
        <w:ind w:left="567" w:firstLine="357"/>
        <w:jc w:val="both"/>
        <w:rPr>
          <w:rFonts w:ascii="Times New Roman" w:eastAsia="Lucida Sans Unicode" w:hAnsi="Times New Roman"/>
          <w:kern w:val="1"/>
          <w:sz w:val="24"/>
          <w:szCs w:val="24"/>
        </w:rPr>
      </w:pPr>
      <w:r w:rsidRPr="002D0159">
        <w:rPr>
          <w:rFonts w:ascii="Times New Roman" w:eastAsia="Lucida Sans Unicode" w:hAnsi="Times New Roman"/>
          <w:kern w:val="1"/>
          <w:sz w:val="24"/>
          <w:szCs w:val="24"/>
        </w:rPr>
        <w:t>Komitetas išklausė ir pritarė Savivaldybės kontroliuojamų įmonių ir įstaigų ataskaitoms.</w:t>
      </w:r>
    </w:p>
    <w:p w14:paraId="0DAE045B" w14:textId="77777777" w:rsidR="00787EC3" w:rsidRPr="002D0159" w:rsidRDefault="00787EC3" w:rsidP="00787EC3">
      <w:pPr>
        <w:spacing w:after="0" w:line="240" w:lineRule="auto"/>
        <w:ind w:firstLine="540"/>
        <w:jc w:val="both"/>
        <w:rPr>
          <w:rFonts w:ascii="Times New Roman" w:eastAsia="Lucida Sans Unicode" w:hAnsi="Times New Roman"/>
          <w:kern w:val="1"/>
          <w:sz w:val="24"/>
          <w:szCs w:val="24"/>
        </w:rPr>
      </w:pPr>
    </w:p>
    <w:p w14:paraId="67E9CBF5" w14:textId="77777777" w:rsidR="00787EC3" w:rsidRPr="002D0159" w:rsidRDefault="00787EC3" w:rsidP="00787EC3">
      <w:pPr>
        <w:widowControl w:val="0"/>
        <w:tabs>
          <w:tab w:val="left" w:pos="720"/>
        </w:tabs>
        <w:suppressAutoHyphens/>
        <w:spacing w:after="0" w:line="240" w:lineRule="auto"/>
        <w:jc w:val="center"/>
        <w:rPr>
          <w:rFonts w:ascii="Times New Roman" w:eastAsia="Calibri" w:hAnsi="Times New Roman" w:cs="Times New Roman"/>
          <w:b/>
          <w:bCs/>
          <w:sz w:val="24"/>
          <w:szCs w:val="24"/>
        </w:rPr>
      </w:pPr>
      <w:r w:rsidRPr="002D0159">
        <w:rPr>
          <w:rFonts w:ascii="Times New Roman" w:eastAsia="Calibri" w:hAnsi="Times New Roman" w:cs="Times New Roman"/>
          <w:b/>
          <w:bCs/>
          <w:sz w:val="24"/>
          <w:szCs w:val="24"/>
        </w:rPr>
        <w:lastRenderedPageBreak/>
        <w:t>2.2. Švietimo, kultūros ir sporto komiteto veikla</w:t>
      </w:r>
    </w:p>
    <w:p w14:paraId="0F4258FD" w14:textId="77777777" w:rsidR="00280B70" w:rsidRPr="002D0159" w:rsidRDefault="00280B70" w:rsidP="00280B70">
      <w:pPr>
        <w:widowControl w:val="0"/>
        <w:tabs>
          <w:tab w:val="left" w:pos="-24496"/>
          <w:tab w:val="left" w:pos="851"/>
        </w:tabs>
        <w:suppressAutoHyphens/>
        <w:spacing w:after="0" w:line="240" w:lineRule="auto"/>
        <w:contextualSpacing/>
        <w:jc w:val="both"/>
        <w:rPr>
          <w:rFonts w:ascii="Times New Roman" w:eastAsia="Calibri" w:hAnsi="Times New Roman" w:cs="Times New Roman"/>
          <w:b/>
          <w:bCs/>
          <w:sz w:val="24"/>
          <w:szCs w:val="24"/>
        </w:rPr>
      </w:pPr>
      <w:r w:rsidRPr="002D0159">
        <w:rPr>
          <w:rFonts w:ascii="Times New Roman" w:eastAsia="Calibri" w:hAnsi="Times New Roman" w:cs="Times New Roman"/>
          <w:b/>
          <w:bCs/>
          <w:sz w:val="24"/>
          <w:szCs w:val="24"/>
        </w:rPr>
        <w:tab/>
      </w:r>
    </w:p>
    <w:p w14:paraId="7F5C935C" w14:textId="39A59948" w:rsidR="00787EC3" w:rsidRPr="002D0159" w:rsidRDefault="00280B70" w:rsidP="00280B70">
      <w:pPr>
        <w:widowControl w:val="0"/>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sidRPr="002D0159">
        <w:rPr>
          <w:rFonts w:ascii="Times New Roman" w:eastAsia="Calibri" w:hAnsi="Times New Roman" w:cs="Times New Roman"/>
          <w:b/>
          <w:bCs/>
          <w:sz w:val="24"/>
          <w:szCs w:val="24"/>
        </w:rPr>
        <w:tab/>
      </w:r>
      <w:r w:rsidR="00D5645C" w:rsidRPr="002D0159">
        <w:rPr>
          <w:rFonts w:ascii="Times New Roman" w:eastAsia="Lucida Sans Unicode" w:hAnsi="Times New Roman" w:cs="Tahoma"/>
          <w:sz w:val="24"/>
          <w:szCs w:val="24"/>
          <w:lang w:eastAsia="lt-LT"/>
        </w:rPr>
        <w:t>Komiteto sudėtis:</w:t>
      </w:r>
      <w:r w:rsidR="00787EC3" w:rsidRPr="002D0159">
        <w:rPr>
          <w:rFonts w:ascii="Times New Roman" w:eastAsia="Lucida Sans Unicode" w:hAnsi="Times New Roman" w:cs="Tahoma"/>
          <w:sz w:val="24"/>
          <w:szCs w:val="24"/>
          <w:lang w:eastAsia="lt-LT"/>
        </w:rPr>
        <w:t xml:space="preserve"> Malik</w:t>
      </w:r>
      <w:r w:rsidR="008C14C5" w:rsidRPr="002D0159">
        <w:rPr>
          <w:rFonts w:ascii="Times New Roman" w:eastAsia="Lucida Sans Unicode" w:hAnsi="Times New Roman" w:cs="Tahoma"/>
          <w:sz w:val="24"/>
          <w:szCs w:val="24"/>
          <w:lang w:eastAsia="lt-LT"/>
        </w:rPr>
        <w:t>as</w:t>
      </w:r>
      <w:r w:rsidR="00787EC3" w:rsidRPr="002D0159">
        <w:rPr>
          <w:rFonts w:ascii="Times New Roman" w:eastAsia="Lucida Sans Unicode" w:hAnsi="Times New Roman" w:cs="Tahoma"/>
          <w:sz w:val="24"/>
          <w:szCs w:val="24"/>
          <w:lang w:eastAsia="lt-LT"/>
        </w:rPr>
        <w:t xml:space="preserve"> Agamalijev</w:t>
      </w:r>
      <w:r w:rsidR="008C14C5" w:rsidRPr="002D0159">
        <w:rPr>
          <w:rFonts w:ascii="Times New Roman" w:eastAsia="Lucida Sans Unicode" w:hAnsi="Times New Roman" w:cs="Tahoma"/>
          <w:sz w:val="24"/>
          <w:szCs w:val="24"/>
          <w:lang w:eastAsia="lt-LT"/>
        </w:rPr>
        <w:t>as</w:t>
      </w:r>
      <w:r w:rsidR="00787EC3" w:rsidRPr="002D0159">
        <w:rPr>
          <w:rFonts w:ascii="Times New Roman" w:eastAsia="Lucida Sans Unicode" w:hAnsi="Times New Roman" w:cs="Tahoma"/>
          <w:sz w:val="24"/>
          <w:szCs w:val="24"/>
          <w:lang w:eastAsia="lt-LT"/>
        </w:rPr>
        <w:t xml:space="preserve"> (pirmininkas), Juozas Pa</w:t>
      </w:r>
      <w:r w:rsidR="00D5645C" w:rsidRPr="002D0159">
        <w:rPr>
          <w:rFonts w:ascii="Times New Roman" w:eastAsia="Lucida Sans Unicode" w:hAnsi="Times New Roman" w:cs="Tahoma"/>
          <w:sz w:val="24"/>
          <w:szCs w:val="24"/>
          <w:lang w:eastAsia="lt-LT"/>
        </w:rPr>
        <w:t>brėža (pirmininko pavaduotojas)</w:t>
      </w:r>
      <w:r w:rsidR="00FE33AA" w:rsidRPr="002D0159">
        <w:rPr>
          <w:rFonts w:ascii="Times New Roman" w:eastAsia="Lucida Sans Unicode" w:hAnsi="Times New Roman" w:cs="Tahoma"/>
          <w:sz w:val="24"/>
          <w:szCs w:val="24"/>
          <w:lang w:eastAsia="lt-LT"/>
        </w:rPr>
        <w:t>;</w:t>
      </w:r>
      <w:r w:rsidR="00D5645C" w:rsidRPr="002D0159">
        <w:rPr>
          <w:rFonts w:ascii="Times New Roman" w:eastAsia="Lucida Sans Unicode" w:hAnsi="Times New Roman" w:cs="Tahoma"/>
          <w:sz w:val="24"/>
          <w:szCs w:val="24"/>
          <w:lang w:eastAsia="lt-LT"/>
        </w:rPr>
        <w:t xml:space="preserve"> nariai</w:t>
      </w:r>
      <w:r w:rsidR="008C14C5" w:rsidRPr="002D0159">
        <w:rPr>
          <w:rFonts w:ascii="Times New Roman" w:eastAsia="Lucida Sans Unicode" w:hAnsi="Times New Roman" w:cs="Tahoma"/>
          <w:sz w:val="24"/>
          <w:szCs w:val="24"/>
          <w:lang w:eastAsia="lt-LT"/>
        </w:rPr>
        <w:t>:</w:t>
      </w:r>
      <w:r w:rsidR="007F77F9" w:rsidRPr="002D0159">
        <w:rPr>
          <w:rFonts w:ascii="Times New Roman" w:eastAsia="Lucida Sans Unicode" w:hAnsi="Times New Roman" w:cs="Tahoma"/>
          <w:sz w:val="24"/>
          <w:szCs w:val="24"/>
          <w:lang w:eastAsia="lt-LT"/>
        </w:rPr>
        <w:t xml:space="preserve"> </w:t>
      </w:r>
      <w:r w:rsidR="00787EC3" w:rsidRPr="002D0159">
        <w:rPr>
          <w:rFonts w:ascii="Times New Roman" w:eastAsia="Lucida Sans Unicode" w:hAnsi="Times New Roman" w:cs="Tahoma"/>
          <w:sz w:val="24"/>
          <w:szCs w:val="24"/>
          <w:lang w:eastAsia="lt-LT"/>
        </w:rPr>
        <w:t>Rimundas Domarkas, Egidijus Elijošius, Irmantas Kukulskis, Aurimas Lankas, Violeta Laugalienė, Nijolė Prascevičienė, Edvardas Žakaris.</w:t>
      </w:r>
    </w:p>
    <w:p w14:paraId="1D8E2C22" w14:textId="77777777" w:rsidR="00787EC3" w:rsidRPr="002D0159" w:rsidRDefault="00280B70" w:rsidP="00280B70">
      <w:pPr>
        <w:widowControl w:val="0"/>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sidRPr="002D0159">
        <w:rPr>
          <w:rFonts w:ascii="Times New Roman" w:eastAsia="Lucida Sans Unicode" w:hAnsi="Times New Roman" w:cs="Tahoma"/>
          <w:sz w:val="24"/>
          <w:szCs w:val="24"/>
          <w:lang w:eastAsia="lt-LT"/>
        </w:rPr>
        <w:tab/>
      </w:r>
      <w:r w:rsidR="00787EC3" w:rsidRPr="002D0159">
        <w:rPr>
          <w:rFonts w:ascii="Times New Roman" w:eastAsia="Lucida Sans Unicode" w:hAnsi="Times New Roman" w:cs="Tahoma"/>
          <w:sz w:val="24"/>
          <w:szCs w:val="24"/>
          <w:lang w:eastAsia="lt-LT"/>
        </w:rPr>
        <w:t xml:space="preserve">Komitetas kuruoja šias Savivaldybės veiklos sritis: švietimo, kultūros ir sporto. </w:t>
      </w:r>
    </w:p>
    <w:p w14:paraId="723FC3A1" w14:textId="77777777" w:rsidR="00787EC3" w:rsidRPr="002D0159" w:rsidRDefault="00280B70" w:rsidP="00280B70">
      <w:pPr>
        <w:widowControl w:val="0"/>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sidRPr="002D0159">
        <w:rPr>
          <w:rFonts w:ascii="Times New Roman" w:eastAsia="Lucida Sans Unicode" w:hAnsi="Times New Roman" w:cs="Tahoma"/>
          <w:sz w:val="24"/>
          <w:szCs w:val="24"/>
          <w:lang w:eastAsia="lt-LT"/>
        </w:rPr>
        <w:tab/>
      </w:r>
      <w:r w:rsidR="00787EC3" w:rsidRPr="002D0159">
        <w:rPr>
          <w:rFonts w:ascii="Times New Roman" w:eastAsia="Lucida Sans Unicode" w:hAnsi="Times New Roman" w:cs="Tahoma"/>
          <w:sz w:val="24"/>
          <w:szCs w:val="24"/>
          <w:lang w:eastAsia="lt-LT"/>
        </w:rPr>
        <w:t>2022 metais vyko 20 komiteto posėdžių. Vyriausybės nutarimu nuo 2020 m. kovo 16 d.  Lietuvoje įvedus karantiną, komiteto posėdžiai vyko nuotoliniu būdu, naudojantis vaizdo konferencinio ryšio platforma „Zoom“.</w:t>
      </w:r>
    </w:p>
    <w:p w14:paraId="1340E8EF" w14:textId="36B80DF4" w:rsidR="00787EC3" w:rsidRPr="002D0159" w:rsidRDefault="00280B70" w:rsidP="00280B70">
      <w:pPr>
        <w:widowControl w:val="0"/>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sidRPr="002D0159">
        <w:rPr>
          <w:rFonts w:ascii="Times New Roman" w:eastAsia="Lucida Sans Unicode" w:hAnsi="Times New Roman" w:cs="Tahoma"/>
          <w:sz w:val="24"/>
          <w:szCs w:val="24"/>
          <w:lang w:eastAsia="lt-LT"/>
        </w:rPr>
        <w:tab/>
      </w:r>
      <w:r w:rsidR="00787EC3" w:rsidRPr="002D0159">
        <w:rPr>
          <w:rFonts w:ascii="Times New Roman" w:eastAsia="Lucida Sans Unicode" w:hAnsi="Times New Roman" w:cs="Tahoma"/>
          <w:sz w:val="24"/>
          <w:szCs w:val="24"/>
          <w:lang w:eastAsia="lt-LT"/>
        </w:rPr>
        <w:t xml:space="preserve">Švietimo, kultūros ir sporto komitetas aktyviai dalyvavo 2022 metų biudžeto projekto pristatyme, kuris </w:t>
      </w:r>
      <w:r w:rsidR="008C14C5" w:rsidRPr="002D0159">
        <w:rPr>
          <w:rFonts w:ascii="Times New Roman" w:eastAsia="Lucida Sans Unicode" w:hAnsi="Times New Roman" w:cs="Tahoma"/>
          <w:sz w:val="24"/>
          <w:szCs w:val="24"/>
          <w:lang w:eastAsia="lt-LT"/>
        </w:rPr>
        <w:t>vyko</w:t>
      </w:r>
      <w:r w:rsidR="00787EC3" w:rsidRPr="002D0159">
        <w:rPr>
          <w:rFonts w:ascii="Times New Roman" w:eastAsia="Lucida Sans Unicode" w:hAnsi="Times New Roman" w:cs="Tahoma"/>
          <w:sz w:val="24"/>
          <w:szCs w:val="24"/>
          <w:lang w:eastAsia="lt-LT"/>
        </w:rPr>
        <w:t xml:space="preserve"> Tarybos posėdžių salėje tiesiogiai ir</w:t>
      </w:r>
      <w:r w:rsidR="008C14C5" w:rsidRPr="002D0159">
        <w:rPr>
          <w:rFonts w:ascii="Times New Roman" w:eastAsia="Lucida Sans Unicode" w:hAnsi="Times New Roman" w:cs="Tahoma"/>
          <w:sz w:val="24"/>
          <w:szCs w:val="24"/>
          <w:lang w:eastAsia="lt-LT"/>
        </w:rPr>
        <w:t xml:space="preserve"> buvo</w:t>
      </w:r>
      <w:r w:rsidR="00787EC3" w:rsidRPr="002D0159">
        <w:rPr>
          <w:rFonts w:ascii="Times New Roman" w:eastAsia="Lucida Sans Unicode" w:hAnsi="Times New Roman" w:cs="Tahoma"/>
          <w:sz w:val="24"/>
          <w:szCs w:val="24"/>
          <w:lang w:eastAsia="lt-LT"/>
        </w:rPr>
        <w:t xml:space="preserve"> transliuojamas Šiaulių miesto gyventojams. Tiek tiesioginės transliacijos metu, tiek </w:t>
      </w:r>
      <w:r w:rsidR="008C14C5" w:rsidRPr="002D0159">
        <w:rPr>
          <w:rFonts w:ascii="Times New Roman" w:eastAsia="Lucida Sans Unicode" w:hAnsi="Times New Roman" w:cs="Tahoma"/>
          <w:sz w:val="24"/>
          <w:szCs w:val="24"/>
          <w:lang w:eastAsia="lt-LT"/>
        </w:rPr>
        <w:t>k</w:t>
      </w:r>
      <w:r w:rsidR="00787EC3" w:rsidRPr="002D0159">
        <w:rPr>
          <w:rFonts w:ascii="Times New Roman" w:eastAsia="Lucida Sans Unicode" w:hAnsi="Times New Roman" w:cs="Tahoma"/>
          <w:sz w:val="24"/>
          <w:szCs w:val="24"/>
          <w:lang w:eastAsia="lt-LT"/>
        </w:rPr>
        <w:t>omiteto posėdyje detaliai buvo pristatomos atskiros programos.</w:t>
      </w:r>
    </w:p>
    <w:p w14:paraId="3C34CC9A" w14:textId="69723BA7" w:rsidR="00787EC3" w:rsidRPr="002D0159" w:rsidRDefault="00280B70" w:rsidP="00280B70">
      <w:pPr>
        <w:widowControl w:val="0"/>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sidRPr="002D0159">
        <w:rPr>
          <w:rFonts w:ascii="Times New Roman" w:eastAsia="Lucida Sans Unicode" w:hAnsi="Times New Roman" w:cs="Tahoma"/>
          <w:sz w:val="24"/>
          <w:szCs w:val="24"/>
          <w:lang w:eastAsia="lt-LT"/>
        </w:rPr>
        <w:tab/>
      </w:r>
      <w:r w:rsidR="00CA349F" w:rsidRPr="002D0159">
        <w:rPr>
          <w:rFonts w:ascii="Times New Roman" w:eastAsia="Lucida Sans Unicode" w:hAnsi="Times New Roman" w:cs="Tahoma"/>
          <w:sz w:val="24"/>
          <w:szCs w:val="24"/>
          <w:lang w:eastAsia="lt-LT"/>
        </w:rPr>
        <w:t xml:space="preserve">Komitetas </w:t>
      </w:r>
      <w:r w:rsidR="00970E33" w:rsidRPr="002D0159">
        <w:rPr>
          <w:rFonts w:ascii="Times New Roman" w:eastAsia="Lucida Sans Unicode" w:hAnsi="Times New Roman" w:cs="Tahoma"/>
          <w:sz w:val="24"/>
          <w:szCs w:val="24"/>
          <w:lang w:eastAsia="lt-LT"/>
        </w:rPr>
        <w:t>ap</w:t>
      </w:r>
      <w:r w:rsidR="00787EC3" w:rsidRPr="002D0159">
        <w:rPr>
          <w:rFonts w:ascii="Times New Roman" w:eastAsia="Lucida Sans Unicode" w:hAnsi="Times New Roman" w:cs="Tahoma"/>
          <w:sz w:val="24"/>
          <w:szCs w:val="24"/>
          <w:lang w:eastAsia="lt-LT"/>
        </w:rPr>
        <w:t>svarstė 291 klausim</w:t>
      </w:r>
      <w:r w:rsidR="008C14C5" w:rsidRPr="002D0159">
        <w:rPr>
          <w:rFonts w:ascii="Times New Roman" w:eastAsia="Lucida Sans Unicode" w:hAnsi="Times New Roman" w:cs="Tahoma"/>
          <w:sz w:val="24"/>
          <w:szCs w:val="24"/>
          <w:lang w:eastAsia="lt-LT"/>
        </w:rPr>
        <w:t>ą</w:t>
      </w:r>
      <w:r w:rsidR="00787EC3" w:rsidRPr="002D0159">
        <w:rPr>
          <w:rFonts w:ascii="Times New Roman" w:eastAsia="Lucida Sans Unicode" w:hAnsi="Times New Roman" w:cs="Tahoma"/>
          <w:sz w:val="24"/>
          <w:szCs w:val="24"/>
          <w:lang w:eastAsia="lt-LT"/>
        </w:rPr>
        <w:t>: iš svarstytų 290 Tarybos sprendimo projektų pritarė 287, dėl 2 sprendimų projektų nusprendė išreikšti nuomonę balsuojant Tarybos posėdyje, 1 sprendimo projektui nepritar</w:t>
      </w:r>
      <w:r w:rsidR="008C14C5" w:rsidRPr="002D0159">
        <w:rPr>
          <w:rFonts w:ascii="Times New Roman" w:eastAsia="Lucida Sans Unicode" w:hAnsi="Times New Roman" w:cs="Tahoma"/>
          <w:sz w:val="24"/>
          <w:szCs w:val="24"/>
          <w:lang w:eastAsia="lt-LT"/>
        </w:rPr>
        <w:t>ė</w:t>
      </w:r>
      <w:r w:rsidR="00787EC3" w:rsidRPr="002D0159">
        <w:rPr>
          <w:rFonts w:ascii="Times New Roman" w:eastAsia="Lucida Sans Unicode" w:hAnsi="Times New Roman" w:cs="Tahoma"/>
          <w:sz w:val="24"/>
          <w:szCs w:val="24"/>
          <w:lang w:eastAsia="lt-LT"/>
        </w:rPr>
        <w:t>, 1 klausim</w:t>
      </w:r>
      <w:r w:rsidR="008C14C5" w:rsidRPr="002D0159">
        <w:rPr>
          <w:rFonts w:ascii="Times New Roman" w:eastAsia="Lucida Sans Unicode" w:hAnsi="Times New Roman" w:cs="Tahoma"/>
          <w:sz w:val="24"/>
          <w:szCs w:val="24"/>
          <w:lang w:eastAsia="lt-LT"/>
        </w:rPr>
        <w:t>o pristatymą</w:t>
      </w:r>
      <w:r w:rsidR="00FE33AA" w:rsidRPr="002D0159">
        <w:rPr>
          <w:rFonts w:ascii="Times New Roman" w:eastAsia="Lucida Sans Unicode" w:hAnsi="Times New Roman" w:cs="Tahoma"/>
          <w:sz w:val="24"/>
          <w:szCs w:val="24"/>
          <w:lang w:eastAsia="lt-LT"/>
        </w:rPr>
        <w:t xml:space="preserve"> išklausė</w:t>
      </w:r>
      <w:r w:rsidR="00787EC3" w:rsidRPr="002D0159">
        <w:rPr>
          <w:rFonts w:ascii="Times New Roman" w:eastAsia="Lucida Sans Unicode" w:hAnsi="Times New Roman" w:cs="Tahoma"/>
          <w:sz w:val="24"/>
          <w:szCs w:val="24"/>
          <w:lang w:eastAsia="lt-LT"/>
        </w:rPr>
        <w:t>.</w:t>
      </w:r>
    </w:p>
    <w:p w14:paraId="5099F720" w14:textId="6AD614BE" w:rsidR="00787EC3" w:rsidRPr="002D0159" w:rsidRDefault="00E859B5" w:rsidP="00B456AB">
      <w:pPr>
        <w:widowControl w:val="0"/>
        <w:tabs>
          <w:tab w:val="left" w:pos="-24496"/>
          <w:tab w:val="left" w:pos="851"/>
        </w:tabs>
        <w:suppressAutoHyphens/>
        <w:spacing w:after="0" w:line="240" w:lineRule="auto"/>
        <w:contextualSpacing/>
        <w:jc w:val="both"/>
        <w:rPr>
          <w:rFonts w:ascii="Times New Roman" w:eastAsia="Lucida Sans Unicode" w:hAnsi="Times New Roman" w:cs="Tahoma"/>
          <w:sz w:val="24"/>
          <w:szCs w:val="24"/>
          <w:lang w:eastAsia="lt-LT"/>
        </w:rPr>
      </w:pPr>
      <w:r w:rsidRPr="002D0159">
        <w:rPr>
          <w:rFonts w:ascii="Times New Roman" w:eastAsia="Lucida Sans Unicode" w:hAnsi="Times New Roman" w:cs="Tahoma"/>
          <w:sz w:val="24"/>
          <w:szCs w:val="24"/>
          <w:lang w:eastAsia="lt-LT"/>
        </w:rPr>
        <w:tab/>
      </w:r>
      <w:r w:rsidR="00787EC3" w:rsidRPr="002D0159">
        <w:rPr>
          <w:rFonts w:ascii="Times New Roman" w:eastAsia="Lucida Sans Unicode" w:hAnsi="Times New Roman" w:cs="Tahoma"/>
          <w:sz w:val="24"/>
          <w:szCs w:val="24"/>
          <w:lang w:eastAsia="lt-LT"/>
        </w:rPr>
        <w:t>Komiteto nariai išsamiai išnagrinėjo šiuos švietimui, kultūr</w:t>
      </w:r>
      <w:r w:rsidR="00FE33AA" w:rsidRPr="002D0159">
        <w:rPr>
          <w:rFonts w:ascii="Times New Roman" w:eastAsia="Lucida Sans Unicode" w:hAnsi="Times New Roman" w:cs="Tahoma"/>
          <w:sz w:val="24"/>
          <w:szCs w:val="24"/>
          <w:lang w:eastAsia="lt-LT"/>
        </w:rPr>
        <w:t>ai</w:t>
      </w:r>
      <w:r w:rsidR="00787EC3" w:rsidRPr="002D0159">
        <w:rPr>
          <w:rFonts w:ascii="Times New Roman" w:eastAsia="Lucida Sans Unicode" w:hAnsi="Times New Roman" w:cs="Tahoma"/>
          <w:sz w:val="24"/>
          <w:szCs w:val="24"/>
          <w:lang w:eastAsia="lt-LT"/>
        </w:rPr>
        <w:t xml:space="preserve"> ir sportui svarbius klausimus:</w:t>
      </w:r>
    </w:p>
    <w:p w14:paraId="3DAA75E5" w14:textId="77777777" w:rsidR="00787EC3" w:rsidRPr="002D0159" w:rsidRDefault="00787EC3" w:rsidP="00C807AE">
      <w:pPr>
        <w:widowControl w:val="0"/>
        <w:numPr>
          <w:ilvl w:val="0"/>
          <w:numId w:val="6"/>
        </w:numPr>
        <w:tabs>
          <w:tab w:val="left" w:pos="-24496"/>
          <w:tab w:val="left" w:pos="851"/>
        </w:tabs>
        <w:suppressAutoHyphens/>
        <w:spacing w:after="0" w:line="240" w:lineRule="auto"/>
        <w:ind w:left="567" w:firstLine="357"/>
        <w:contextualSpacing/>
        <w:jc w:val="both"/>
        <w:rPr>
          <w:rFonts w:ascii="Times New Roman" w:eastAsia="Lucida Sans Unicode" w:hAnsi="Times New Roman" w:cs="Tahoma"/>
          <w:sz w:val="24"/>
          <w:szCs w:val="24"/>
          <w:lang w:eastAsia="lt-LT"/>
        </w:rPr>
      </w:pPr>
      <w:r w:rsidRPr="002D0159">
        <w:rPr>
          <w:rFonts w:ascii="Times New Roman" w:eastAsia="Lucida Sans Unicode" w:hAnsi="Times New Roman" w:cs="Tahoma"/>
          <w:sz w:val="24"/>
          <w:szCs w:val="24"/>
          <w:lang w:eastAsia="lt-LT"/>
        </w:rPr>
        <w:t xml:space="preserve">Dėl Šiaulių miesto savivaldybės neformaliojo vaikų švietimo teikėjų veiklos kokybės išorinio vertinimo ir apmokėjimo tvarkos aprašo patvirtinimo. </w:t>
      </w:r>
    </w:p>
    <w:p w14:paraId="4F79A1EA" w14:textId="77777777" w:rsidR="00787EC3" w:rsidRPr="002D0159" w:rsidRDefault="00787EC3" w:rsidP="00C807AE">
      <w:pPr>
        <w:widowControl w:val="0"/>
        <w:numPr>
          <w:ilvl w:val="0"/>
          <w:numId w:val="6"/>
        </w:numPr>
        <w:tabs>
          <w:tab w:val="left" w:pos="-24496"/>
          <w:tab w:val="left" w:pos="851"/>
        </w:tabs>
        <w:suppressAutoHyphens/>
        <w:spacing w:after="0" w:line="240" w:lineRule="auto"/>
        <w:ind w:left="567" w:firstLine="357"/>
        <w:contextualSpacing/>
        <w:jc w:val="both"/>
        <w:rPr>
          <w:rFonts w:ascii="Times New Roman" w:eastAsia="Lucida Sans Unicode" w:hAnsi="Times New Roman" w:cs="Tahoma"/>
          <w:sz w:val="24"/>
          <w:szCs w:val="24"/>
          <w:lang w:eastAsia="lt-LT"/>
        </w:rPr>
      </w:pPr>
      <w:r w:rsidRPr="002D0159">
        <w:rPr>
          <w:rFonts w:ascii="Times New Roman" w:eastAsia="Lucida Sans Unicode" w:hAnsi="Times New Roman" w:cs="Tahoma"/>
          <w:sz w:val="24"/>
          <w:szCs w:val="24"/>
          <w:lang w:eastAsia="lt-LT"/>
        </w:rPr>
        <w:t xml:space="preserve">Dėl Šiaulių miesto savivaldybės tarybos 2020 m. birželio 4 d. sprendimo Nr. T-231 „Dėl Šiaulių miesto savivaldybės ikimokyklinio ugdymo įstaigų 2020–2024 metų tinklo pertvarkos plano patvirtinimo“ pakeitimo. </w:t>
      </w:r>
    </w:p>
    <w:p w14:paraId="0845720A" w14:textId="77777777" w:rsidR="00787EC3" w:rsidRPr="002D0159" w:rsidRDefault="00787EC3" w:rsidP="00C807AE">
      <w:pPr>
        <w:widowControl w:val="0"/>
        <w:numPr>
          <w:ilvl w:val="0"/>
          <w:numId w:val="6"/>
        </w:numPr>
        <w:tabs>
          <w:tab w:val="left" w:pos="-24496"/>
          <w:tab w:val="left" w:pos="851"/>
        </w:tabs>
        <w:suppressAutoHyphens/>
        <w:spacing w:after="0" w:line="240" w:lineRule="auto"/>
        <w:ind w:left="567" w:firstLine="357"/>
        <w:contextualSpacing/>
        <w:jc w:val="both"/>
        <w:rPr>
          <w:rFonts w:ascii="Times New Roman" w:eastAsia="Lucida Sans Unicode" w:hAnsi="Times New Roman" w:cs="Tahoma"/>
          <w:sz w:val="24"/>
          <w:szCs w:val="24"/>
          <w:lang w:eastAsia="lt-LT"/>
        </w:rPr>
      </w:pPr>
      <w:r w:rsidRPr="002D0159">
        <w:rPr>
          <w:rFonts w:ascii="Times New Roman" w:eastAsia="Lucida Sans Unicode" w:hAnsi="Times New Roman" w:cs="Tahoma"/>
          <w:sz w:val="24"/>
          <w:szCs w:val="24"/>
          <w:lang w:eastAsia="lt-LT"/>
        </w:rPr>
        <w:t xml:space="preserve">Dėl Šiaulių miesto savivaldybės 2021 m. gruodžio 2 d. sprendimo Nr. T-460 „Dėl Šiaulių miesto savivaldybės bendrojo ugdymo mokyklų aptarnaujamų teritorijų aprašo patvirtinimo“ pakeitimo. </w:t>
      </w:r>
    </w:p>
    <w:p w14:paraId="6B34AFEA" w14:textId="77777777" w:rsidR="00787EC3" w:rsidRPr="002D0159" w:rsidRDefault="00787EC3" w:rsidP="00C807AE">
      <w:pPr>
        <w:widowControl w:val="0"/>
        <w:numPr>
          <w:ilvl w:val="0"/>
          <w:numId w:val="6"/>
        </w:numPr>
        <w:tabs>
          <w:tab w:val="left" w:pos="-24496"/>
          <w:tab w:val="left" w:pos="851"/>
        </w:tabs>
        <w:suppressAutoHyphens/>
        <w:spacing w:after="0" w:line="240" w:lineRule="auto"/>
        <w:ind w:left="567" w:firstLine="357"/>
        <w:contextualSpacing/>
        <w:jc w:val="both"/>
        <w:rPr>
          <w:rFonts w:ascii="Times New Roman" w:eastAsia="Lucida Sans Unicode" w:hAnsi="Times New Roman" w:cs="Tahoma"/>
          <w:sz w:val="24"/>
          <w:szCs w:val="24"/>
          <w:lang w:eastAsia="lt-LT"/>
        </w:rPr>
      </w:pPr>
      <w:r w:rsidRPr="002D0159">
        <w:rPr>
          <w:rFonts w:ascii="Times New Roman" w:eastAsia="Lucida Sans Unicode" w:hAnsi="Times New Roman" w:cs="Tahoma"/>
          <w:sz w:val="24"/>
          <w:szCs w:val="24"/>
          <w:lang w:eastAsia="lt-LT"/>
        </w:rPr>
        <w:t xml:space="preserve">Dėl Šiaulių miesto savivaldybės tarybos 2019 m. gruodžio 12 d. sprendimo Nr. T-457 „Dėl Priėmimo į Šiaulių miesto savivaldybės bendrojo ugdymo mokyklas tvarkos aprašo patvirtinimo“ pakeitimo. </w:t>
      </w:r>
    </w:p>
    <w:p w14:paraId="5F4D8C62" w14:textId="77777777" w:rsidR="00787EC3" w:rsidRPr="002D0159" w:rsidRDefault="00787EC3" w:rsidP="00C807AE">
      <w:pPr>
        <w:widowControl w:val="0"/>
        <w:numPr>
          <w:ilvl w:val="0"/>
          <w:numId w:val="6"/>
        </w:numPr>
        <w:tabs>
          <w:tab w:val="left" w:pos="-24496"/>
          <w:tab w:val="left" w:pos="851"/>
        </w:tabs>
        <w:suppressAutoHyphens/>
        <w:spacing w:after="0" w:line="240" w:lineRule="auto"/>
        <w:ind w:left="567" w:firstLine="357"/>
        <w:contextualSpacing/>
        <w:jc w:val="both"/>
        <w:rPr>
          <w:rFonts w:ascii="Times New Roman" w:eastAsia="Lucida Sans Unicode" w:hAnsi="Times New Roman" w:cs="Tahoma"/>
          <w:sz w:val="24"/>
          <w:szCs w:val="24"/>
          <w:lang w:eastAsia="lt-LT"/>
        </w:rPr>
      </w:pPr>
      <w:r w:rsidRPr="002D0159">
        <w:rPr>
          <w:rFonts w:ascii="Times New Roman" w:eastAsia="Lucida Sans Unicode" w:hAnsi="Times New Roman" w:cs="Tahoma"/>
          <w:sz w:val="24"/>
          <w:szCs w:val="24"/>
          <w:lang w:eastAsia="lt-LT"/>
        </w:rPr>
        <w:t xml:space="preserve">Dėl Šiaulių miesto savivaldybės tarybos 2017 m. rugsėjo 7 d. sprendimo Nr. T-327 ,,Dėl STEAM, STEAM </w:t>
      </w:r>
      <w:r w:rsidRPr="002D0159">
        <w:rPr>
          <w:rFonts w:ascii="Times New Roman" w:eastAsia="Lucida Sans Unicode" w:hAnsi="Times New Roman" w:cs="Tahoma"/>
          <w:i/>
          <w:iCs/>
          <w:sz w:val="24"/>
          <w:szCs w:val="24"/>
          <w:lang w:eastAsia="lt-LT"/>
        </w:rPr>
        <w:t>Junior</w:t>
      </w:r>
      <w:r w:rsidRPr="002D0159">
        <w:rPr>
          <w:rFonts w:ascii="Times New Roman" w:eastAsia="Lucida Sans Unicode" w:hAnsi="Times New Roman" w:cs="Tahoma"/>
          <w:sz w:val="24"/>
          <w:szCs w:val="24"/>
          <w:lang w:eastAsia="lt-LT"/>
        </w:rPr>
        <w:t xml:space="preserve"> ir </w:t>
      </w:r>
      <w:r w:rsidRPr="002D0159">
        <w:rPr>
          <w:rFonts w:ascii="Times New Roman" w:eastAsia="Lucida Sans Unicode" w:hAnsi="Times New Roman" w:cs="Tahoma"/>
          <w:i/>
          <w:iCs/>
          <w:sz w:val="24"/>
          <w:szCs w:val="24"/>
          <w:lang w:eastAsia="lt-LT"/>
        </w:rPr>
        <w:t>Inostart</w:t>
      </w:r>
      <w:r w:rsidRPr="002D0159">
        <w:rPr>
          <w:rFonts w:ascii="Times New Roman" w:eastAsia="Lucida Sans Unicode" w:hAnsi="Times New Roman" w:cs="Tahoma"/>
          <w:sz w:val="24"/>
          <w:szCs w:val="24"/>
          <w:lang w:eastAsia="lt-LT"/>
        </w:rPr>
        <w:t xml:space="preserve"> programų finansavimo tvarkos aprašo patvirtinimo“ pakeitimo. </w:t>
      </w:r>
    </w:p>
    <w:p w14:paraId="3D0F667D" w14:textId="77777777" w:rsidR="00787EC3" w:rsidRPr="002D0159" w:rsidRDefault="00787EC3" w:rsidP="00C807AE">
      <w:pPr>
        <w:widowControl w:val="0"/>
        <w:numPr>
          <w:ilvl w:val="0"/>
          <w:numId w:val="6"/>
        </w:numPr>
        <w:tabs>
          <w:tab w:val="left" w:pos="-24496"/>
          <w:tab w:val="left" w:pos="851"/>
        </w:tabs>
        <w:suppressAutoHyphens/>
        <w:spacing w:after="0" w:line="240" w:lineRule="auto"/>
        <w:ind w:left="567" w:firstLine="357"/>
        <w:contextualSpacing/>
        <w:jc w:val="both"/>
        <w:rPr>
          <w:rFonts w:ascii="Times New Roman" w:eastAsia="Lucida Sans Unicode" w:hAnsi="Times New Roman" w:cs="Tahoma"/>
          <w:sz w:val="24"/>
          <w:szCs w:val="24"/>
          <w:lang w:eastAsia="lt-LT"/>
        </w:rPr>
      </w:pPr>
      <w:r w:rsidRPr="002D0159">
        <w:rPr>
          <w:rFonts w:ascii="Times New Roman" w:eastAsia="Lucida Sans Unicode" w:hAnsi="Times New Roman" w:cs="Tahoma"/>
          <w:sz w:val="24"/>
          <w:szCs w:val="24"/>
          <w:lang w:eastAsia="lt-LT"/>
        </w:rPr>
        <w:t xml:space="preserve">Dėl Šiaulių miesto savivaldybės tarybos 2015 m. gruodžio 28 d. sprendimo Nr. T-363 „Dėl didžiausio leistino Šiaulių miesto savivaldybės biudžetinių įstaigų pareigybių skaičiaus nustatymo“ pakeitimo. </w:t>
      </w:r>
    </w:p>
    <w:p w14:paraId="12DBAFEA" w14:textId="77777777" w:rsidR="00787EC3" w:rsidRPr="002D0159" w:rsidRDefault="00787EC3" w:rsidP="00C807AE">
      <w:pPr>
        <w:widowControl w:val="0"/>
        <w:numPr>
          <w:ilvl w:val="0"/>
          <w:numId w:val="6"/>
        </w:numPr>
        <w:tabs>
          <w:tab w:val="left" w:pos="-24496"/>
          <w:tab w:val="left" w:pos="851"/>
        </w:tabs>
        <w:suppressAutoHyphens/>
        <w:spacing w:after="0" w:line="240" w:lineRule="auto"/>
        <w:ind w:left="567" w:firstLine="357"/>
        <w:contextualSpacing/>
        <w:jc w:val="both"/>
        <w:rPr>
          <w:rFonts w:ascii="Times New Roman" w:eastAsia="Lucida Sans Unicode" w:hAnsi="Times New Roman" w:cs="Tahoma"/>
          <w:sz w:val="24"/>
          <w:szCs w:val="24"/>
          <w:lang w:eastAsia="lt-LT"/>
        </w:rPr>
      </w:pPr>
      <w:r w:rsidRPr="002D0159">
        <w:rPr>
          <w:rFonts w:ascii="Times New Roman" w:eastAsia="Lucida Sans Unicode" w:hAnsi="Times New Roman" w:cs="Tahoma"/>
          <w:sz w:val="24"/>
          <w:szCs w:val="24"/>
          <w:lang w:eastAsia="lt-LT"/>
        </w:rPr>
        <w:t xml:space="preserve">Dėl pritarimo dalyvauti „Tūkstantmečio mokyklų“ programoje partnerio teisėmis. </w:t>
      </w:r>
    </w:p>
    <w:p w14:paraId="10F86A12" w14:textId="77777777" w:rsidR="00787EC3" w:rsidRPr="002D0159" w:rsidRDefault="00787EC3" w:rsidP="00C807AE">
      <w:pPr>
        <w:widowControl w:val="0"/>
        <w:numPr>
          <w:ilvl w:val="0"/>
          <w:numId w:val="6"/>
        </w:numPr>
        <w:tabs>
          <w:tab w:val="left" w:pos="-24496"/>
          <w:tab w:val="left" w:pos="851"/>
        </w:tabs>
        <w:suppressAutoHyphens/>
        <w:spacing w:after="0" w:line="240" w:lineRule="auto"/>
        <w:ind w:left="567" w:firstLine="357"/>
        <w:contextualSpacing/>
        <w:jc w:val="both"/>
        <w:rPr>
          <w:rFonts w:ascii="Times New Roman" w:eastAsia="Lucida Sans Unicode" w:hAnsi="Times New Roman" w:cs="Tahoma"/>
          <w:sz w:val="24"/>
          <w:szCs w:val="24"/>
          <w:lang w:eastAsia="lt-LT"/>
        </w:rPr>
      </w:pPr>
      <w:r w:rsidRPr="002D0159">
        <w:rPr>
          <w:rFonts w:ascii="Times New Roman" w:eastAsia="Lucida Sans Unicode" w:hAnsi="Times New Roman" w:cs="Tahoma"/>
          <w:sz w:val="24"/>
          <w:szCs w:val="24"/>
          <w:lang w:eastAsia="lt-LT"/>
        </w:rPr>
        <w:t xml:space="preserve">Dėl Šiaulių miesto priešmokyklinio ugdymo grupių skaičiaus ir švietimo įstaigose įgyvendinamų priešmokyklinio ugdymo organizavimo modelių 2022–2023 mokslo metais nustatymo. </w:t>
      </w:r>
    </w:p>
    <w:p w14:paraId="2509E1A6" w14:textId="77777777" w:rsidR="00787EC3" w:rsidRPr="002D0159" w:rsidRDefault="00787EC3" w:rsidP="00C807AE">
      <w:pPr>
        <w:widowControl w:val="0"/>
        <w:numPr>
          <w:ilvl w:val="0"/>
          <w:numId w:val="6"/>
        </w:numPr>
        <w:tabs>
          <w:tab w:val="left" w:pos="-24496"/>
          <w:tab w:val="left" w:pos="851"/>
        </w:tabs>
        <w:suppressAutoHyphens/>
        <w:spacing w:after="0" w:line="240" w:lineRule="auto"/>
        <w:ind w:left="567" w:firstLine="357"/>
        <w:contextualSpacing/>
        <w:jc w:val="both"/>
        <w:rPr>
          <w:rFonts w:ascii="Times New Roman" w:eastAsia="Lucida Sans Unicode" w:hAnsi="Times New Roman" w:cs="Tahoma"/>
          <w:sz w:val="24"/>
          <w:szCs w:val="24"/>
          <w:lang w:eastAsia="lt-LT"/>
        </w:rPr>
      </w:pPr>
      <w:r w:rsidRPr="002D0159">
        <w:rPr>
          <w:rFonts w:ascii="Times New Roman" w:eastAsia="Lucida Sans Unicode" w:hAnsi="Times New Roman" w:cs="Tahoma"/>
          <w:sz w:val="24"/>
          <w:szCs w:val="24"/>
          <w:lang w:eastAsia="lt-LT"/>
        </w:rPr>
        <w:t xml:space="preserve">Dėl klasių ir mokinių skaičiaus Šiaulių miesto bendrojo ugdymo mokyklose 2022–2023 mokslo metais nustatymo. </w:t>
      </w:r>
    </w:p>
    <w:p w14:paraId="07225E1F" w14:textId="77777777" w:rsidR="00787EC3" w:rsidRPr="002D0159" w:rsidRDefault="00787EC3" w:rsidP="00C807AE">
      <w:pPr>
        <w:widowControl w:val="0"/>
        <w:numPr>
          <w:ilvl w:val="0"/>
          <w:numId w:val="6"/>
        </w:numPr>
        <w:tabs>
          <w:tab w:val="left" w:pos="-24496"/>
          <w:tab w:val="left" w:pos="851"/>
        </w:tabs>
        <w:suppressAutoHyphens/>
        <w:spacing w:after="0" w:line="240" w:lineRule="auto"/>
        <w:ind w:left="567" w:firstLine="357"/>
        <w:contextualSpacing/>
        <w:jc w:val="both"/>
        <w:rPr>
          <w:rFonts w:ascii="Times New Roman" w:eastAsia="Lucida Sans Unicode" w:hAnsi="Times New Roman" w:cs="Tahoma"/>
          <w:sz w:val="24"/>
          <w:szCs w:val="24"/>
          <w:lang w:eastAsia="lt-LT"/>
        </w:rPr>
      </w:pPr>
      <w:r w:rsidRPr="002D0159">
        <w:rPr>
          <w:rFonts w:ascii="Times New Roman" w:eastAsia="Lucida Sans Unicode" w:hAnsi="Times New Roman" w:cs="Tahoma"/>
          <w:sz w:val="24"/>
          <w:szCs w:val="24"/>
          <w:lang w:eastAsia="lt-LT"/>
        </w:rPr>
        <w:t xml:space="preserve">Dėl Šiaulių miesto savivaldybės tarybos 2016 m. sausio 28 d. sprendimo Nr. T-13 „Dėl Neformaliojo vaikų švietimo lėšų skyrimo ir panaudojimo Šiaulių mieste tvarkos aprašo patvirtinimo“ pripažinimo netekusiu galios. </w:t>
      </w:r>
    </w:p>
    <w:p w14:paraId="4C81834F" w14:textId="77777777" w:rsidR="00787EC3" w:rsidRPr="002D0159" w:rsidRDefault="00787EC3" w:rsidP="00C807AE">
      <w:pPr>
        <w:widowControl w:val="0"/>
        <w:numPr>
          <w:ilvl w:val="0"/>
          <w:numId w:val="6"/>
        </w:numPr>
        <w:tabs>
          <w:tab w:val="left" w:pos="-24496"/>
          <w:tab w:val="left" w:pos="851"/>
        </w:tabs>
        <w:suppressAutoHyphens/>
        <w:spacing w:after="0" w:line="240" w:lineRule="auto"/>
        <w:ind w:left="567" w:firstLine="357"/>
        <w:contextualSpacing/>
        <w:jc w:val="both"/>
        <w:rPr>
          <w:rFonts w:ascii="Times New Roman" w:eastAsia="Lucida Sans Unicode" w:hAnsi="Times New Roman" w:cs="Tahoma"/>
          <w:sz w:val="24"/>
          <w:szCs w:val="24"/>
          <w:lang w:eastAsia="lt-LT"/>
        </w:rPr>
      </w:pPr>
      <w:r w:rsidRPr="002D0159">
        <w:rPr>
          <w:rFonts w:ascii="Times New Roman" w:eastAsia="Lucida Sans Unicode" w:hAnsi="Times New Roman" w:cs="Tahoma"/>
          <w:sz w:val="24"/>
          <w:szCs w:val="24"/>
          <w:lang w:eastAsia="lt-LT"/>
        </w:rPr>
        <w:t xml:space="preserve">Dėl Šiaulių miesto savivaldybės švietimo įstaigų vadovų studijų dalinio finansavimo savivaldybės biudžeto lėšomis tvarkos aprašo patvirtinimo. </w:t>
      </w:r>
    </w:p>
    <w:p w14:paraId="1F974272" w14:textId="77777777" w:rsidR="00787EC3" w:rsidRPr="002D0159" w:rsidRDefault="00787EC3" w:rsidP="00C807AE">
      <w:pPr>
        <w:widowControl w:val="0"/>
        <w:numPr>
          <w:ilvl w:val="0"/>
          <w:numId w:val="6"/>
        </w:numPr>
        <w:tabs>
          <w:tab w:val="left" w:pos="-24496"/>
          <w:tab w:val="left" w:pos="851"/>
        </w:tabs>
        <w:suppressAutoHyphens/>
        <w:spacing w:after="0" w:line="240" w:lineRule="auto"/>
        <w:ind w:left="567" w:firstLine="357"/>
        <w:contextualSpacing/>
        <w:jc w:val="both"/>
        <w:rPr>
          <w:rFonts w:ascii="Times New Roman" w:eastAsia="Lucida Sans Unicode" w:hAnsi="Times New Roman" w:cs="Tahoma"/>
          <w:sz w:val="24"/>
          <w:szCs w:val="24"/>
          <w:lang w:eastAsia="lt-LT"/>
        </w:rPr>
      </w:pPr>
      <w:r w:rsidRPr="002D0159">
        <w:rPr>
          <w:rFonts w:ascii="Times New Roman" w:eastAsia="Lucida Sans Unicode" w:hAnsi="Times New Roman" w:cs="Tahoma"/>
          <w:sz w:val="24"/>
          <w:szCs w:val="24"/>
          <w:lang w:eastAsia="lt-LT"/>
        </w:rPr>
        <w:t xml:space="preserve">Dėl Šiaulių miesto savivaldybės bendruomeninių organizacijų tarybos nuostatų patvirtinimo. </w:t>
      </w:r>
    </w:p>
    <w:p w14:paraId="08DCD39A" w14:textId="77777777" w:rsidR="00787EC3" w:rsidRPr="002D0159" w:rsidRDefault="00787EC3" w:rsidP="00C807AE">
      <w:pPr>
        <w:widowControl w:val="0"/>
        <w:numPr>
          <w:ilvl w:val="0"/>
          <w:numId w:val="6"/>
        </w:numPr>
        <w:tabs>
          <w:tab w:val="left" w:pos="-24496"/>
          <w:tab w:val="left" w:pos="851"/>
        </w:tabs>
        <w:suppressAutoHyphens/>
        <w:spacing w:after="0" w:line="240" w:lineRule="auto"/>
        <w:ind w:left="567" w:firstLine="357"/>
        <w:contextualSpacing/>
        <w:jc w:val="both"/>
        <w:rPr>
          <w:rFonts w:ascii="Times New Roman" w:eastAsia="Lucida Sans Unicode" w:hAnsi="Times New Roman" w:cs="Tahoma"/>
          <w:sz w:val="24"/>
          <w:szCs w:val="24"/>
          <w:lang w:eastAsia="lt-LT"/>
        </w:rPr>
      </w:pPr>
      <w:r w:rsidRPr="002D0159">
        <w:rPr>
          <w:rFonts w:ascii="Times New Roman" w:eastAsia="Lucida Sans Unicode" w:hAnsi="Times New Roman" w:cs="Tahoma"/>
          <w:sz w:val="24"/>
          <w:szCs w:val="24"/>
          <w:lang w:eastAsia="lt-LT"/>
        </w:rPr>
        <w:t xml:space="preserve">Dėl Šiaulių miesto savivaldybės nevyriausybinių organizacijų tarybos nuostatų patvirtinimo. </w:t>
      </w:r>
    </w:p>
    <w:p w14:paraId="1AAE79AA" w14:textId="77777777" w:rsidR="00787EC3" w:rsidRPr="002D0159" w:rsidRDefault="00787EC3" w:rsidP="00C807AE">
      <w:pPr>
        <w:widowControl w:val="0"/>
        <w:numPr>
          <w:ilvl w:val="0"/>
          <w:numId w:val="6"/>
        </w:numPr>
        <w:tabs>
          <w:tab w:val="left" w:pos="-24496"/>
          <w:tab w:val="left" w:pos="851"/>
        </w:tabs>
        <w:suppressAutoHyphens/>
        <w:spacing w:after="0" w:line="240" w:lineRule="auto"/>
        <w:ind w:left="567" w:firstLine="357"/>
        <w:contextualSpacing/>
        <w:jc w:val="both"/>
        <w:rPr>
          <w:rFonts w:ascii="Times New Roman" w:eastAsia="Lucida Sans Unicode" w:hAnsi="Times New Roman" w:cs="Tahoma"/>
          <w:sz w:val="24"/>
          <w:szCs w:val="24"/>
          <w:lang w:eastAsia="lt-LT"/>
        </w:rPr>
      </w:pPr>
      <w:r w:rsidRPr="002D0159">
        <w:rPr>
          <w:rFonts w:ascii="Times New Roman" w:eastAsia="Lucida Sans Unicode" w:hAnsi="Times New Roman" w:cs="Tahoma"/>
          <w:sz w:val="24"/>
          <w:szCs w:val="24"/>
          <w:lang w:eastAsia="lt-LT"/>
        </w:rPr>
        <w:t xml:space="preserve">Dėl Šiaulių miesto savivaldybės tarybos 2019 m. liepos 4 d. sprendimo Nr. T-302 „Dėl atlyginimo už Šiaulių miesto savivaldybės švietimo ir sporto įstaigose teikiamas ugdymo </w:t>
      </w:r>
      <w:r w:rsidRPr="002D0159">
        <w:rPr>
          <w:rFonts w:ascii="Times New Roman" w:eastAsia="Lucida Sans Unicode" w:hAnsi="Times New Roman" w:cs="Tahoma"/>
          <w:sz w:val="24"/>
          <w:szCs w:val="24"/>
          <w:lang w:eastAsia="lt-LT"/>
        </w:rPr>
        <w:lastRenderedPageBreak/>
        <w:t>paslaugas dydžio nustatymo“ pakeitimo.</w:t>
      </w:r>
    </w:p>
    <w:p w14:paraId="327E2382" w14:textId="77777777" w:rsidR="00787EC3" w:rsidRPr="002D0159" w:rsidRDefault="00787EC3" w:rsidP="00C807AE">
      <w:pPr>
        <w:widowControl w:val="0"/>
        <w:numPr>
          <w:ilvl w:val="0"/>
          <w:numId w:val="6"/>
        </w:numPr>
        <w:tabs>
          <w:tab w:val="left" w:pos="-24496"/>
          <w:tab w:val="left" w:pos="851"/>
        </w:tabs>
        <w:suppressAutoHyphens/>
        <w:spacing w:after="0" w:line="240" w:lineRule="auto"/>
        <w:ind w:left="567" w:firstLine="357"/>
        <w:contextualSpacing/>
        <w:jc w:val="both"/>
        <w:rPr>
          <w:rFonts w:ascii="Times New Roman" w:eastAsia="Lucida Sans Unicode" w:hAnsi="Times New Roman" w:cs="Tahoma"/>
          <w:sz w:val="24"/>
          <w:szCs w:val="24"/>
          <w:lang w:eastAsia="lt-LT"/>
        </w:rPr>
      </w:pPr>
      <w:r w:rsidRPr="002D0159">
        <w:rPr>
          <w:rFonts w:ascii="Times New Roman" w:eastAsia="Lucida Sans Unicode" w:hAnsi="Times New Roman" w:cs="Tahoma"/>
          <w:sz w:val="24"/>
          <w:szCs w:val="24"/>
          <w:lang w:eastAsia="lt-LT"/>
        </w:rPr>
        <w:t xml:space="preserve">Dėl Šiaulių miesto savivaldybės švietimo centro nuostatų patvirtinimo. </w:t>
      </w:r>
    </w:p>
    <w:p w14:paraId="2C250746" w14:textId="77777777" w:rsidR="00787EC3" w:rsidRPr="002D0159" w:rsidRDefault="00787EC3" w:rsidP="00C807AE">
      <w:pPr>
        <w:widowControl w:val="0"/>
        <w:numPr>
          <w:ilvl w:val="0"/>
          <w:numId w:val="6"/>
        </w:numPr>
        <w:tabs>
          <w:tab w:val="left" w:pos="-24496"/>
          <w:tab w:val="left" w:pos="851"/>
        </w:tabs>
        <w:suppressAutoHyphens/>
        <w:spacing w:after="0" w:line="240" w:lineRule="auto"/>
        <w:ind w:left="567" w:firstLine="357"/>
        <w:contextualSpacing/>
        <w:jc w:val="both"/>
        <w:rPr>
          <w:rFonts w:ascii="Times New Roman" w:eastAsia="Lucida Sans Unicode" w:hAnsi="Times New Roman" w:cs="Tahoma"/>
          <w:sz w:val="24"/>
          <w:szCs w:val="24"/>
          <w:lang w:eastAsia="lt-LT"/>
        </w:rPr>
      </w:pPr>
      <w:r w:rsidRPr="002D0159">
        <w:rPr>
          <w:rFonts w:ascii="Times New Roman" w:eastAsia="Lucida Sans Unicode" w:hAnsi="Times New Roman" w:cs="Tahoma"/>
          <w:sz w:val="24"/>
          <w:szCs w:val="24"/>
          <w:lang w:eastAsia="lt-LT"/>
        </w:rPr>
        <w:t xml:space="preserve">Dėl Šiaulių miesto savivaldybės tarybos 2019 m. gruodžio 12 d. sprendimo Nr. T-459 „Dėl Vaikų registravimo ir priėmimo į Šiaulių miesto savivaldybės švietimo įstaigas, vykdančias ikimokyklinio ir (ar) priešmokyklinio ugdymo programas, tvarkos aprašo patvirtinimo“ pakeitimo. </w:t>
      </w:r>
    </w:p>
    <w:p w14:paraId="2394C220" w14:textId="77777777" w:rsidR="00787EC3" w:rsidRPr="002D0159" w:rsidRDefault="00787EC3" w:rsidP="00C807AE">
      <w:pPr>
        <w:widowControl w:val="0"/>
        <w:numPr>
          <w:ilvl w:val="0"/>
          <w:numId w:val="6"/>
        </w:numPr>
        <w:tabs>
          <w:tab w:val="left" w:pos="-24496"/>
          <w:tab w:val="left" w:pos="851"/>
        </w:tabs>
        <w:suppressAutoHyphens/>
        <w:spacing w:after="0" w:line="240" w:lineRule="auto"/>
        <w:ind w:left="567" w:firstLine="357"/>
        <w:contextualSpacing/>
        <w:jc w:val="both"/>
        <w:rPr>
          <w:rFonts w:ascii="Times New Roman" w:eastAsia="Lucida Sans Unicode" w:hAnsi="Times New Roman" w:cs="Tahoma"/>
          <w:sz w:val="24"/>
          <w:szCs w:val="24"/>
          <w:lang w:eastAsia="lt-LT"/>
        </w:rPr>
      </w:pPr>
      <w:r w:rsidRPr="002D0159">
        <w:rPr>
          <w:rFonts w:ascii="Times New Roman" w:eastAsia="Lucida Sans Unicode" w:hAnsi="Times New Roman" w:cs="Tahoma"/>
          <w:sz w:val="24"/>
          <w:szCs w:val="24"/>
          <w:lang w:eastAsia="lt-LT"/>
        </w:rPr>
        <w:t>Dėl Šiaulių miesto savivaldybės tarybos 2018 m. spalio 4 d. sprendimo Nr. T- 350 „Dėl Šiaulių miesto savivaldybės mokymo lėšų paskirstymo ir panaudojimo tvarkos aprašo patvirtinimo“ pakeitimo.</w:t>
      </w:r>
    </w:p>
    <w:p w14:paraId="1CE81A39" w14:textId="77777777" w:rsidR="00787EC3" w:rsidRPr="002D0159" w:rsidRDefault="00787EC3" w:rsidP="00787EC3">
      <w:pPr>
        <w:widowControl w:val="0"/>
        <w:tabs>
          <w:tab w:val="left" w:pos="540"/>
          <w:tab w:val="left" w:pos="851"/>
        </w:tabs>
        <w:suppressAutoHyphens/>
        <w:spacing w:after="0" w:line="240" w:lineRule="auto"/>
        <w:ind w:firstLine="567"/>
        <w:jc w:val="both"/>
        <w:rPr>
          <w:rFonts w:ascii="Times New Roman" w:eastAsia="Calibri" w:hAnsi="Times New Roman" w:cs="Times New Roman"/>
          <w:b/>
          <w:bCs/>
          <w:sz w:val="24"/>
          <w:szCs w:val="24"/>
        </w:rPr>
      </w:pPr>
    </w:p>
    <w:p w14:paraId="0F42B2F5" w14:textId="77777777" w:rsidR="00787EC3" w:rsidRPr="002D0159" w:rsidRDefault="00787EC3" w:rsidP="00787EC3">
      <w:pPr>
        <w:widowControl w:val="0"/>
        <w:tabs>
          <w:tab w:val="left" w:pos="720"/>
        </w:tabs>
        <w:suppressAutoHyphens/>
        <w:spacing w:after="0" w:line="240" w:lineRule="auto"/>
        <w:jc w:val="center"/>
        <w:rPr>
          <w:rFonts w:ascii="Times New Roman" w:eastAsia="Calibri" w:hAnsi="Times New Roman" w:cs="Times New Roman"/>
          <w:b/>
          <w:bCs/>
          <w:sz w:val="24"/>
          <w:szCs w:val="24"/>
        </w:rPr>
      </w:pPr>
      <w:r w:rsidRPr="002D0159">
        <w:rPr>
          <w:rFonts w:ascii="Times New Roman" w:eastAsia="Calibri" w:hAnsi="Times New Roman" w:cs="Times New Roman"/>
          <w:b/>
          <w:bCs/>
          <w:sz w:val="24"/>
          <w:szCs w:val="24"/>
        </w:rPr>
        <w:t>2.3. Miesto ūkio ir plėtros komiteto veikla</w:t>
      </w:r>
    </w:p>
    <w:p w14:paraId="0CD827F7" w14:textId="77777777" w:rsidR="00787EC3" w:rsidRPr="002D0159" w:rsidRDefault="00787EC3" w:rsidP="00787EC3">
      <w:pPr>
        <w:spacing w:after="0" w:line="240" w:lineRule="auto"/>
        <w:jc w:val="center"/>
        <w:rPr>
          <w:rFonts w:ascii="Times New Roman" w:eastAsia="Calibri" w:hAnsi="Times New Roman" w:cs="Times New Roman"/>
          <w:b/>
          <w:bCs/>
          <w:sz w:val="28"/>
          <w:szCs w:val="24"/>
        </w:rPr>
      </w:pPr>
    </w:p>
    <w:p w14:paraId="5B81E2BB" w14:textId="79E263D0" w:rsidR="00260F6D" w:rsidRPr="002D0159" w:rsidRDefault="00260F6D" w:rsidP="00260F6D">
      <w:pPr>
        <w:spacing w:after="0" w:line="240" w:lineRule="auto"/>
        <w:ind w:firstLine="540"/>
        <w:jc w:val="both"/>
        <w:rPr>
          <w:rFonts w:ascii="Times New Roman" w:eastAsia="Lucida Sans Unicode" w:hAnsi="Times New Roman" w:cs="Times New Roman"/>
          <w:color w:val="000000" w:themeColor="text1"/>
          <w:sz w:val="24"/>
          <w:szCs w:val="24"/>
          <w:lang w:eastAsia="zh-CN"/>
        </w:rPr>
      </w:pPr>
      <w:r w:rsidRPr="002D0159">
        <w:rPr>
          <w:rFonts w:ascii="Times New Roman" w:eastAsia="Lucida Sans Unicode" w:hAnsi="Times New Roman" w:cs="Times New Roman"/>
          <w:color w:val="000000" w:themeColor="text1"/>
          <w:sz w:val="24"/>
          <w:szCs w:val="24"/>
          <w:lang w:eastAsia="zh-CN"/>
        </w:rPr>
        <w:t>2022 met</w:t>
      </w:r>
      <w:r w:rsidR="00FE33AA" w:rsidRPr="002D0159">
        <w:rPr>
          <w:rFonts w:ascii="Times New Roman" w:eastAsia="Lucida Sans Unicode" w:hAnsi="Times New Roman" w:cs="Times New Roman"/>
          <w:color w:val="000000" w:themeColor="text1"/>
          <w:sz w:val="24"/>
          <w:szCs w:val="24"/>
          <w:lang w:eastAsia="zh-CN"/>
        </w:rPr>
        <w:t>ų</w:t>
      </w:r>
      <w:r w:rsidRPr="002D0159">
        <w:rPr>
          <w:rFonts w:ascii="Times New Roman" w:eastAsia="Lucida Sans Unicode" w:hAnsi="Times New Roman" w:cs="Times New Roman"/>
          <w:color w:val="000000" w:themeColor="text1"/>
          <w:sz w:val="24"/>
          <w:szCs w:val="24"/>
          <w:lang w:eastAsia="zh-CN"/>
        </w:rPr>
        <w:t xml:space="preserve"> komitet</w:t>
      </w:r>
      <w:r w:rsidR="008C14C5" w:rsidRPr="002D0159">
        <w:rPr>
          <w:rFonts w:ascii="Times New Roman" w:eastAsia="Lucida Sans Unicode" w:hAnsi="Times New Roman" w:cs="Times New Roman"/>
          <w:color w:val="000000" w:themeColor="text1"/>
          <w:sz w:val="24"/>
          <w:szCs w:val="24"/>
          <w:lang w:eastAsia="zh-CN"/>
        </w:rPr>
        <w:t>o</w:t>
      </w:r>
      <w:r w:rsidRPr="002D0159">
        <w:rPr>
          <w:rFonts w:ascii="Times New Roman" w:eastAsia="Lucida Sans Unicode" w:hAnsi="Times New Roman" w:cs="Times New Roman"/>
          <w:color w:val="000000" w:themeColor="text1"/>
          <w:sz w:val="24"/>
          <w:szCs w:val="24"/>
          <w:lang w:eastAsia="zh-CN"/>
        </w:rPr>
        <w:t xml:space="preserve"> </w:t>
      </w:r>
      <w:r w:rsidR="008C14C5" w:rsidRPr="002D0159">
        <w:rPr>
          <w:rFonts w:ascii="Times New Roman" w:eastAsia="Lucida Sans Unicode" w:hAnsi="Times New Roman" w:cs="Times New Roman"/>
          <w:color w:val="000000" w:themeColor="text1"/>
          <w:sz w:val="24"/>
          <w:szCs w:val="24"/>
          <w:lang w:eastAsia="zh-CN"/>
        </w:rPr>
        <w:t>sudėtis</w:t>
      </w:r>
      <w:r w:rsidRPr="002D0159">
        <w:rPr>
          <w:rFonts w:ascii="Times New Roman" w:eastAsia="Lucida Sans Unicode" w:hAnsi="Times New Roman" w:cs="Times New Roman"/>
          <w:color w:val="000000" w:themeColor="text1"/>
          <w:sz w:val="24"/>
          <w:szCs w:val="24"/>
          <w:lang w:eastAsia="zh-CN"/>
        </w:rPr>
        <w:t>: Rima Juškienė (pirmininkė), Gintautas Lukošaitis (pirmininko pavaduotojas)</w:t>
      </w:r>
      <w:r w:rsidR="00FE33AA" w:rsidRPr="002D0159">
        <w:rPr>
          <w:rFonts w:ascii="Times New Roman" w:eastAsia="Lucida Sans Unicode" w:hAnsi="Times New Roman" w:cs="Times New Roman"/>
          <w:color w:val="000000" w:themeColor="text1"/>
          <w:sz w:val="24"/>
          <w:szCs w:val="24"/>
          <w:lang w:eastAsia="zh-CN"/>
        </w:rPr>
        <w:t>;</w:t>
      </w:r>
      <w:r w:rsidRPr="002D0159">
        <w:rPr>
          <w:rFonts w:ascii="Times New Roman" w:eastAsia="Lucida Sans Unicode" w:hAnsi="Times New Roman" w:cs="Times New Roman"/>
          <w:color w:val="000000" w:themeColor="text1"/>
          <w:sz w:val="24"/>
          <w:szCs w:val="24"/>
          <w:lang w:eastAsia="zh-CN"/>
        </w:rPr>
        <w:t xml:space="preserve"> nariai</w:t>
      </w:r>
      <w:r w:rsidR="008C14C5" w:rsidRPr="002D0159">
        <w:rPr>
          <w:rFonts w:ascii="Times New Roman" w:eastAsia="Lucida Sans Unicode" w:hAnsi="Times New Roman" w:cs="Times New Roman"/>
          <w:color w:val="000000" w:themeColor="text1"/>
          <w:sz w:val="24"/>
          <w:szCs w:val="24"/>
          <w:lang w:eastAsia="zh-CN"/>
        </w:rPr>
        <w:t>:</w:t>
      </w:r>
      <w:r w:rsidRPr="002D0159">
        <w:rPr>
          <w:rFonts w:ascii="Times New Roman" w:eastAsia="Lucida Sans Unicode" w:hAnsi="Times New Roman" w:cs="Times New Roman"/>
          <w:color w:val="000000" w:themeColor="text1"/>
          <w:sz w:val="24"/>
          <w:szCs w:val="24"/>
          <w:lang w:eastAsia="zh-CN"/>
        </w:rPr>
        <w:t xml:space="preserve"> Angelė Kavaliauskienė, Virginijus Kinčinaitis, Giedrė Mendoza Herrera, Antanas Sireika, Martynas Šiurkus, Pranciškus Trijonis, Aurimas Žvinys. </w:t>
      </w:r>
    </w:p>
    <w:p w14:paraId="20E3FC06" w14:textId="77777777" w:rsidR="00260F6D" w:rsidRPr="002D0159" w:rsidRDefault="00260F6D" w:rsidP="00260F6D">
      <w:pPr>
        <w:spacing w:after="0" w:line="240" w:lineRule="auto"/>
        <w:ind w:firstLine="540"/>
        <w:jc w:val="both"/>
        <w:rPr>
          <w:rFonts w:ascii="Times New Roman" w:eastAsia="Lucida Sans Unicode" w:hAnsi="Times New Roman" w:cs="Times New Roman"/>
          <w:color w:val="000000" w:themeColor="text1"/>
          <w:sz w:val="24"/>
          <w:szCs w:val="24"/>
          <w:lang w:eastAsia="zh-CN"/>
        </w:rPr>
      </w:pPr>
      <w:r w:rsidRPr="002D0159">
        <w:rPr>
          <w:rFonts w:ascii="Times New Roman" w:eastAsia="Lucida Sans Unicode" w:hAnsi="Times New Roman" w:cs="Times New Roman"/>
          <w:color w:val="000000" w:themeColor="text1"/>
          <w:sz w:val="24"/>
          <w:szCs w:val="24"/>
          <w:lang w:eastAsia="zh-CN"/>
        </w:rPr>
        <w:t xml:space="preserve">Komitetas kuruoja šias Savivaldybės veiklos sritis: architektūros, urbanistikos ir paveldosaugos, miesto ūkio ir aplinkos, aplinkosaugos ir miesto tvarkymo,  infrastruktūros, statybos ir renovacijos. </w:t>
      </w:r>
    </w:p>
    <w:p w14:paraId="65482EB8" w14:textId="77777777" w:rsidR="00260F6D" w:rsidRPr="002D0159" w:rsidRDefault="00260F6D" w:rsidP="00260F6D">
      <w:pPr>
        <w:spacing w:after="0" w:line="240" w:lineRule="auto"/>
        <w:ind w:firstLine="540"/>
        <w:jc w:val="both"/>
        <w:rPr>
          <w:rFonts w:ascii="Times New Roman" w:eastAsia="Lucida Sans Unicode" w:hAnsi="Times New Roman" w:cs="Times New Roman"/>
          <w:color w:val="000000" w:themeColor="text1"/>
          <w:sz w:val="24"/>
          <w:szCs w:val="24"/>
          <w:lang w:eastAsia="zh-CN"/>
        </w:rPr>
      </w:pPr>
      <w:r w:rsidRPr="002D0159">
        <w:rPr>
          <w:rFonts w:ascii="Times New Roman" w:eastAsia="Lucida Sans Unicode" w:hAnsi="Times New Roman" w:cs="Times New Roman"/>
          <w:color w:val="000000" w:themeColor="text1"/>
          <w:sz w:val="24"/>
          <w:szCs w:val="24"/>
          <w:lang w:eastAsia="zh-CN"/>
        </w:rPr>
        <w:t>2022 metais įvyko 16 komiteto posėdžių. Vyriausybės nutarimu nuo 2020 m. kovo 16 d. Lietuvoje įvedus karantiną, komiteto posėdžiai vyko nuotoliniu būdu, naudojantis vaizdo konferencinio ryšio platforma „Zoom“.</w:t>
      </w:r>
    </w:p>
    <w:p w14:paraId="1D35400F" w14:textId="719E82DC" w:rsidR="00260F6D" w:rsidRPr="002D0159" w:rsidRDefault="00260F6D" w:rsidP="00260F6D">
      <w:pPr>
        <w:spacing w:after="0" w:line="240" w:lineRule="auto"/>
        <w:ind w:firstLine="540"/>
        <w:jc w:val="both"/>
        <w:rPr>
          <w:rFonts w:ascii="Times New Roman" w:eastAsia="Lucida Sans Unicode" w:hAnsi="Times New Roman" w:cs="Times New Roman"/>
          <w:color w:val="000000" w:themeColor="text1"/>
          <w:sz w:val="24"/>
          <w:szCs w:val="24"/>
          <w:lang w:eastAsia="zh-CN"/>
        </w:rPr>
      </w:pPr>
      <w:r w:rsidRPr="002D0159">
        <w:rPr>
          <w:rFonts w:ascii="Times New Roman" w:eastAsia="Lucida Sans Unicode" w:hAnsi="Times New Roman" w:cs="Times New Roman"/>
          <w:color w:val="000000" w:themeColor="text1"/>
          <w:sz w:val="24"/>
          <w:szCs w:val="24"/>
          <w:lang w:eastAsia="zh-CN"/>
        </w:rPr>
        <w:t xml:space="preserve">Komiteto posėdžių metu buvo apsvarstyti 304 klausimai: iš svarstytų 303 Tarybos sprendimų projektų pritarta 294, dėl 9 sprendimų projektų nuspręsta išreikšti nuomonę balsuojant Tarybos posėdžio metu. Komitetas pateikė 1 siūlymą Savivaldybės administracijai </w:t>
      </w:r>
      <w:r w:rsidR="00FE33AA" w:rsidRPr="002D0159">
        <w:rPr>
          <w:rFonts w:ascii="Times New Roman" w:eastAsia="Lucida Sans Unicode" w:hAnsi="Times New Roman" w:cs="Times New Roman"/>
          <w:color w:val="000000" w:themeColor="text1"/>
          <w:sz w:val="24"/>
          <w:szCs w:val="24"/>
          <w:lang w:eastAsia="zh-CN"/>
        </w:rPr>
        <w:t>ir</w:t>
      </w:r>
      <w:r w:rsidRPr="002D0159">
        <w:rPr>
          <w:rFonts w:ascii="Times New Roman" w:eastAsia="Lucida Sans Unicode" w:hAnsi="Times New Roman" w:cs="Times New Roman"/>
          <w:color w:val="000000" w:themeColor="text1"/>
          <w:sz w:val="24"/>
          <w:szCs w:val="24"/>
          <w:lang w:eastAsia="zh-CN"/>
        </w:rPr>
        <w:t xml:space="preserve"> jos skyriams, 1 klausim</w:t>
      </w:r>
      <w:r w:rsidR="00FE33AA" w:rsidRPr="002D0159">
        <w:rPr>
          <w:rFonts w:ascii="Times New Roman" w:eastAsia="Lucida Sans Unicode" w:hAnsi="Times New Roman" w:cs="Times New Roman"/>
          <w:color w:val="000000" w:themeColor="text1"/>
          <w:sz w:val="24"/>
          <w:szCs w:val="24"/>
          <w:lang w:eastAsia="zh-CN"/>
        </w:rPr>
        <w:t>o pristatymą</w:t>
      </w:r>
      <w:r w:rsidRPr="002D0159">
        <w:rPr>
          <w:rFonts w:ascii="Times New Roman" w:eastAsia="Lucida Sans Unicode" w:hAnsi="Times New Roman" w:cs="Times New Roman"/>
          <w:color w:val="000000" w:themeColor="text1"/>
          <w:sz w:val="24"/>
          <w:szCs w:val="24"/>
          <w:lang w:eastAsia="zh-CN"/>
        </w:rPr>
        <w:t xml:space="preserve"> </w:t>
      </w:r>
      <w:r w:rsidR="00970E33" w:rsidRPr="002D0159">
        <w:rPr>
          <w:rFonts w:ascii="Times New Roman" w:eastAsia="Lucida Sans Unicode" w:hAnsi="Times New Roman" w:cs="Times New Roman"/>
          <w:color w:val="000000" w:themeColor="text1"/>
          <w:sz w:val="24"/>
          <w:szCs w:val="24"/>
          <w:lang w:eastAsia="zh-CN"/>
        </w:rPr>
        <w:t>išklausė</w:t>
      </w:r>
      <w:r w:rsidRPr="002D0159">
        <w:rPr>
          <w:rFonts w:ascii="Times New Roman" w:eastAsia="Lucida Sans Unicode" w:hAnsi="Times New Roman" w:cs="Times New Roman"/>
          <w:color w:val="000000" w:themeColor="text1"/>
          <w:sz w:val="24"/>
          <w:szCs w:val="24"/>
          <w:lang w:eastAsia="zh-CN"/>
        </w:rPr>
        <w:t>.</w:t>
      </w:r>
    </w:p>
    <w:p w14:paraId="1EE7328D" w14:textId="77777777" w:rsidR="00260F6D" w:rsidRPr="002D0159" w:rsidRDefault="00260F6D" w:rsidP="00260F6D">
      <w:pPr>
        <w:spacing w:after="0" w:line="240" w:lineRule="auto"/>
        <w:ind w:firstLine="540"/>
        <w:jc w:val="both"/>
        <w:rPr>
          <w:rFonts w:ascii="Times New Roman" w:eastAsia="Lucida Sans Unicode" w:hAnsi="Times New Roman" w:cs="Times New Roman"/>
          <w:color w:val="000000" w:themeColor="text1"/>
          <w:sz w:val="24"/>
          <w:szCs w:val="24"/>
          <w:lang w:eastAsia="zh-CN"/>
        </w:rPr>
      </w:pPr>
      <w:r w:rsidRPr="002D0159">
        <w:rPr>
          <w:rFonts w:ascii="Times New Roman" w:eastAsia="Lucida Sans Unicode" w:hAnsi="Times New Roman" w:cs="Times New Roman"/>
          <w:color w:val="000000" w:themeColor="text1"/>
          <w:sz w:val="24"/>
          <w:szCs w:val="24"/>
          <w:lang w:eastAsia="zh-CN"/>
        </w:rPr>
        <w:t>Miesto ūkio ir plėtros komitetas aktyviai dalyvavo pristatant 2022 metų biudžeto projektą, kuris buvo svarstomas Tarybos posėdžių salėje ir tiesiogiai transliuojamas Šiaulių miesto gyventojams. Tiek tiesioginės transliacijos metu, tiek Komiteto posėdyje detaliai buvo pristatomos atskiros programos.</w:t>
      </w:r>
    </w:p>
    <w:p w14:paraId="268B206B" w14:textId="77777777" w:rsidR="00260F6D" w:rsidRPr="002D0159" w:rsidRDefault="00260F6D" w:rsidP="00260F6D">
      <w:pPr>
        <w:spacing w:after="0" w:line="240" w:lineRule="auto"/>
        <w:ind w:firstLine="540"/>
        <w:jc w:val="both"/>
        <w:rPr>
          <w:rFonts w:ascii="Times New Roman" w:eastAsia="Lucida Sans Unicode" w:hAnsi="Times New Roman" w:cs="Times New Roman"/>
          <w:color w:val="000000" w:themeColor="text1"/>
          <w:sz w:val="24"/>
          <w:szCs w:val="24"/>
          <w:lang w:eastAsia="zh-CN"/>
        </w:rPr>
      </w:pPr>
      <w:r w:rsidRPr="002D0159">
        <w:rPr>
          <w:rFonts w:ascii="Times New Roman" w:eastAsia="Lucida Sans Unicode" w:hAnsi="Times New Roman" w:cs="Times New Roman"/>
          <w:color w:val="000000" w:themeColor="text1"/>
          <w:sz w:val="24"/>
          <w:szCs w:val="24"/>
          <w:lang w:eastAsia="zh-CN"/>
        </w:rPr>
        <w:t>Komiteto nariai išsamiai išnagrinėjo šiuos miesto ūkiui, plėtrai ir gyventojams svarbius klausimus:</w:t>
      </w:r>
    </w:p>
    <w:p w14:paraId="42677081" w14:textId="77777777" w:rsidR="00260F6D" w:rsidRPr="002D0159" w:rsidRDefault="00260F6D" w:rsidP="00260F6D">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2D0159">
        <w:rPr>
          <w:rFonts w:ascii="Times New Roman" w:eastAsia="Lucida Sans Unicode" w:hAnsi="Times New Roman" w:cs="Times New Roman"/>
          <w:color w:val="000000" w:themeColor="text1"/>
          <w:sz w:val="24"/>
          <w:szCs w:val="24"/>
          <w:lang w:eastAsia="zh-CN"/>
        </w:rPr>
        <w:t xml:space="preserve">Dėl Šiaulių miesto savivaldybės aplinkos apsaugos rėmimo specialiosios programos 2021 metų priemonių vykdymo ataskaitos patvirtinimo. </w:t>
      </w:r>
    </w:p>
    <w:p w14:paraId="1553D138" w14:textId="77777777" w:rsidR="00260F6D" w:rsidRPr="002D0159" w:rsidRDefault="00260F6D" w:rsidP="00260F6D">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2D0159">
        <w:rPr>
          <w:rFonts w:ascii="Times New Roman" w:eastAsia="Lucida Sans Unicode" w:hAnsi="Times New Roman" w:cs="Times New Roman"/>
          <w:color w:val="000000" w:themeColor="text1"/>
          <w:sz w:val="24"/>
          <w:szCs w:val="24"/>
          <w:lang w:eastAsia="zh-CN"/>
        </w:rPr>
        <w:t xml:space="preserve">Dėl Šiaulių miesto savivaldybės tarybos 2015 m. gruodžio 28 d. sprendimo Nr. T-362 „Dėl Vietinės rinkliavos už leidimo įrengti išorinę reklamą Šiaulių miesto savivaldybės teritorijoje išdavimą nuostatų patvirtinimo“ pakeitimo. </w:t>
      </w:r>
    </w:p>
    <w:p w14:paraId="4B8E0857" w14:textId="77777777" w:rsidR="00260F6D" w:rsidRPr="002D0159" w:rsidRDefault="00260F6D" w:rsidP="00260F6D">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2D0159">
        <w:rPr>
          <w:rFonts w:ascii="Times New Roman" w:eastAsia="Lucida Sans Unicode" w:hAnsi="Times New Roman" w:cs="Times New Roman"/>
          <w:color w:val="000000" w:themeColor="text1"/>
          <w:sz w:val="24"/>
          <w:szCs w:val="24"/>
          <w:lang w:eastAsia="zh-CN"/>
        </w:rPr>
        <w:t>Dėl Šiaulių miesto savivaldybės tarybos 2015 m. kovo 26 d. sprendimo Nr. T-75 „Dėl Šiaulių miesto išorinės vaizdinės reklamos specialiojo plano patvirtinimo“ pakeitimo.</w:t>
      </w:r>
    </w:p>
    <w:p w14:paraId="22E2D7E2" w14:textId="77777777" w:rsidR="00260F6D" w:rsidRPr="002D0159" w:rsidRDefault="00260F6D" w:rsidP="00260F6D">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2D0159">
        <w:rPr>
          <w:rFonts w:ascii="Times New Roman" w:eastAsia="Lucida Sans Unicode" w:hAnsi="Times New Roman" w:cs="Times New Roman"/>
          <w:color w:val="000000" w:themeColor="text1"/>
          <w:sz w:val="24"/>
          <w:szCs w:val="24"/>
          <w:lang w:eastAsia="zh-CN"/>
        </w:rPr>
        <w:t>Dėl Šiaulių miesto savivaldybės tarybos 2017 m. vasario 10 d. sprendimo Nr. T-33 „Dėl atstovų delegavimo į Šiaulių miesto integruotos teritorijų vystymo programos įgyvendinimo koordinavimo grupę“ pakeitimo.</w:t>
      </w:r>
    </w:p>
    <w:p w14:paraId="7380D09D" w14:textId="77777777" w:rsidR="00260F6D" w:rsidRPr="002D0159" w:rsidRDefault="00260F6D" w:rsidP="00260F6D">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2D0159">
        <w:rPr>
          <w:rFonts w:ascii="Times New Roman" w:eastAsia="Lucida Sans Unicode" w:hAnsi="Times New Roman" w:cs="Times New Roman"/>
          <w:color w:val="000000" w:themeColor="text1"/>
          <w:sz w:val="24"/>
          <w:szCs w:val="24"/>
          <w:lang w:eastAsia="zh-CN"/>
        </w:rPr>
        <w:t>Dėl Šiaulių miesto bendrojo plano koregavimo patvirtinimo.</w:t>
      </w:r>
    </w:p>
    <w:p w14:paraId="2FD01D3C" w14:textId="77777777" w:rsidR="00260F6D" w:rsidRPr="002D0159" w:rsidRDefault="00260F6D" w:rsidP="00260F6D">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2D0159">
        <w:rPr>
          <w:rFonts w:ascii="Times New Roman" w:eastAsia="Lucida Sans Unicode" w:hAnsi="Times New Roman" w:cs="Times New Roman"/>
          <w:color w:val="000000" w:themeColor="text1"/>
          <w:sz w:val="24"/>
          <w:szCs w:val="24"/>
          <w:lang w:eastAsia="zh-CN"/>
        </w:rPr>
        <w:t>Dėl Šiaulių miesto savivaldybės tarybos 2021 m. vasario 4 d. sprendimo Nr. T-22 „Dėl Šiaulių miesto savivaldybės infrastruktūros plėtros rėmimo programos komisijos darbo reglamento ir komisijos sudėties patvirtinimo “ pakeitimo.</w:t>
      </w:r>
    </w:p>
    <w:p w14:paraId="5DFE468F" w14:textId="77777777" w:rsidR="00260F6D" w:rsidRPr="002D0159" w:rsidRDefault="00260F6D" w:rsidP="00260F6D">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2D0159">
        <w:rPr>
          <w:rFonts w:ascii="Times New Roman" w:eastAsia="Lucida Sans Unicode" w:hAnsi="Times New Roman" w:cs="Times New Roman"/>
          <w:color w:val="000000" w:themeColor="text1"/>
          <w:sz w:val="24"/>
          <w:szCs w:val="24"/>
          <w:lang w:eastAsia="zh-CN"/>
        </w:rPr>
        <w:t xml:space="preserve">Dėl Šiaulių miesto savivaldybės tarybos 2021 m. gruodžio 2 d. sprendimo Nr. T-470 „Dėl Žymių žmonių, istorinių datų ir įvykių įamžinimo Šiaulių mieste tvarkos aprašo patvirtinimo ir komisijos sudarymo“ pakeitimo. </w:t>
      </w:r>
    </w:p>
    <w:p w14:paraId="7EE5CBE3" w14:textId="77777777" w:rsidR="00260F6D" w:rsidRPr="002D0159" w:rsidRDefault="00260F6D" w:rsidP="00260F6D">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2D0159">
        <w:rPr>
          <w:rFonts w:ascii="Times New Roman" w:eastAsia="Lucida Sans Unicode" w:hAnsi="Times New Roman" w:cs="Times New Roman"/>
          <w:color w:val="000000" w:themeColor="text1"/>
          <w:sz w:val="24"/>
          <w:szCs w:val="24"/>
          <w:lang w:eastAsia="zh-CN"/>
        </w:rPr>
        <w:t xml:space="preserve">Dėl žemės sklypo dalies paėmimo visuomenės poreikiams. </w:t>
      </w:r>
    </w:p>
    <w:p w14:paraId="50CBD1E7" w14:textId="77777777" w:rsidR="00260F6D" w:rsidRPr="002D0159" w:rsidRDefault="00260F6D" w:rsidP="00260F6D">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2D0159">
        <w:rPr>
          <w:rFonts w:ascii="Times New Roman" w:eastAsia="Lucida Sans Unicode" w:hAnsi="Times New Roman" w:cs="Times New Roman"/>
          <w:color w:val="000000" w:themeColor="text1"/>
          <w:sz w:val="24"/>
          <w:szCs w:val="24"/>
          <w:lang w:eastAsia="zh-CN"/>
        </w:rPr>
        <w:t>Dėl Kelių priežiūros ir plėtros programos finansavimo lėšų naudojimo ir paskirstymo tvarkos aprašo patvirtinimo.</w:t>
      </w:r>
    </w:p>
    <w:p w14:paraId="3640704C" w14:textId="77777777" w:rsidR="00260F6D" w:rsidRPr="002D0159" w:rsidRDefault="00260F6D" w:rsidP="00260F6D">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2D0159">
        <w:rPr>
          <w:rFonts w:ascii="Times New Roman" w:eastAsia="Lucida Sans Unicode" w:hAnsi="Times New Roman" w:cs="Times New Roman"/>
          <w:color w:val="000000" w:themeColor="text1"/>
          <w:sz w:val="24"/>
          <w:szCs w:val="24"/>
          <w:lang w:eastAsia="zh-CN"/>
        </w:rPr>
        <w:lastRenderedPageBreak/>
        <w:t xml:space="preserve">Dėl Šiaulių miesto savivaldybės tarybos 2014 m. birželio 26 d. sprendimo Nr. T-174 „Dėl Šiaulių miesto savivaldybės atliekų tvarkymo taisyklių patvirtinimo“ pakeitimo. </w:t>
      </w:r>
    </w:p>
    <w:p w14:paraId="6120E43B" w14:textId="77777777" w:rsidR="00260F6D" w:rsidRPr="002D0159" w:rsidRDefault="00260F6D" w:rsidP="00260F6D">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2D0159">
        <w:rPr>
          <w:rFonts w:ascii="Times New Roman" w:eastAsia="Lucida Sans Unicode" w:hAnsi="Times New Roman" w:cs="Times New Roman"/>
          <w:color w:val="000000" w:themeColor="text1"/>
          <w:sz w:val="24"/>
          <w:szCs w:val="24"/>
          <w:lang w:eastAsia="zh-CN"/>
        </w:rPr>
        <w:t xml:space="preserve">Dėl Šiaulių miesto savivaldybės tarybos 2020 m. kovo 5 d. sprendimo Nr. T-60 „Dėl keleivinio kelių transporto vietiniais (miesto) susisiekimo maršrutais viešųjų paslaugų teikimo ir operatoriaus veiklos sutarčių patvirtinimo, įgaliojimų suteikimo ir sprendimo pripažinimo netekusiu galios“ pakeitimo. </w:t>
      </w:r>
    </w:p>
    <w:p w14:paraId="45E0965B" w14:textId="77777777" w:rsidR="00260F6D" w:rsidRPr="002D0159" w:rsidRDefault="00260F6D" w:rsidP="00260F6D">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2D0159">
        <w:rPr>
          <w:rFonts w:ascii="Times New Roman" w:eastAsia="Lucida Sans Unicode" w:hAnsi="Times New Roman" w:cs="Times New Roman"/>
          <w:color w:val="000000" w:themeColor="text1"/>
          <w:sz w:val="24"/>
          <w:szCs w:val="24"/>
          <w:lang w:eastAsia="zh-CN"/>
        </w:rPr>
        <w:t xml:space="preserve">Dėl Šiaulių miesto savivaldybės tarybos 2017 m. gruodžio 22 d. sprendimo Nr. T-443 „Dėl Šiaulių miesto laikinosios prekybos ir paslaugų teikimo įrangos (laikinųjų kioskų ir paviljonų) vietų sąrašų patvirtinimo“ pripažinimo netekusiu galios. </w:t>
      </w:r>
    </w:p>
    <w:p w14:paraId="53F5029D" w14:textId="77777777" w:rsidR="00260F6D" w:rsidRPr="002D0159" w:rsidRDefault="00260F6D" w:rsidP="00260F6D">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2D0159">
        <w:rPr>
          <w:rFonts w:ascii="Times New Roman" w:eastAsia="Lucida Sans Unicode" w:hAnsi="Times New Roman" w:cs="Times New Roman"/>
          <w:color w:val="000000" w:themeColor="text1"/>
          <w:sz w:val="24"/>
          <w:szCs w:val="24"/>
          <w:lang w:eastAsia="zh-CN"/>
        </w:rPr>
        <w:t xml:space="preserve">Dėl Šiaulių miesto savivaldybės teritorijos suskirstymo į zonas pagal nustatytus automobilių stovėjimo vietų skaičiaus koeficientus schemos patvirtinimo. </w:t>
      </w:r>
    </w:p>
    <w:p w14:paraId="79722DE7" w14:textId="77777777" w:rsidR="00260F6D" w:rsidRPr="002D0159" w:rsidRDefault="00260F6D" w:rsidP="00260F6D">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2D0159">
        <w:rPr>
          <w:rFonts w:ascii="Times New Roman" w:eastAsia="Lucida Sans Unicode" w:hAnsi="Times New Roman" w:cs="Times New Roman"/>
          <w:color w:val="000000" w:themeColor="text1"/>
          <w:sz w:val="24"/>
          <w:szCs w:val="24"/>
          <w:lang w:eastAsia="zh-CN"/>
        </w:rPr>
        <w:t xml:space="preserve">Dėl Šiaulių miesto savivaldybės tarybos 2010 m. rugpjūčio 19 d. sprendimo Nr. T-247 „Dėl Šiaulių miesto centrinės dalies transporto ir automobilių stovėjimo teritorijų specialiojo plano patvirtinimo“ pakeitimo. </w:t>
      </w:r>
    </w:p>
    <w:p w14:paraId="2C57F433" w14:textId="77777777" w:rsidR="00260F6D" w:rsidRPr="002D0159" w:rsidRDefault="00260F6D" w:rsidP="00260F6D">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2D0159">
        <w:rPr>
          <w:rFonts w:ascii="Times New Roman" w:eastAsia="Lucida Sans Unicode" w:hAnsi="Times New Roman" w:cs="Times New Roman"/>
          <w:color w:val="000000" w:themeColor="text1"/>
          <w:sz w:val="24"/>
          <w:szCs w:val="24"/>
          <w:lang w:eastAsia="zh-CN"/>
        </w:rPr>
        <w:t xml:space="preserve">Dėl Šiaulių miesto savivaldybės tarybos 2021 m. gegužės 6 d. sprendimo Nr. T-171 „Dėl Šiaulių miesto savivaldybės draustinių steigimo, jų ribų keitimo, gamtos paveldo objektų skelbimo saugomais tvarkos aprašo patvirtinimo“ pakeitimo. </w:t>
      </w:r>
    </w:p>
    <w:p w14:paraId="454016FA" w14:textId="77777777" w:rsidR="00260F6D" w:rsidRPr="002D0159" w:rsidRDefault="00260F6D" w:rsidP="00260F6D">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2D0159">
        <w:rPr>
          <w:rFonts w:ascii="Times New Roman" w:eastAsia="Lucida Sans Unicode" w:hAnsi="Times New Roman" w:cs="Times New Roman"/>
          <w:color w:val="000000" w:themeColor="text1"/>
          <w:sz w:val="24"/>
          <w:szCs w:val="24"/>
          <w:lang w:eastAsia="zh-CN"/>
        </w:rPr>
        <w:t xml:space="preserve">Dėl Lėšų, reikalingų viešųjų želdynų ir želdinių apsaugai, priežiūrai ir tvarkymui, viešųjų želdynų kūrimui ir želdinių veisimui, želdynų ir želdinių inventorizavimui, viešųjų želdynų ir želdinių būklės ekspertizėms atlikti, skyrimo tvarkos aprašo patvirtinimo. </w:t>
      </w:r>
    </w:p>
    <w:p w14:paraId="46BE557A" w14:textId="77777777" w:rsidR="00260F6D" w:rsidRPr="002D0159" w:rsidRDefault="00260F6D" w:rsidP="00260F6D">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2D0159">
        <w:rPr>
          <w:rFonts w:ascii="Times New Roman" w:eastAsia="Lucida Sans Unicode" w:hAnsi="Times New Roman" w:cs="Times New Roman"/>
          <w:color w:val="000000" w:themeColor="text1"/>
          <w:sz w:val="24"/>
          <w:szCs w:val="24"/>
          <w:lang w:eastAsia="zh-CN"/>
        </w:rPr>
        <w:t>Dėl minimalaus automobilių stovėjimo vietų skaičiaus sumažinimo Aerouosto g. 35, Šiauliuose.</w:t>
      </w:r>
    </w:p>
    <w:p w14:paraId="0EE20F4D" w14:textId="77777777" w:rsidR="00260F6D" w:rsidRPr="002D0159" w:rsidRDefault="00970E33" w:rsidP="00260F6D">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2D0159">
        <w:rPr>
          <w:rFonts w:ascii="Times New Roman" w:eastAsia="Lucida Sans Unicode" w:hAnsi="Times New Roman" w:cs="Times New Roman"/>
          <w:color w:val="000000" w:themeColor="text1"/>
          <w:sz w:val="24"/>
          <w:szCs w:val="24"/>
          <w:lang w:eastAsia="zh-CN"/>
        </w:rPr>
        <w:t xml:space="preserve">Dėl </w:t>
      </w:r>
      <w:r w:rsidR="00260F6D" w:rsidRPr="002D0159">
        <w:rPr>
          <w:rFonts w:ascii="Times New Roman" w:eastAsia="Lucida Sans Unicode" w:hAnsi="Times New Roman" w:cs="Times New Roman"/>
          <w:color w:val="000000" w:themeColor="text1"/>
          <w:sz w:val="24"/>
          <w:szCs w:val="24"/>
          <w:lang w:eastAsia="zh-CN"/>
        </w:rPr>
        <w:t xml:space="preserve">Šiaulių miesto savivaldybės tarybos 2007 m. lapkričio 22 d. sprendimo Nr. T-406 „Dėl Šiaulių miesto žvyruotų gatvių įrengimo individualių gyvenamųjų namų kvartaluose, kai 50 procentų darbų vertės sumoka gyventojai, tvarkos aprašo patvirtinimo“ pripažinimo netekusiu galios. </w:t>
      </w:r>
    </w:p>
    <w:p w14:paraId="1171B89E" w14:textId="77777777" w:rsidR="00260F6D" w:rsidRPr="002D0159" w:rsidRDefault="00260F6D" w:rsidP="00260F6D">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2D0159">
        <w:rPr>
          <w:rFonts w:ascii="Times New Roman" w:eastAsia="Lucida Sans Unicode" w:hAnsi="Times New Roman" w:cs="Times New Roman"/>
          <w:color w:val="000000" w:themeColor="text1"/>
          <w:sz w:val="24"/>
          <w:szCs w:val="24"/>
          <w:lang w:eastAsia="zh-CN"/>
        </w:rPr>
        <w:t xml:space="preserve">Dėl Šiaulių miesto savivaldybės tarybos 2010 m. gruodžio 23 d. sprendimo Nr. T-381 „Dėl Laidojimo Šiaulių miesto kapinėse, kapinių tvarkymo ir lankymo tvarkos aprašo patvirtinimo“ pakeitimo. </w:t>
      </w:r>
    </w:p>
    <w:p w14:paraId="52C44F5A" w14:textId="77777777" w:rsidR="00260F6D" w:rsidRPr="002D0159" w:rsidRDefault="00260F6D" w:rsidP="00260F6D">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2D0159">
        <w:rPr>
          <w:rFonts w:ascii="Times New Roman" w:eastAsia="Lucida Sans Unicode" w:hAnsi="Times New Roman" w:cs="Times New Roman"/>
          <w:color w:val="000000" w:themeColor="text1"/>
          <w:sz w:val="24"/>
          <w:szCs w:val="24"/>
          <w:lang w:eastAsia="zh-CN"/>
        </w:rPr>
        <w:t xml:space="preserve">Dėl įpareigojimo parengti mažos taršos zonos nustatymo Šiaulių miesto savivaldybės teritorijoje planą. </w:t>
      </w:r>
    </w:p>
    <w:p w14:paraId="50251440" w14:textId="77777777" w:rsidR="00947AB4" w:rsidRPr="002D0159" w:rsidRDefault="00260F6D" w:rsidP="00947AB4">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2D0159">
        <w:rPr>
          <w:rFonts w:ascii="Times New Roman" w:eastAsia="Lucida Sans Unicode" w:hAnsi="Times New Roman" w:cs="Times New Roman"/>
          <w:color w:val="000000" w:themeColor="text1"/>
          <w:sz w:val="24"/>
          <w:szCs w:val="24"/>
          <w:lang w:eastAsia="zh-CN"/>
        </w:rPr>
        <w:t>Dėl Šiaulių miesto savivaldybės nusikaltimų prevencijos 2023–2025 m. programos patvirtinimo.</w:t>
      </w:r>
      <w:r w:rsidR="00947AB4" w:rsidRPr="002D0159">
        <w:rPr>
          <w:rFonts w:ascii="Times New Roman" w:eastAsia="Lucida Sans Unicode" w:hAnsi="Times New Roman" w:cs="Times New Roman"/>
          <w:color w:val="000000" w:themeColor="text1"/>
          <w:sz w:val="24"/>
          <w:szCs w:val="24"/>
          <w:lang w:eastAsia="zh-CN"/>
        </w:rPr>
        <w:t xml:space="preserve"> </w:t>
      </w:r>
    </w:p>
    <w:p w14:paraId="3986ABF3" w14:textId="77777777" w:rsidR="00260F6D" w:rsidRPr="002D0159" w:rsidRDefault="00260F6D" w:rsidP="00947AB4">
      <w:pPr>
        <w:numPr>
          <w:ilvl w:val="0"/>
          <w:numId w:val="12"/>
        </w:numPr>
        <w:spacing w:after="0" w:line="240" w:lineRule="auto"/>
        <w:jc w:val="both"/>
        <w:rPr>
          <w:rFonts w:ascii="Times New Roman" w:eastAsia="Lucida Sans Unicode" w:hAnsi="Times New Roman" w:cs="Times New Roman"/>
          <w:color w:val="000000" w:themeColor="text1"/>
          <w:sz w:val="24"/>
          <w:szCs w:val="24"/>
          <w:lang w:eastAsia="zh-CN"/>
        </w:rPr>
      </w:pPr>
      <w:r w:rsidRPr="002D0159">
        <w:rPr>
          <w:rFonts w:ascii="Times New Roman" w:eastAsia="Lucida Sans Unicode" w:hAnsi="Times New Roman" w:cs="Times New Roman"/>
          <w:color w:val="000000" w:themeColor="text1"/>
          <w:sz w:val="24"/>
          <w:szCs w:val="24"/>
          <w:lang w:eastAsia="zh-CN"/>
        </w:rPr>
        <w:t>Dėl Šiaulių miesto savivaldybės gaisrų prevencijos 2023–2025 metų programos patvirtinimo.</w:t>
      </w:r>
    </w:p>
    <w:p w14:paraId="7E7F54CD" w14:textId="77777777" w:rsidR="00787EC3" w:rsidRPr="002D0159" w:rsidRDefault="00787EC3" w:rsidP="00787EC3">
      <w:pPr>
        <w:spacing w:after="0" w:line="240" w:lineRule="auto"/>
        <w:ind w:firstLine="540"/>
        <w:jc w:val="both"/>
        <w:rPr>
          <w:rFonts w:ascii="Times New Roman" w:eastAsia="Lucida Sans Unicode" w:hAnsi="Times New Roman" w:cs="Times New Roman"/>
          <w:sz w:val="24"/>
          <w:szCs w:val="24"/>
          <w:lang w:eastAsia="zh-CN"/>
        </w:rPr>
      </w:pPr>
    </w:p>
    <w:p w14:paraId="75E54045" w14:textId="77777777" w:rsidR="00787EC3" w:rsidRPr="002D0159" w:rsidRDefault="00787EC3" w:rsidP="00787EC3">
      <w:pPr>
        <w:widowControl w:val="0"/>
        <w:suppressAutoHyphens/>
        <w:spacing w:after="0" w:line="240" w:lineRule="auto"/>
        <w:ind w:left="-15"/>
        <w:jc w:val="center"/>
        <w:rPr>
          <w:rFonts w:ascii="Times New Roman" w:eastAsia="Lucida Sans Unicode" w:hAnsi="Times New Roman" w:cs="Times New Roman"/>
          <w:b/>
          <w:bCs/>
          <w:kern w:val="1"/>
          <w:sz w:val="24"/>
          <w:szCs w:val="24"/>
        </w:rPr>
      </w:pPr>
      <w:r w:rsidRPr="002D0159">
        <w:rPr>
          <w:rFonts w:ascii="Times New Roman" w:eastAsia="Lucida Sans Unicode" w:hAnsi="Times New Roman" w:cs="Times New Roman"/>
          <w:b/>
          <w:bCs/>
          <w:kern w:val="1"/>
          <w:sz w:val="24"/>
          <w:szCs w:val="24"/>
        </w:rPr>
        <w:t>2.4. Sveikatos ir socialinių reikalų komiteto veikla</w:t>
      </w:r>
    </w:p>
    <w:p w14:paraId="76DF8462" w14:textId="77777777" w:rsidR="00787EC3" w:rsidRPr="002D0159" w:rsidRDefault="00787EC3" w:rsidP="00787EC3">
      <w:pPr>
        <w:widowControl w:val="0"/>
        <w:tabs>
          <w:tab w:val="left" w:pos="360"/>
          <w:tab w:val="left" w:pos="993"/>
        </w:tabs>
        <w:suppressAutoHyphens/>
        <w:snapToGrid w:val="0"/>
        <w:spacing w:after="0" w:line="240" w:lineRule="auto"/>
        <w:ind w:firstLine="709"/>
        <w:jc w:val="both"/>
        <w:rPr>
          <w:rFonts w:ascii="Times New Roman" w:eastAsia="Lucida Sans Unicode" w:hAnsi="Times New Roman" w:cs="Times New Roman"/>
          <w:kern w:val="1"/>
          <w:sz w:val="24"/>
          <w:szCs w:val="24"/>
          <w:lang w:eastAsia="hi-IN"/>
        </w:rPr>
      </w:pPr>
    </w:p>
    <w:p w14:paraId="77E6A466" w14:textId="31C78CB2" w:rsidR="00787EC3" w:rsidRPr="002D0159" w:rsidRDefault="00787EC3" w:rsidP="00074D64">
      <w:pPr>
        <w:widowControl w:val="0"/>
        <w:tabs>
          <w:tab w:val="left" w:pos="720"/>
          <w:tab w:val="left" w:pos="993"/>
        </w:tabs>
        <w:suppressAutoHyphens/>
        <w:snapToGrid w:val="0"/>
        <w:spacing w:after="0" w:line="240" w:lineRule="auto"/>
        <w:ind w:firstLine="709"/>
        <w:jc w:val="both"/>
        <w:rPr>
          <w:rFonts w:ascii="Times New Roman" w:eastAsia="Lucida Sans Unicode" w:hAnsi="Times New Roman" w:cs="Times New Roman"/>
          <w:kern w:val="1"/>
          <w:sz w:val="24"/>
          <w:szCs w:val="24"/>
          <w:lang w:eastAsia="hi-IN"/>
        </w:rPr>
      </w:pPr>
      <w:r w:rsidRPr="002D0159">
        <w:rPr>
          <w:rFonts w:ascii="Times New Roman" w:eastAsia="Lucida Sans Unicode" w:hAnsi="Times New Roman" w:cs="Times New Roman"/>
          <w:kern w:val="1"/>
          <w:sz w:val="24"/>
          <w:szCs w:val="24"/>
          <w:lang w:eastAsia="hi-IN"/>
        </w:rPr>
        <w:t>Komiteto sudėtis: Irina Barabanova (pirmininkė), Vytautas Juškus (pirminink</w:t>
      </w:r>
      <w:r w:rsidR="00C20F8B" w:rsidRPr="002D0159">
        <w:rPr>
          <w:rFonts w:ascii="Times New Roman" w:eastAsia="Lucida Sans Unicode" w:hAnsi="Times New Roman" w:cs="Times New Roman"/>
          <w:kern w:val="1"/>
          <w:sz w:val="24"/>
          <w:szCs w:val="24"/>
          <w:lang w:eastAsia="hi-IN"/>
        </w:rPr>
        <w:t>o</w:t>
      </w:r>
      <w:r w:rsidRPr="002D0159">
        <w:rPr>
          <w:rFonts w:ascii="Times New Roman" w:eastAsia="Lucida Sans Unicode" w:hAnsi="Times New Roman" w:cs="Times New Roman"/>
          <w:kern w:val="1"/>
          <w:sz w:val="24"/>
          <w:szCs w:val="24"/>
          <w:lang w:eastAsia="hi-IN"/>
        </w:rPr>
        <w:t xml:space="preserve"> pavaduotojas);</w:t>
      </w:r>
      <w:r w:rsidR="00074D64" w:rsidRPr="002D0159">
        <w:rPr>
          <w:rFonts w:ascii="Times New Roman" w:eastAsia="Lucida Sans Unicode" w:hAnsi="Times New Roman" w:cs="Times New Roman"/>
          <w:kern w:val="1"/>
          <w:sz w:val="24"/>
          <w:szCs w:val="24"/>
          <w:lang w:eastAsia="hi-IN"/>
        </w:rPr>
        <w:t xml:space="preserve"> </w:t>
      </w:r>
      <w:r w:rsidRPr="002D0159">
        <w:rPr>
          <w:rFonts w:ascii="Times New Roman" w:eastAsia="Lucida Sans Unicode" w:hAnsi="Times New Roman" w:cs="Times New Roman"/>
          <w:kern w:val="1"/>
          <w:sz w:val="24"/>
          <w:szCs w:val="24"/>
          <w:lang w:eastAsia="hi-IN"/>
        </w:rPr>
        <w:t>nariai</w:t>
      </w:r>
      <w:r w:rsidR="00C20F8B" w:rsidRPr="002D0159">
        <w:rPr>
          <w:rFonts w:ascii="Times New Roman" w:eastAsia="Lucida Sans Unicode" w:hAnsi="Times New Roman" w:cs="Times New Roman"/>
          <w:kern w:val="1"/>
          <w:sz w:val="24"/>
          <w:szCs w:val="24"/>
          <w:lang w:eastAsia="hi-IN"/>
        </w:rPr>
        <w:t>:</w:t>
      </w:r>
      <w:r w:rsidRPr="002D0159">
        <w:rPr>
          <w:rFonts w:ascii="Times New Roman" w:eastAsia="Lucida Sans Unicode" w:hAnsi="Times New Roman" w:cs="Times New Roman"/>
          <w:kern w:val="1"/>
          <w:sz w:val="24"/>
          <w:szCs w:val="24"/>
          <w:lang w:eastAsia="hi-IN"/>
        </w:rPr>
        <w:t xml:space="preserve"> Gediminas Beržinis Beržinskas, Danguolė Martinkienė, Irena Vidžiūnienė. </w:t>
      </w:r>
    </w:p>
    <w:p w14:paraId="663DE68C" w14:textId="77777777" w:rsidR="00787EC3" w:rsidRPr="002D0159" w:rsidRDefault="00787EC3" w:rsidP="00787EC3">
      <w:pPr>
        <w:widowControl w:val="0"/>
        <w:tabs>
          <w:tab w:val="left" w:pos="720"/>
          <w:tab w:val="left" w:pos="993"/>
        </w:tabs>
        <w:suppressAutoHyphens/>
        <w:snapToGrid w:val="0"/>
        <w:spacing w:after="0" w:line="240" w:lineRule="auto"/>
        <w:ind w:firstLine="709"/>
        <w:jc w:val="both"/>
        <w:rPr>
          <w:rFonts w:ascii="Times New Roman" w:eastAsia="Lucida Sans Unicode" w:hAnsi="Times New Roman" w:cs="Times New Roman"/>
          <w:kern w:val="1"/>
          <w:sz w:val="24"/>
          <w:szCs w:val="24"/>
          <w:lang w:eastAsia="hi-IN"/>
        </w:rPr>
      </w:pPr>
      <w:r w:rsidRPr="002D0159">
        <w:rPr>
          <w:rFonts w:ascii="Times New Roman" w:eastAsia="Lucida Sans Unicode" w:hAnsi="Times New Roman" w:cs="Times New Roman"/>
          <w:kern w:val="1"/>
          <w:sz w:val="24"/>
          <w:szCs w:val="24"/>
          <w:lang w:eastAsia="hi-IN"/>
        </w:rPr>
        <w:t>Komitetas kuruoja šias Savivaldybės veiklos sritis: viešosios tvarkos, sveikatos priežiūros, socialinės paramos.</w:t>
      </w:r>
    </w:p>
    <w:p w14:paraId="6FC26EAF" w14:textId="12580B72" w:rsidR="00787EC3" w:rsidRPr="002D0159" w:rsidRDefault="000A1226" w:rsidP="000A1226">
      <w:pPr>
        <w:widowControl w:val="0"/>
        <w:tabs>
          <w:tab w:val="left" w:pos="720"/>
          <w:tab w:val="left" w:pos="993"/>
        </w:tabs>
        <w:suppressAutoHyphens/>
        <w:snapToGrid w:val="0"/>
        <w:spacing w:after="0" w:line="240" w:lineRule="auto"/>
        <w:jc w:val="both"/>
        <w:rPr>
          <w:rFonts w:ascii="Times New Roman" w:eastAsia="Lucida Sans Unicode" w:hAnsi="Times New Roman" w:cs="Times New Roman"/>
          <w:kern w:val="1"/>
          <w:sz w:val="24"/>
          <w:szCs w:val="24"/>
          <w:lang w:eastAsia="hi-IN"/>
        </w:rPr>
      </w:pPr>
      <w:r w:rsidRPr="002D0159">
        <w:rPr>
          <w:rFonts w:ascii="Times New Roman" w:eastAsia="Lucida Sans Unicode" w:hAnsi="Times New Roman" w:cs="Times New Roman"/>
          <w:kern w:val="1"/>
          <w:sz w:val="24"/>
          <w:szCs w:val="24"/>
          <w:lang w:eastAsia="hi-IN"/>
        </w:rPr>
        <w:tab/>
      </w:r>
      <w:r w:rsidR="00787EC3" w:rsidRPr="002D0159">
        <w:rPr>
          <w:rFonts w:ascii="Times New Roman" w:eastAsia="Lucida Sans Unicode" w:hAnsi="Times New Roman" w:cs="Times New Roman"/>
          <w:kern w:val="1"/>
          <w:sz w:val="24"/>
          <w:szCs w:val="24"/>
          <w:lang w:eastAsia="hi-IN"/>
        </w:rPr>
        <w:t>Nuo 2020 m. kovo 16 d. Vyriausybės nutarimu Lietuvoje  įvedus  karantiną, visi komiteto  posėdžiai tiek 2021 metais, tiek</w:t>
      </w:r>
      <w:r w:rsidRPr="002D0159">
        <w:rPr>
          <w:rFonts w:ascii="Times New Roman" w:eastAsia="Lucida Sans Unicode" w:hAnsi="Times New Roman" w:cs="Times New Roman"/>
          <w:kern w:val="1"/>
          <w:sz w:val="24"/>
          <w:szCs w:val="24"/>
          <w:lang w:eastAsia="hi-IN"/>
        </w:rPr>
        <w:t xml:space="preserve"> ir</w:t>
      </w:r>
      <w:r w:rsidR="00787EC3" w:rsidRPr="002D0159">
        <w:rPr>
          <w:rFonts w:ascii="Times New Roman" w:eastAsia="Lucida Sans Unicode" w:hAnsi="Times New Roman" w:cs="Times New Roman"/>
          <w:kern w:val="1"/>
          <w:sz w:val="24"/>
          <w:szCs w:val="24"/>
          <w:lang w:eastAsia="hi-IN"/>
        </w:rPr>
        <w:t xml:space="preserve"> 2022 metais vyko  nuotoliniu  būdu,  naudojantis  vaizdo konferencinio ryšio platforma „Zoom“.</w:t>
      </w:r>
    </w:p>
    <w:p w14:paraId="111D2A03" w14:textId="77777777" w:rsidR="00787EC3" w:rsidRPr="002D0159" w:rsidRDefault="00970E33" w:rsidP="00787EC3">
      <w:pPr>
        <w:widowControl w:val="0"/>
        <w:tabs>
          <w:tab w:val="left" w:pos="720"/>
          <w:tab w:val="left" w:pos="993"/>
        </w:tabs>
        <w:suppressAutoHyphens/>
        <w:snapToGrid w:val="0"/>
        <w:spacing w:after="0" w:line="240" w:lineRule="auto"/>
        <w:ind w:firstLine="709"/>
        <w:jc w:val="both"/>
        <w:rPr>
          <w:rFonts w:ascii="Times New Roman" w:eastAsia="Lucida Sans Unicode" w:hAnsi="Times New Roman" w:cs="Times New Roman"/>
          <w:kern w:val="1"/>
          <w:sz w:val="24"/>
          <w:szCs w:val="24"/>
          <w:lang w:eastAsia="hi-IN"/>
        </w:rPr>
      </w:pPr>
      <w:r w:rsidRPr="002D0159">
        <w:rPr>
          <w:rFonts w:ascii="Times New Roman" w:eastAsia="Lucida Sans Unicode" w:hAnsi="Times New Roman" w:cs="Times New Roman"/>
          <w:kern w:val="1"/>
          <w:sz w:val="24"/>
          <w:szCs w:val="24"/>
          <w:lang w:eastAsia="hi-IN"/>
        </w:rPr>
        <w:t>2022 metais vyko 21 komiteto</w:t>
      </w:r>
      <w:r w:rsidR="00787EC3" w:rsidRPr="002D0159">
        <w:rPr>
          <w:rFonts w:ascii="Times New Roman" w:eastAsia="Lucida Sans Unicode" w:hAnsi="Times New Roman" w:cs="Times New Roman"/>
          <w:kern w:val="1"/>
          <w:sz w:val="24"/>
          <w:szCs w:val="24"/>
          <w:lang w:eastAsia="hi-IN"/>
        </w:rPr>
        <w:t xml:space="preserve"> posėdis. Komitetas apsvarstė 334 Tarybos sprendimo projektus, iš jų nepritarė 2 sprendimų projektams, dėl 3 nusprendė apsispręsti Tarybos posėdžių salėje.</w:t>
      </w:r>
    </w:p>
    <w:p w14:paraId="26E16113" w14:textId="77777777" w:rsidR="00787EC3" w:rsidRPr="002D0159" w:rsidRDefault="00787EC3" w:rsidP="00787EC3">
      <w:pPr>
        <w:widowControl w:val="0"/>
        <w:tabs>
          <w:tab w:val="left" w:pos="720"/>
          <w:tab w:val="left" w:pos="993"/>
        </w:tabs>
        <w:suppressAutoHyphens/>
        <w:snapToGrid w:val="0"/>
        <w:spacing w:after="0" w:line="240" w:lineRule="auto"/>
        <w:ind w:firstLine="709"/>
        <w:jc w:val="both"/>
        <w:rPr>
          <w:rFonts w:ascii="Times New Roman" w:eastAsia="Lucida Sans Unicode" w:hAnsi="Times New Roman" w:cs="Times New Roman"/>
          <w:kern w:val="1"/>
          <w:sz w:val="24"/>
          <w:szCs w:val="24"/>
          <w:lang w:eastAsia="hi-IN"/>
        </w:rPr>
      </w:pPr>
      <w:r w:rsidRPr="002D0159">
        <w:rPr>
          <w:rFonts w:ascii="Times New Roman" w:eastAsia="Lucida Sans Unicode" w:hAnsi="Times New Roman" w:cs="Times New Roman"/>
          <w:kern w:val="1"/>
          <w:sz w:val="24"/>
          <w:szCs w:val="24"/>
          <w:lang w:eastAsia="hi-IN"/>
        </w:rPr>
        <w:t>202</w:t>
      </w:r>
      <w:r w:rsidR="00515042" w:rsidRPr="002D0159">
        <w:rPr>
          <w:rFonts w:ascii="Times New Roman" w:eastAsia="Lucida Sans Unicode" w:hAnsi="Times New Roman" w:cs="Times New Roman"/>
          <w:kern w:val="1"/>
          <w:sz w:val="24"/>
          <w:szCs w:val="24"/>
          <w:lang w:eastAsia="hi-IN"/>
        </w:rPr>
        <w:t>2</w:t>
      </w:r>
      <w:r w:rsidRPr="002D0159">
        <w:rPr>
          <w:rFonts w:ascii="Times New Roman" w:eastAsia="Lucida Sans Unicode" w:hAnsi="Times New Roman" w:cs="Times New Roman"/>
          <w:kern w:val="1"/>
          <w:sz w:val="24"/>
          <w:szCs w:val="24"/>
          <w:lang w:eastAsia="hi-IN"/>
        </w:rPr>
        <w:t xml:space="preserve"> metais komitetas, spręsdamas miesto bendruomenės sveikatos priežiūros ir socialines problemas, apsvarstė tokius svarb</w:t>
      </w:r>
      <w:r w:rsidR="00970E33" w:rsidRPr="002D0159">
        <w:rPr>
          <w:rFonts w:ascii="Times New Roman" w:eastAsia="Lucida Sans Unicode" w:hAnsi="Times New Roman" w:cs="Times New Roman"/>
          <w:kern w:val="1"/>
          <w:sz w:val="24"/>
          <w:szCs w:val="24"/>
          <w:lang w:eastAsia="hi-IN"/>
        </w:rPr>
        <w:t>ius</w:t>
      </w:r>
      <w:r w:rsidRPr="002D0159">
        <w:rPr>
          <w:rFonts w:ascii="Times New Roman" w:eastAsia="Lucida Sans Unicode" w:hAnsi="Times New Roman" w:cs="Times New Roman"/>
          <w:kern w:val="1"/>
          <w:sz w:val="24"/>
          <w:szCs w:val="24"/>
          <w:lang w:eastAsia="hi-IN"/>
        </w:rPr>
        <w:t xml:space="preserve"> klausimus:</w:t>
      </w:r>
    </w:p>
    <w:p w14:paraId="2F55E148" w14:textId="77777777" w:rsidR="00787EC3" w:rsidRPr="002D0159" w:rsidRDefault="00787EC3" w:rsidP="00C807AE">
      <w:pPr>
        <w:pStyle w:val="Sraopastraipa"/>
        <w:widowControl w:val="0"/>
        <w:numPr>
          <w:ilvl w:val="0"/>
          <w:numId w:val="10"/>
        </w:numPr>
        <w:tabs>
          <w:tab w:val="left" w:pos="720"/>
          <w:tab w:val="left" w:pos="993"/>
        </w:tabs>
        <w:suppressAutoHyphens/>
        <w:snapToGrid w:val="0"/>
        <w:spacing w:after="0" w:line="240" w:lineRule="auto"/>
        <w:ind w:left="567" w:firstLine="357"/>
        <w:jc w:val="both"/>
        <w:rPr>
          <w:rFonts w:ascii="Times New Roman" w:eastAsia="Lucida Sans Unicode" w:hAnsi="Times New Roman" w:cs="Times New Roman"/>
          <w:kern w:val="1"/>
          <w:sz w:val="24"/>
          <w:szCs w:val="24"/>
          <w:lang w:eastAsia="hi-IN"/>
        </w:rPr>
      </w:pPr>
      <w:r w:rsidRPr="002D0159">
        <w:rPr>
          <w:rFonts w:ascii="Times New Roman" w:eastAsia="Lucida Sans Unicode" w:hAnsi="Times New Roman" w:cs="Times New Roman"/>
          <w:kern w:val="1"/>
          <w:sz w:val="24"/>
          <w:szCs w:val="24"/>
          <w:lang w:eastAsia="hi-IN"/>
        </w:rPr>
        <w:t>Dėl humanitarinės pagalbos suteikimo.</w:t>
      </w:r>
    </w:p>
    <w:p w14:paraId="0CB056A9" w14:textId="77777777" w:rsidR="00787EC3" w:rsidRPr="002D0159" w:rsidRDefault="00787EC3" w:rsidP="00C807AE">
      <w:pPr>
        <w:pStyle w:val="Sraopastraipa"/>
        <w:widowControl w:val="0"/>
        <w:numPr>
          <w:ilvl w:val="0"/>
          <w:numId w:val="10"/>
        </w:numPr>
        <w:tabs>
          <w:tab w:val="left" w:pos="720"/>
          <w:tab w:val="left" w:pos="993"/>
        </w:tabs>
        <w:suppressAutoHyphens/>
        <w:snapToGrid w:val="0"/>
        <w:spacing w:after="0" w:line="240" w:lineRule="auto"/>
        <w:ind w:left="567" w:firstLine="357"/>
        <w:jc w:val="both"/>
        <w:rPr>
          <w:rFonts w:ascii="Times New Roman" w:eastAsia="Lucida Sans Unicode" w:hAnsi="Times New Roman" w:cs="Times New Roman"/>
          <w:kern w:val="1"/>
          <w:sz w:val="24"/>
          <w:szCs w:val="24"/>
          <w:lang w:eastAsia="hi-IN"/>
        </w:rPr>
      </w:pPr>
      <w:r w:rsidRPr="002D0159">
        <w:rPr>
          <w:rFonts w:ascii="Times New Roman" w:eastAsia="Lucida Sans Unicode" w:hAnsi="Times New Roman" w:cs="Times New Roman"/>
          <w:kern w:val="1"/>
          <w:sz w:val="24"/>
          <w:szCs w:val="24"/>
          <w:lang w:eastAsia="hi-IN"/>
        </w:rPr>
        <w:t>Dėl važiavimo Šiaulių miesto reguliaraus susisiekimo autobusais lengvatos karo pabėgėliams iš Ukrainos.</w:t>
      </w:r>
    </w:p>
    <w:p w14:paraId="63F93A27" w14:textId="77777777" w:rsidR="00787EC3" w:rsidRPr="002D0159" w:rsidRDefault="00787EC3" w:rsidP="00C807AE">
      <w:pPr>
        <w:pStyle w:val="Sraopastraipa"/>
        <w:widowControl w:val="0"/>
        <w:numPr>
          <w:ilvl w:val="0"/>
          <w:numId w:val="10"/>
        </w:numPr>
        <w:tabs>
          <w:tab w:val="left" w:pos="720"/>
          <w:tab w:val="left" w:pos="993"/>
        </w:tabs>
        <w:suppressAutoHyphens/>
        <w:snapToGrid w:val="0"/>
        <w:spacing w:after="0" w:line="240" w:lineRule="auto"/>
        <w:ind w:left="567" w:firstLine="357"/>
        <w:jc w:val="both"/>
        <w:rPr>
          <w:rFonts w:ascii="Times New Roman" w:eastAsia="Lucida Sans Unicode" w:hAnsi="Times New Roman" w:cs="Times New Roman"/>
          <w:kern w:val="1"/>
          <w:sz w:val="24"/>
          <w:szCs w:val="24"/>
          <w:lang w:eastAsia="hi-IN"/>
        </w:rPr>
      </w:pPr>
      <w:r w:rsidRPr="002D0159">
        <w:rPr>
          <w:rFonts w:ascii="Times New Roman" w:eastAsia="Lucida Sans Unicode" w:hAnsi="Times New Roman" w:cs="Times New Roman"/>
          <w:kern w:val="1"/>
          <w:sz w:val="24"/>
          <w:szCs w:val="24"/>
          <w:lang w:eastAsia="hi-IN"/>
        </w:rPr>
        <w:lastRenderedPageBreak/>
        <w:t>Dėl Šiaulių miesto savivaldybės 2022 metų socialinių paslaugų plano patvirtinimo.</w:t>
      </w:r>
    </w:p>
    <w:p w14:paraId="6B38E32D" w14:textId="77777777" w:rsidR="00787EC3" w:rsidRPr="002D0159" w:rsidRDefault="00787EC3" w:rsidP="00C807AE">
      <w:pPr>
        <w:pStyle w:val="Sraopastraipa"/>
        <w:widowControl w:val="0"/>
        <w:numPr>
          <w:ilvl w:val="0"/>
          <w:numId w:val="10"/>
        </w:numPr>
        <w:tabs>
          <w:tab w:val="left" w:pos="720"/>
          <w:tab w:val="left" w:pos="993"/>
        </w:tabs>
        <w:suppressAutoHyphens/>
        <w:snapToGrid w:val="0"/>
        <w:spacing w:after="0" w:line="240" w:lineRule="auto"/>
        <w:ind w:left="567" w:firstLine="357"/>
        <w:jc w:val="both"/>
        <w:rPr>
          <w:rFonts w:ascii="Times New Roman" w:eastAsia="Lucida Sans Unicode" w:hAnsi="Times New Roman" w:cs="Times New Roman"/>
          <w:kern w:val="1"/>
          <w:sz w:val="24"/>
          <w:szCs w:val="24"/>
          <w:lang w:eastAsia="hi-IN"/>
        </w:rPr>
      </w:pPr>
      <w:r w:rsidRPr="002D0159">
        <w:rPr>
          <w:rFonts w:ascii="Times New Roman" w:eastAsia="Lucida Sans Unicode" w:hAnsi="Times New Roman" w:cs="Times New Roman"/>
          <w:kern w:val="1"/>
          <w:sz w:val="24"/>
          <w:szCs w:val="24"/>
          <w:lang w:eastAsia="hi-IN"/>
        </w:rPr>
        <w:t>Dėl maksimalių socialinės priežiūros paslaugų išlaidų finansavimo Šiaulių miesto gyventojams dydžių nustatymo.</w:t>
      </w:r>
    </w:p>
    <w:p w14:paraId="00701C9A" w14:textId="77777777" w:rsidR="00787EC3" w:rsidRPr="002D0159" w:rsidRDefault="00787EC3" w:rsidP="00C807AE">
      <w:pPr>
        <w:pStyle w:val="Sraopastraipa"/>
        <w:widowControl w:val="0"/>
        <w:numPr>
          <w:ilvl w:val="0"/>
          <w:numId w:val="10"/>
        </w:numPr>
        <w:tabs>
          <w:tab w:val="left" w:pos="720"/>
          <w:tab w:val="left" w:pos="993"/>
        </w:tabs>
        <w:suppressAutoHyphens/>
        <w:snapToGrid w:val="0"/>
        <w:spacing w:after="0" w:line="240" w:lineRule="auto"/>
        <w:ind w:left="567" w:firstLine="357"/>
        <w:jc w:val="both"/>
        <w:rPr>
          <w:rFonts w:ascii="Times New Roman" w:eastAsia="Lucida Sans Unicode" w:hAnsi="Times New Roman" w:cs="Times New Roman"/>
          <w:kern w:val="1"/>
          <w:sz w:val="24"/>
          <w:szCs w:val="24"/>
          <w:lang w:eastAsia="hi-IN"/>
        </w:rPr>
      </w:pPr>
      <w:r w:rsidRPr="002D0159">
        <w:rPr>
          <w:rFonts w:ascii="Times New Roman" w:eastAsia="Lucida Sans Unicode" w:hAnsi="Times New Roman" w:cs="Times New Roman"/>
          <w:kern w:val="1"/>
          <w:sz w:val="24"/>
          <w:szCs w:val="24"/>
          <w:lang w:eastAsia="hi-IN"/>
        </w:rPr>
        <w:t>Dėl Biudžetinių įstaigų socialinių paslaugų sąrašo ir kainų nustatymo.</w:t>
      </w:r>
    </w:p>
    <w:p w14:paraId="6805FF1C" w14:textId="77777777" w:rsidR="00787EC3" w:rsidRPr="002D0159" w:rsidRDefault="00787EC3" w:rsidP="00C807AE">
      <w:pPr>
        <w:pStyle w:val="Sraopastraipa"/>
        <w:widowControl w:val="0"/>
        <w:numPr>
          <w:ilvl w:val="0"/>
          <w:numId w:val="10"/>
        </w:numPr>
        <w:tabs>
          <w:tab w:val="left" w:pos="720"/>
          <w:tab w:val="left" w:pos="993"/>
        </w:tabs>
        <w:suppressAutoHyphens/>
        <w:snapToGrid w:val="0"/>
        <w:spacing w:after="0" w:line="240" w:lineRule="auto"/>
        <w:ind w:left="567" w:firstLine="357"/>
        <w:jc w:val="both"/>
        <w:rPr>
          <w:rFonts w:ascii="Times New Roman" w:eastAsia="Lucida Sans Unicode" w:hAnsi="Times New Roman" w:cs="Times New Roman"/>
          <w:kern w:val="1"/>
          <w:sz w:val="24"/>
          <w:szCs w:val="24"/>
          <w:lang w:eastAsia="hi-IN"/>
        </w:rPr>
      </w:pPr>
      <w:r w:rsidRPr="002D0159">
        <w:rPr>
          <w:rFonts w:ascii="Times New Roman" w:eastAsia="Lucida Sans Unicode" w:hAnsi="Times New Roman" w:cs="Times New Roman"/>
          <w:kern w:val="1"/>
          <w:sz w:val="24"/>
          <w:szCs w:val="24"/>
          <w:lang w:eastAsia="hi-IN"/>
        </w:rPr>
        <w:t>Dėl visuomenės sveikatos priežiūros organizavimo.</w:t>
      </w:r>
    </w:p>
    <w:p w14:paraId="4918B3BB" w14:textId="77777777" w:rsidR="00787EC3" w:rsidRPr="002D0159" w:rsidRDefault="00787EC3" w:rsidP="00C807AE">
      <w:pPr>
        <w:pStyle w:val="Sraopastraipa"/>
        <w:widowControl w:val="0"/>
        <w:numPr>
          <w:ilvl w:val="0"/>
          <w:numId w:val="10"/>
        </w:numPr>
        <w:tabs>
          <w:tab w:val="left" w:pos="720"/>
          <w:tab w:val="left" w:pos="993"/>
        </w:tabs>
        <w:suppressAutoHyphens/>
        <w:snapToGrid w:val="0"/>
        <w:spacing w:after="0" w:line="240" w:lineRule="auto"/>
        <w:ind w:left="567" w:firstLine="357"/>
        <w:jc w:val="both"/>
        <w:rPr>
          <w:rFonts w:ascii="Times New Roman" w:eastAsia="Lucida Sans Unicode" w:hAnsi="Times New Roman" w:cs="Times New Roman"/>
          <w:kern w:val="1"/>
          <w:sz w:val="24"/>
          <w:szCs w:val="24"/>
          <w:lang w:eastAsia="hi-IN"/>
        </w:rPr>
      </w:pPr>
      <w:r w:rsidRPr="002D0159">
        <w:rPr>
          <w:rFonts w:ascii="Times New Roman" w:eastAsia="Lucida Sans Unicode" w:hAnsi="Times New Roman" w:cs="Times New Roman"/>
          <w:kern w:val="1"/>
          <w:sz w:val="24"/>
          <w:szCs w:val="24"/>
          <w:lang w:eastAsia="hi-IN"/>
        </w:rPr>
        <w:t>Dėl Šiaulių miesto savivaldybės visuomenės sveikatos stebėsenos 2020 metų ataskaitos patvirtinimo.</w:t>
      </w:r>
    </w:p>
    <w:p w14:paraId="53B3FB14" w14:textId="77777777" w:rsidR="00787EC3" w:rsidRPr="002D0159" w:rsidRDefault="00787EC3" w:rsidP="00C807AE">
      <w:pPr>
        <w:pStyle w:val="Sraopastraipa"/>
        <w:widowControl w:val="0"/>
        <w:numPr>
          <w:ilvl w:val="0"/>
          <w:numId w:val="10"/>
        </w:numPr>
        <w:tabs>
          <w:tab w:val="left" w:pos="720"/>
          <w:tab w:val="left" w:pos="993"/>
        </w:tabs>
        <w:suppressAutoHyphens/>
        <w:snapToGrid w:val="0"/>
        <w:spacing w:after="0" w:line="240" w:lineRule="auto"/>
        <w:ind w:left="567" w:firstLine="357"/>
        <w:jc w:val="both"/>
        <w:rPr>
          <w:rFonts w:ascii="Times New Roman" w:eastAsia="Lucida Sans Unicode" w:hAnsi="Times New Roman" w:cs="Times New Roman"/>
          <w:kern w:val="1"/>
          <w:sz w:val="24"/>
          <w:szCs w:val="24"/>
          <w:lang w:eastAsia="hi-IN"/>
        </w:rPr>
      </w:pPr>
      <w:r w:rsidRPr="002D0159">
        <w:rPr>
          <w:rFonts w:ascii="Times New Roman" w:eastAsia="Lucida Sans Unicode" w:hAnsi="Times New Roman" w:cs="Times New Roman"/>
          <w:kern w:val="1"/>
          <w:sz w:val="24"/>
          <w:szCs w:val="24"/>
          <w:lang w:eastAsia="hi-IN"/>
        </w:rPr>
        <w:t>Dėl Šiaulių miesto savivaldybės visuomenės sveikatos rėmimo specia</w:t>
      </w:r>
      <w:r w:rsidR="007E711E" w:rsidRPr="002D0159">
        <w:rPr>
          <w:rFonts w:ascii="Times New Roman" w:eastAsia="Lucida Sans Unicode" w:hAnsi="Times New Roman" w:cs="Times New Roman"/>
          <w:kern w:val="1"/>
          <w:sz w:val="24"/>
          <w:szCs w:val="24"/>
          <w:lang w:eastAsia="hi-IN"/>
        </w:rPr>
        <w:t>liosios programos priemonių 2021</w:t>
      </w:r>
      <w:r w:rsidRPr="002D0159">
        <w:rPr>
          <w:rFonts w:ascii="Times New Roman" w:eastAsia="Lucida Sans Unicode" w:hAnsi="Times New Roman" w:cs="Times New Roman"/>
          <w:kern w:val="1"/>
          <w:sz w:val="24"/>
          <w:szCs w:val="24"/>
          <w:lang w:eastAsia="hi-IN"/>
        </w:rPr>
        <w:t xml:space="preserve"> metų vykdymo ataskaitos patvirtinimo.</w:t>
      </w:r>
    </w:p>
    <w:p w14:paraId="3AB4088E" w14:textId="77777777" w:rsidR="00787EC3" w:rsidRPr="002D0159" w:rsidRDefault="00787EC3" w:rsidP="00C807AE">
      <w:pPr>
        <w:pStyle w:val="Sraopastraipa"/>
        <w:widowControl w:val="0"/>
        <w:numPr>
          <w:ilvl w:val="0"/>
          <w:numId w:val="10"/>
        </w:numPr>
        <w:tabs>
          <w:tab w:val="left" w:pos="720"/>
          <w:tab w:val="left" w:pos="993"/>
        </w:tabs>
        <w:suppressAutoHyphens/>
        <w:snapToGrid w:val="0"/>
        <w:spacing w:after="0" w:line="240" w:lineRule="auto"/>
        <w:ind w:left="567" w:firstLine="357"/>
        <w:jc w:val="both"/>
        <w:rPr>
          <w:rFonts w:ascii="Times New Roman" w:eastAsia="Lucida Sans Unicode" w:hAnsi="Times New Roman" w:cs="Times New Roman"/>
          <w:kern w:val="1"/>
          <w:sz w:val="24"/>
          <w:szCs w:val="24"/>
          <w:lang w:eastAsia="hi-IN"/>
        </w:rPr>
      </w:pPr>
      <w:r w:rsidRPr="002D0159">
        <w:rPr>
          <w:rFonts w:ascii="Times New Roman" w:eastAsia="Lucida Sans Unicode" w:hAnsi="Times New Roman" w:cs="Times New Roman"/>
          <w:kern w:val="1"/>
          <w:sz w:val="24"/>
          <w:szCs w:val="24"/>
          <w:lang w:eastAsia="hi-IN"/>
        </w:rPr>
        <w:t>Dėl Šiaulių miesto savivaldybei pavaldžių asmens sveikatos priežiūros įstaigų, kurioms suteikiamas skaidrios asmens sveikatos priežiūros įstaigos vardas, sąrašo patvirtinimo.</w:t>
      </w:r>
    </w:p>
    <w:p w14:paraId="27B904B5" w14:textId="77777777" w:rsidR="00787EC3" w:rsidRPr="002D0159" w:rsidRDefault="00787EC3" w:rsidP="00C807AE">
      <w:pPr>
        <w:pStyle w:val="Sraopastraipa"/>
        <w:widowControl w:val="0"/>
        <w:numPr>
          <w:ilvl w:val="0"/>
          <w:numId w:val="10"/>
        </w:numPr>
        <w:tabs>
          <w:tab w:val="left" w:pos="720"/>
          <w:tab w:val="left" w:pos="993"/>
        </w:tabs>
        <w:suppressAutoHyphens/>
        <w:snapToGrid w:val="0"/>
        <w:spacing w:after="0" w:line="240" w:lineRule="auto"/>
        <w:ind w:left="567" w:firstLine="357"/>
        <w:jc w:val="both"/>
        <w:rPr>
          <w:rFonts w:ascii="Times New Roman" w:eastAsia="Lucida Sans Unicode" w:hAnsi="Times New Roman" w:cs="Times New Roman"/>
          <w:kern w:val="1"/>
          <w:sz w:val="24"/>
          <w:szCs w:val="24"/>
          <w:lang w:eastAsia="hi-IN"/>
        </w:rPr>
      </w:pPr>
      <w:r w:rsidRPr="002D0159">
        <w:rPr>
          <w:rFonts w:ascii="Times New Roman" w:eastAsia="Lucida Sans Unicode" w:hAnsi="Times New Roman" w:cs="Times New Roman"/>
          <w:kern w:val="1"/>
          <w:sz w:val="24"/>
          <w:szCs w:val="24"/>
          <w:lang w:eastAsia="hi-IN"/>
        </w:rPr>
        <w:t>Dėl Šiaulių vaikų globos įstaigose taikomų normatyvų patvirtinimo.</w:t>
      </w:r>
    </w:p>
    <w:p w14:paraId="7FF6546A" w14:textId="77777777" w:rsidR="00787EC3" w:rsidRPr="002D0159" w:rsidRDefault="00787EC3" w:rsidP="00C807AE">
      <w:pPr>
        <w:pStyle w:val="Sraopastraipa"/>
        <w:widowControl w:val="0"/>
        <w:numPr>
          <w:ilvl w:val="0"/>
          <w:numId w:val="10"/>
        </w:numPr>
        <w:tabs>
          <w:tab w:val="left" w:pos="720"/>
          <w:tab w:val="left" w:pos="993"/>
        </w:tabs>
        <w:suppressAutoHyphens/>
        <w:snapToGrid w:val="0"/>
        <w:spacing w:after="0" w:line="240" w:lineRule="auto"/>
        <w:ind w:left="567" w:firstLine="357"/>
        <w:jc w:val="both"/>
        <w:rPr>
          <w:rFonts w:ascii="Times New Roman" w:eastAsia="Lucida Sans Unicode" w:hAnsi="Times New Roman" w:cs="Times New Roman"/>
          <w:kern w:val="1"/>
          <w:sz w:val="24"/>
          <w:szCs w:val="24"/>
          <w:lang w:eastAsia="hi-IN"/>
        </w:rPr>
      </w:pPr>
      <w:r w:rsidRPr="002D0159">
        <w:rPr>
          <w:rFonts w:ascii="Times New Roman" w:eastAsia="Lucida Sans Unicode" w:hAnsi="Times New Roman" w:cs="Times New Roman"/>
          <w:kern w:val="1"/>
          <w:sz w:val="24"/>
          <w:szCs w:val="24"/>
          <w:lang w:eastAsia="hi-IN"/>
        </w:rPr>
        <w:t>Dėl globėjų (rūpintojų) ir turto administratorių veiklos priežiūros ir kontrolės.</w:t>
      </w:r>
    </w:p>
    <w:p w14:paraId="28115D59" w14:textId="77777777" w:rsidR="00787EC3" w:rsidRPr="002D0159" w:rsidRDefault="00787EC3" w:rsidP="00C807AE">
      <w:pPr>
        <w:pStyle w:val="Sraopastraipa"/>
        <w:widowControl w:val="0"/>
        <w:numPr>
          <w:ilvl w:val="0"/>
          <w:numId w:val="10"/>
        </w:numPr>
        <w:tabs>
          <w:tab w:val="left" w:pos="720"/>
          <w:tab w:val="left" w:pos="993"/>
        </w:tabs>
        <w:suppressAutoHyphens/>
        <w:snapToGrid w:val="0"/>
        <w:spacing w:after="0" w:line="240" w:lineRule="auto"/>
        <w:ind w:left="567" w:firstLine="357"/>
        <w:jc w:val="both"/>
        <w:rPr>
          <w:rFonts w:ascii="Times New Roman" w:eastAsia="Lucida Sans Unicode" w:hAnsi="Times New Roman" w:cs="Times New Roman"/>
          <w:kern w:val="1"/>
          <w:sz w:val="24"/>
          <w:szCs w:val="24"/>
          <w:lang w:eastAsia="hi-IN"/>
        </w:rPr>
      </w:pPr>
      <w:r w:rsidRPr="002D0159">
        <w:rPr>
          <w:rFonts w:ascii="Times New Roman" w:eastAsia="Lucida Sans Unicode" w:hAnsi="Times New Roman" w:cs="Times New Roman"/>
          <w:kern w:val="1"/>
          <w:sz w:val="24"/>
          <w:szCs w:val="24"/>
          <w:lang w:eastAsia="hi-IN"/>
        </w:rPr>
        <w:t>Dėl Šiaulių miesto savivaldybės globos namuose taikomų normatyvų patvirtinimo.</w:t>
      </w:r>
    </w:p>
    <w:p w14:paraId="3D36D61B" w14:textId="77777777" w:rsidR="00787EC3" w:rsidRPr="002D0159" w:rsidRDefault="00787EC3" w:rsidP="00C807AE">
      <w:pPr>
        <w:pStyle w:val="Sraopastraipa"/>
        <w:widowControl w:val="0"/>
        <w:numPr>
          <w:ilvl w:val="0"/>
          <w:numId w:val="10"/>
        </w:numPr>
        <w:tabs>
          <w:tab w:val="left" w:pos="720"/>
          <w:tab w:val="left" w:pos="993"/>
        </w:tabs>
        <w:suppressAutoHyphens/>
        <w:snapToGrid w:val="0"/>
        <w:spacing w:after="0" w:line="240" w:lineRule="auto"/>
        <w:ind w:left="567" w:firstLine="357"/>
        <w:jc w:val="both"/>
        <w:rPr>
          <w:rFonts w:ascii="Times New Roman" w:eastAsia="Lucida Sans Unicode" w:hAnsi="Times New Roman" w:cs="Times New Roman"/>
          <w:kern w:val="1"/>
          <w:sz w:val="24"/>
          <w:szCs w:val="24"/>
          <w:lang w:eastAsia="hi-IN"/>
        </w:rPr>
      </w:pPr>
      <w:r w:rsidRPr="002D0159">
        <w:rPr>
          <w:rFonts w:ascii="Times New Roman" w:eastAsia="Lucida Sans Unicode" w:hAnsi="Times New Roman" w:cs="Times New Roman"/>
          <w:kern w:val="1"/>
          <w:sz w:val="24"/>
          <w:szCs w:val="24"/>
          <w:lang w:eastAsia="hi-IN"/>
        </w:rPr>
        <w:t>Dėl malkų vidutinės kainos nustatymo skaičiuojant būsto šildymo ir karšto vandens išlaidų kompensacijas.</w:t>
      </w:r>
    </w:p>
    <w:p w14:paraId="7BC09B2D" w14:textId="77777777" w:rsidR="00787EC3" w:rsidRPr="002D0159" w:rsidRDefault="00787EC3" w:rsidP="00C807AE">
      <w:pPr>
        <w:pStyle w:val="Sraopastraipa"/>
        <w:widowControl w:val="0"/>
        <w:numPr>
          <w:ilvl w:val="0"/>
          <w:numId w:val="10"/>
        </w:numPr>
        <w:tabs>
          <w:tab w:val="left" w:pos="720"/>
          <w:tab w:val="left" w:pos="993"/>
        </w:tabs>
        <w:suppressAutoHyphens/>
        <w:snapToGrid w:val="0"/>
        <w:spacing w:after="0" w:line="240" w:lineRule="auto"/>
        <w:ind w:left="567" w:firstLine="357"/>
        <w:jc w:val="both"/>
        <w:rPr>
          <w:rFonts w:ascii="Times New Roman" w:eastAsia="Lucida Sans Unicode" w:hAnsi="Times New Roman" w:cs="Times New Roman"/>
          <w:kern w:val="1"/>
          <w:sz w:val="24"/>
          <w:szCs w:val="24"/>
          <w:lang w:eastAsia="hi-IN"/>
        </w:rPr>
      </w:pPr>
      <w:r w:rsidRPr="002D0159">
        <w:rPr>
          <w:rFonts w:ascii="Times New Roman" w:eastAsia="Lucida Sans Unicode" w:hAnsi="Times New Roman" w:cs="Times New Roman"/>
          <w:kern w:val="1"/>
          <w:sz w:val="24"/>
          <w:szCs w:val="24"/>
          <w:lang w:eastAsia="hi-IN"/>
        </w:rPr>
        <w:t>Dėl įpareigojimo parengti mažos taršos zonos nustatymo Šiaulių miesto savivaldybės teritorijoje planą.</w:t>
      </w:r>
    </w:p>
    <w:p w14:paraId="270E1798" w14:textId="77777777" w:rsidR="00787EC3" w:rsidRPr="002D0159" w:rsidRDefault="00787EC3" w:rsidP="00C807AE">
      <w:pPr>
        <w:pStyle w:val="Sraopastraipa"/>
        <w:widowControl w:val="0"/>
        <w:numPr>
          <w:ilvl w:val="0"/>
          <w:numId w:val="10"/>
        </w:numPr>
        <w:tabs>
          <w:tab w:val="left" w:pos="720"/>
          <w:tab w:val="left" w:pos="993"/>
        </w:tabs>
        <w:suppressAutoHyphens/>
        <w:snapToGrid w:val="0"/>
        <w:spacing w:after="0" w:line="240" w:lineRule="auto"/>
        <w:ind w:left="567" w:firstLine="357"/>
        <w:jc w:val="both"/>
        <w:rPr>
          <w:rFonts w:ascii="Times New Roman" w:eastAsia="Lucida Sans Unicode" w:hAnsi="Times New Roman" w:cs="Times New Roman"/>
          <w:kern w:val="1"/>
          <w:sz w:val="24"/>
          <w:szCs w:val="24"/>
          <w:lang w:eastAsia="hi-IN"/>
        </w:rPr>
      </w:pPr>
      <w:r w:rsidRPr="002D0159">
        <w:rPr>
          <w:rFonts w:ascii="Times New Roman" w:eastAsia="Lucida Sans Unicode" w:hAnsi="Times New Roman" w:cs="Times New Roman"/>
          <w:kern w:val="1"/>
          <w:sz w:val="24"/>
          <w:szCs w:val="24"/>
          <w:lang w:eastAsia="hi-IN"/>
        </w:rPr>
        <w:t>Dėl atnaujintų Šiaulių miesto aglomeracijos strateginių triukšmo žemėlapių patvirtinimo.</w:t>
      </w:r>
    </w:p>
    <w:p w14:paraId="62ABDAA3" w14:textId="77777777" w:rsidR="00787EC3" w:rsidRPr="002D0159" w:rsidRDefault="00787EC3" w:rsidP="00C807AE">
      <w:pPr>
        <w:pStyle w:val="Sraopastraipa"/>
        <w:widowControl w:val="0"/>
        <w:numPr>
          <w:ilvl w:val="0"/>
          <w:numId w:val="10"/>
        </w:numPr>
        <w:tabs>
          <w:tab w:val="left" w:pos="720"/>
          <w:tab w:val="left" w:pos="993"/>
        </w:tabs>
        <w:suppressAutoHyphens/>
        <w:snapToGrid w:val="0"/>
        <w:spacing w:after="0" w:line="240" w:lineRule="auto"/>
        <w:ind w:left="567" w:firstLine="357"/>
        <w:jc w:val="both"/>
        <w:rPr>
          <w:rFonts w:ascii="Times New Roman" w:eastAsia="Lucida Sans Unicode" w:hAnsi="Times New Roman" w:cs="Times New Roman"/>
          <w:kern w:val="1"/>
          <w:sz w:val="24"/>
          <w:szCs w:val="24"/>
          <w:lang w:eastAsia="hi-IN"/>
        </w:rPr>
      </w:pPr>
      <w:r w:rsidRPr="002D0159">
        <w:rPr>
          <w:rFonts w:ascii="Times New Roman" w:eastAsia="Lucida Sans Unicode" w:hAnsi="Times New Roman" w:cs="Times New Roman"/>
          <w:kern w:val="1"/>
          <w:sz w:val="24"/>
          <w:szCs w:val="24"/>
          <w:lang w:eastAsia="hi-IN"/>
        </w:rPr>
        <w:t>Dėl Šiaulių miesto savivaldybės nusikaltimų prevencijos 2023–2025 m. programos patvirtinimo.</w:t>
      </w:r>
    </w:p>
    <w:p w14:paraId="75EF96CC" w14:textId="77777777" w:rsidR="00787EC3" w:rsidRPr="002D0159" w:rsidRDefault="00787EC3" w:rsidP="00C807AE">
      <w:pPr>
        <w:pStyle w:val="Sraopastraipa"/>
        <w:widowControl w:val="0"/>
        <w:numPr>
          <w:ilvl w:val="0"/>
          <w:numId w:val="10"/>
        </w:numPr>
        <w:tabs>
          <w:tab w:val="left" w:pos="720"/>
          <w:tab w:val="left" w:pos="993"/>
        </w:tabs>
        <w:suppressAutoHyphens/>
        <w:snapToGrid w:val="0"/>
        <w:spacing w:after="0" w:line="240" w:lineRule="auto"/>
        <w:ind w:left="567" w:firstLine="357"/>
        <w:jc w:val="both"/>
        <w:rPr>
          <w:rFonts w:ascii="Times New Roman" w:eastAsia="Lucida Sans Unicode" w:hAnsi="Times New Roman" w:cs="Times New Roman"/>
          <w:kern w:val="1"/>
          <w:sz w:val="24"/>
          <w:szCs w:val="24"/>
          <w:lang w:eastAsia="hi-IN"/>
        </w:rPr>
      </w:pPr>
      <w:r w:rsidRPr="002D0159">
        <w:rPr>
          <w:rFonts w:ascii="Times New Roman" w:eastAsia="Lucida Sans Unicode" w:hAnsi="Times New Roman" w:cs="Times New Roman"/>
          <w:kern w:val="1"/>
          <w:sz w:val="24"/>
          <w:szCs w:val="24"/>
          <w:lang w:eastAsia="hi-IN"/>
        </w:rPr>
        <w:t>Dėl pritarimo Šiaulių sanatorinės mokyklos dalyvavimui specialiųjų mokyklų, pretenduojančių tapti regioniniais centrais, atrankoje.</w:t>
      </w:r>
    </w:p>
    <w:p w14:paraId="03790C6B" w14:textId="446E1788" w:rsidR="00787EC3" w:rsidRPr="002D0159" w:rsidRDefault="00787EC3" w:rsidP="00787EC3">
      <w:pPr>
        <w:widowControl w:val="0"/>
        <w:tabs>
          <w:tab w:val="left" w:pos="720"/>
          <w:tab w:val="left" w:pos="993"/>
        </w:tabs>
        <w:suppressAutoHyphens/>
        <w:snapToGrid w:val="0"/>
        <w:spacing w:after="0" w:line="240" w:lineRule="auto"/>
        <w:ind w:firstLine="709"/>
        <w:jc w:val="both"/>
        <w:rPr>
          <w:rFonts w:ascii="Times New Roman" w:eastAsia="Lucida Sans Unicode" w:hAnsi="Times New Roman" w:cs="Tahoma"/>
          <w:b/>
          <w:bCs/>
          <w:kern w:val="1"/>
          <w:sz w:val="24"/>
          <w:szCs w:val="24"/>
          <w:lang w:eastAsia="hi-IN" w:bidi="hi-IN"/>
        </w:rPr>
      </w:pPr>
      <w:r w:rsidRPr="002D0159">
        <w:rPr>
          <w:rFonts w:ascii="Times New Roman" w:eastAsia="Lucida Sans Unicode" w:hAnsi="Times New Roman" w:cs="Times New Roman"/>
          <w:kern w:val="1"/>
          <w:sz w:val="24"/>
          <w:szCs w:val="24"/>
          <w:lang w:eastAsia="hi-IN"/>
        </w:rPr>
        <w:tab/>
        <w:t>Komitetas išklausė ir pritarė Savivaldyb</w:t>
      </w:r>
      <w:r w:rsidR="00E24F04" w:rsidRPr="002D0159">
        <w:rPr>
          <w:rFonts w:ascii="Times New Roman" w:eastAsia="Lucida Sans Unicode" w:hAnsi="Times New Roman" w:cs="Times New Roman"/>
          <w:kern w:val="1"/>
          <w:sz w:val="24"/>
          <w:szCs w:val="24"/>
          <w:lang w:eastAsia="hi-IN"/>
        </w:rPr>
        <w:t>ei</w:t>
      </w:r>
      <w:r w:rsidRPr="002D0159">
        <w:rPr>
          <w:rFonts w:ascii="Times New Roman" w:eastAsia="Lucida Sans Unicode" w:hAnsi="Times New Roman" w:cs="Times New Roman"/>
          <w:kern w:val="1"/>
          <w:sz w:val="24"/>
          <w:szCs w:val="24"/>
          <w:lang w:eastAsia="hi-IN"/>
        </w:rPr>
        <w:t xml:space="preserve"> pavaldžių įstaigų ataskaitoms.</w:t>
      </w:r>
    </w:p>
    <w:p w14:paraId="55DE2589" w14:textId="77777777" w:rsidR="00787EC3" w:rsidRPr="002D0159" w:rsidRDefault="00787EC3" w:rsidP="00787EC3">
      <w:pPr>
        <w:widowControl w:val="0"/>
        <w:tabs>
          <w:tab w:val="left" w:pos="720"/>
        </w:tabs>
        <w:suppressAutoHyphens/>
        <w:snapToGrid w:val="0"/>
        <w:spacing w:after="0" w:line="240" w:lineRule="auto"/>
        <w:jc w:val="center"/>
        <w:rPr>
          <w:rFonts w:ascii="Times New Roman" w:eastAsia="Lucida Sans Unicode" w:hAnsi="Times New Roman" w:cs="Tahoma"/>
          <w:b/>
          <w:bCs/>
          <w:kern w:val="1"/>
          <w:sz w:val="24"/>
          <w:szCs w:val="24"/>
          <w:lang w:eastAsia="hi-IN" w:bidi="hi-IN"/>
        </w:rPr>
      </w:pPr>
    </w:p>
    <w:p w14:paraId="4652C93E" w14:textId="77777777" w:rsidR="00787EC3" w:rsidRPr="002D0159" w:rsidRDefault="00787EC3" w:rsidP="00787EC3">
      <w:pPr>
        <w:pStyle w:val="Sraopastraipa"/>
        <w:widowControl w:val="0"/>
        <w:numPr>
          <w:ilvl w:val="1"/>
          <w:numId w:val="7"/>
        </w:numPr>
        <w:tabs>
          <w:tab w:val="left" w:pos="720"/>
        </w:tabs>
        <w:suppressAutoHyphens/>
        <w:snapToGrid w:val="0"/>
        <w:spacing w:after="0" w:line="240" w:lineRule="auto"/>
        <w:jc w:val="center"/>
        <w:rPr>
          <w:rFonts w:ascii="Times New Roman" w:eastAsia="Lucida Sans Unicode" w:hAnsi="Times New Roman" w:cs="Tahoma"/>
          <w:b/>
          <w:bCs/>
          <w:kern w:val="1"/>
          <w:sz w:val="24"/>
          <w:szCs w:val="24"/>
          <w:lang w:eastAsia="hi-IN" w:bidi="hi-IN"/>
        </w:rPr>
      </w:pPr>
      <w:r w:rsidRPr="002D0159">
        <w:rPr>
          <w:rFonts w:ascii="Times New Roman" w:eastAsia="Lucida Sans Unicode" w:hAnsi="Times New Roman" w:cs="Tahoma"/>
          <w:b/>
          <w:bCs/>
          <w:kern w:val="1"/>
          <w:sz w:val="24"/>
          <w:szCs w:val="24"/>
          <w:lang w:eastAsia="hi-IN" w:bidi="hi-IN"/>
        </w:rPr>
        <w:t xml:space="preserve"> Kontrolės komiteto veikla</w:t>
      </w:r>
    </w:p>
    <w:p w14:paraId="70FF2C82" w14:textId="77777777" w:rsidR="00787EC3" w:rsidRPr="002D0159" w:rsidRDefault="00787EC3" w:rsidP="00787EC3">
      <w:pPr>
        <w:widowControl w:val="0"/>
        <w:tabs>
          <w:tab w:val="left" w:pos="720"/>
        </w:tabs>
        <w:suppressAutoHyphens/>
        <w:snapToGrid w:val="0"/>
        <w:spacing w:after="0" w:line="240" w:lineRule="auto"/>
        <w:ind w:left="360"/>
        <w:rPr>
          <w:rFonts w:ascii="Times New Roman" w:eastAsia="Lucida Sans Unicode" w:hAnsi="Times New Roman" w:cs="Tahoma"/>
          <w:bCs/>
          <w:kern w:val="1"/>
          <w:sz w:val="24"/>
          <w:szCs w:val="24"/>
          <w:lang w:eastAsia="hi-IN" w:bidi="hi-IN"/>
        </w:rPr>
      </w:pPr>
    </w:p>
    <w:p w14:paraId="085B6107" w14:textId="77777777" w:rsidR="00787EC3" w:rsidRPr="002D0159" w:rsidRDefault="00787EC3" w:rsidP="00787EC3">
      <w:pPr>
        <w:widowControl w:val="0"/>
        <w:tabs>
          <w:tab w:val="left" w:pos="360"/>
          <w:tab w:val="left" w:pos="709"/>
        </w:tabs>
        <w:spacing w:after="0" w:line="240" w:lineRule="auto"/>
        <w:ind w:firstLine="540"/>
        <w:jc w:val="both"/>
        <w:rPr>
          <w:rFonts w:ascii="Times New Roman" w:eastAsia="Lucida Sans Unicode" w:hAnsi="Times New Roman" w:cs="Tahoma"/>
          <w:kern w:val="1"/>
          <w:sz w:val="24"/>
          <w:szCs w:val="24"/>
          <w:lang w:eastAsia="hi-IN" w:bidi="hi-IN"/>
        </w:rPr>
      </w:pPr>
      <w:r w:rsidRPr="002D0159">
        <w:rPr>
          <w:rFonts w:ascii="Times New Roman" w:eastAsia="Lucida Sans Unicode" w:hAnsi="Times New Roman" w:cs="Tahoma"/>
          <w:kern w:val="1"/>
          <w:sz w:val="24"/>
          <w:szCs w:val="24"/>
          <w:lang w:eastAsia="hi-IN" w:bidi="hi-IN"/>
        </w:rPr>
        <w:t xml:space="preserve">Šiaulių miesto savivaldybės tarybos Kontrolės komitetas, savo veikloje vadovaudamasis teisės aktais ir Šiaulių miesto savivaldybės tarybos reglamentu, dirbo pagal Šiaulių miesto savivaldybės tarybos 2022 m. vasario 3 d. sprendimu Nr. T-42 patvirtintą 2022–2023 metų veiklos programą.   </w:t>
      </w:r>
    </w:p>
    <w:p w14:paraId="34A60F4D" w14:textId="55D4EA89" w:rsidR="00787EC3" w:rsidRPr="002D0159" w:rsidRDefault="00787EC3" w:rsidP="00787EC3">
      <w:pPr>
        <w:widowControl w:val="0"/>
        <w:tabs>
          <w:tab w:val="left" w:pos="360"/>
          <w:tab w:val="left" w:pos="709"/>
        </w:tabs>
        <w:spacing w:after="0" w:line="240" w:lineRule="auto"/>
        <w:ind w:firstLine="540"/>
        <w:jc w:val="both"/>
        <w:rPr>
          <w:rFonts w:ascii="Times New Roman" w:eastAsia="Lucida Sans Unicode" w:hAnsi="Times New Roman" w:cs="Tahoma"/>
          <w:kern w:val="1"/>
          <w:sz w:val="24"/>
          <w:szCs w:val="24"/>
          <w:lang w:eastAsia="hi-IN" w:bidi="hi-IN"/>
        </w:rPr>
      </w:pPr>
      <w:r w:rsidRPr="002D0159">
        <w:rPr>
          <w:rFonts w:ascii="Times New Roman" w:eastAsia="Lucida Sans Unicode" w:hAnsi="Times New Roman" w:cs="Tahoma"/>
          <w:kern w:val="1"/>
          <w:sz w:val="24"/>
          <w:szCs w:val="24"/>
          <w:lang w:eastAsia="hi-IN" w:bidi="hi-IN"/>
        </w:rPr>
        <w:t>Kontrolės komiteto veiklos tikslai</w:t>
      </w:r>
      <w:r w:rsidR="00483FA3" w:rsidRPr="002D0159">
        <w:rPr>
          <w:rFonts w:ascii="Times New Roman" w:eastAsia="Lucida Sans Unicode" w:hAnsi="Times New Roman" w:cs="Tahoma"/>
          <w:kern w:val="1"/>
          <w:sz w:val="24"/>
          <w:szCs w:val="24"/>
          <w:lang w:eastAsia="hi-IN" w:bidi="hi-IN"/>
        </w:rPr>
        <w:t>:</w:t>
      </w:r>
      <w:r w:rsidRPr="002D0159">
        <w:rPr>
          <w:rFonts w:ascii="Times New Roman" w:eastAsia="Lucida Sans Unicode" w:hAnsi="Times New Roman" w:cs="Tahoma"/>
          <w:kern w:val="1"/>
          <w:sz w:val="24"/>
          <w:szCs w:val="24"/>
          <w:lang w:eastAsia="hi-IN" w:bidi="hi-IN"/>
        </w:rPr>
        <w:t xml:space="preserve"> Šiaulių miesto savivaldybės tarybos sprendimų vykdymo kokybė, efektyvus ir teisėtas Šiaulių miesto savivaldybės biudžeto ir turto naudojimas, kontrolės rezultatų įgyvendinimo efektyvumas. Visose srityse kontrolė padeda sėkmingai funkcionuoti, išvengti klaidų ir jų nebekartoti ateityje. Be tinkamos kontrolės sistemos sunku kryptingai siekti užsibrėžto tikslo ir jį sėkmingai įgyvendinti. Kontrolė turi apimti veiklos sritis visais lygiais</w:t>
      </w:r>
      <w:r w:rsidR="00483FA3" w:rsidRPr="002D0159">
        <w:rPr>
          <w:rFonts w:ascii="Times New Roman" w:eastAsia="Lucida Sans Unicode" w:hAnsi="Times New Roman" w:cs="Tahoma"/>
          <w:kern w:val="1"/>
          <w:sz w:val="24"/>
          <w:szCs w:val="24"/>
          <w:lang w:eastAsia="hi-IN" w:bidi="hi-IN"/>
        </w:rPr>
        <w:t>,</w:t>
      </w:r>
      <w:r w:rsidRPr="002D0159">
        <w:rPr>
          <w:rFonts w:ascii="Times New Roman" w:eastAsia="Lucida Sans Unicode" w:hAnsi="Times New Roman" w:cs="Tahoma"/>
          <w:kern w:val="1"/>
          <w:sz w:val="24"/>
          <w:szCs w:val="24"/>
          <w:lang w:eastAsia="hi-IN" w:bidi="hi-IN"/>
        </w:rPr>
        <w:t xml:space="preserve"> t. y. nuo struktūros iki funkcijų.</w:t>
      </w:r>
    </w:p>
    <w:p w14:paraId="61A5DAEE" w14:textId="57312FD6" w:rsidR="00787EC3" w:rsidRPr="002D0159" w:rsidRDefault="00787EC3" w:rsidP="00787EC3">
      <w:pPr>
        <w:widowControl w:val="0"/>
        <w:tabs>
          <w:tab w:val="left" w:pos="360"/>
          <w:tab w:val="left" w:pos="709"/>
        </w:tabs>
        <w:spacing w:after="0" w:line="240" w:lineRule="auto"/>
        <w:ind w:firstLine="540"/>
        <w:jc w:val="both"/>
        <w:rPr>
          <w:rFonts w:ascii="Times New Roman" w:eastAsia="Lucida Sans Unicode" w:hAnsi="Times New Roman" w:cs="Tahoma"/>
          <w:kern w:val="1"/>
          <w:sz w:val="24"/>
          <w:szCs w:val="24"/>
          <w:lang w:eastAsia="hi-IN" w:bidi="hi-IN"/>
        </w:rPr>
      </w:pPr>
      <w:r w:rsidRPr="002D0159">
        <w:rPr>
          <w:rFonts w:ascii="Times New Roman" w:eastAsia="Lucida Sans Unicode" w:hAnsi="Times New Roman" w:cs="Tahoma"/>
          <w:kern w:val="1"/>
          <w:sz w:val="24"/>
          <w:szCs w:val="24"/>
          <w:lang w:eastAsia="hi-IN" w:bidi="hi-IN"/>
        </w:rPr>
        <w:t>Kontrolės komitet</w:t>
      </w:r>
      <w:r w:rsidR="00FE33AA" w:rsidRPr="002D0159">
        <w:rPr>
          <w:rFonts w:ascii="Times New Roman" w:eastAsia="Lucida Sans Unicode" w:hAnsi="Times New Roman" w:cs="Tahoma"/>
          <w:kern w:val="1"/>
          <w:sz w:val="24"/>
          <w:szCs w:val="24"/>
          <w:lang w:eastAsia="hi-IN" w:bidi="hi-IN"/>
        </w:rPr>
        <w:t>o</w:t>
      </w:r>
      <w:r w:rsidRPr="002D0159">
        <w:rPr>
          <w:rFonts w:ascii="Times New Roman" w:eastAsia="Lucida Sans Unicode" w:hAnsi="Times New Roman" w:cs="Tahoma"/>
          <w:kern w:val="1"/>
          <w:sz w:val="24"/>
          <w:szCs w:val="24"/>
          <w:lang w:eastAsia="hi-IN" w:bidi="hi-IN"/>
        </w:rPr>
        <w:t xml:space="preserve"> </w:t>
      </w:r>
      <w:r w:rsidR="00FE33AA" w:rsidRPr="002D0159">
        <w:rPr>
          <w:rFonts w:ascii="Times New Roman" w:eastAsia="Lucida Sans Unicode" w:hAnsi="Times New Roman" w:cs="Tahoma"/>
          <w:kern w:val="1"/>
          <w:sz w:val="24"/>
          <w:szCs w:val="24"/>
          <w:lang w:eastAsia="hi-IN" w:bidi="hi-IN"/>
        </w:rPr>
        <w:t>sudėtis</w:t>
      </w:r>
      <w:r w:rsidRPr="002D0159">
        <w:rPr>
          <w:rFonts w:ascii="Times New Roman" w:eastAsia="Lucida Sans Unicode" w:hAnsi="Times New Roman" w:cs="Tahoma"/>
          <w:kern w:val="1"/>
          <w:sz w:val="24"/>
          <w:szCs w:val="24"/>
          <w:lang w:eastAsia="hi-IN" w:bidi="hi-IN"/>
        </w:rPr>
        <w:t>: Aurimas Lankas (pirmininkas), Gintautas Lukoš</w:t>
      </w:r>
      <w:r w:rsidR="00CF28D8" w:rsidRPr="002D0159">
        <w:rPr>
          <w:rFonts w:ascii="Times New Roman" w:eastAsia="Lucida Sans Unicode" w:hAnsi="Times New Roman" w:cs="Tahoma"/>
          <w:kern w:val="1"/>
          <w:sz w:val="24"/>
          <w:szCs w:val="24"/>
          <w:lang w:eastAsia="hi-IN" w:bidi="hi-IN"/>
        </w:rPr>
        <w:t>aitis (pirmininko pavaduotojas); nariai</w:t>
      </w:r>
      <w:r w:rsidR="00483FA3" w:rsidRPr="002D0159">
        <w:rPr>
          <w:rFonts w:ascii="Times New Roman" w:eastAsia="Lucida Sans Unicode" w:hAnsi="Times New Roman" w:cs="Tahoma"/>
          <w:kern w:val="1"/>
          <w:sz w:val="24"/>
          <w:szCs w:val="24"/>
          <w:lang w:eastAsia="hi-IN" w:bidi="hi-IN"/>
        </w:rPr>
        <w:t>:</w:t>
      </w:r>
      <w:r w:rsidRPr="002D0159">
        <w:rPr>
          <w:rFonts w:ascii="Times New Roman" w:eastAsia="Lucida Sans Unicode" w:hAnsi="Times New Roman" w:cs="Tahoma"/>
          <w:kern w:val="1"/>
          <w:sz w:val="24"/>
          <w:szCs w:val="24"/>
          <w:lang w:eastAsia="hi-IN" w:bidi="hi-IN"/>
        </w:rPr>
        <w:t xml:space="preserve"> Denis Michalenko, Aurimas Žvinys. </w:t>
      </w:r>
    </w:p>
    <w:p w14:paraId="32CCD41F" w14:textId="79AE4E83" w:rsidR="00787EC3" w:rsidRPr="002D0159" w:rsidRDefault="00787EC3" w:rsidP="00787EC3">
      <w:pPr>
        <w:widowControl w:val="0"/>
        <w:tabs>
          <w:tab w:val="left" w:pos="360"/>
          <w:tab w:val="left" w:pos="709"/>
        </w:tabs>
        <w:spacing w:after="0" w:line="240" w:lineRule="auto"/>
        <w:ind w:firstLine="540"/>
        <w:jc w:val="both"/>
        <w:rPr>
          <w:rFonts w:ascii="Times New Roman" w:eastAsia="Lucida Sans Unicode" w:hAnsi="Times New Roman" w:cs="Tahoma"/>
          <w:kern w:val="1"/>
          <w:sz w:val="24"/>
          <w:szCs w:val="24"/>
          <w:lang w:eastAsia="hi-IN" w:bidi="hi-IN"/>
        </w:rPr>
      </w:pPr>
      <w:r w:rsidRPr="002D0159">
        <w:rPr>
          <w:rFonts w:ascii="Times New Roman" w:eastAsia="Lucida Sans Unicode" w:hAnsi="Times New Roman" w:cs="Tahoma"/>
          <w:kern w:val="1"/>
          <w:sz w:val="24"/>
          <w:szCs w:val="24"/>
          <w:lang w:eastAsia="hi-IN" w:bidi="hi-IN"/>
        </w:rPr>
        <w:t xml:space="preserve">2022 m. įvyko 11 Kontrolės komiteto posėdžių. Nuo 2020 m. kovo 16 d. Lietuvos Respublikos Vyriausybės nutarimu Lietuvoje įvedus karantiną, komiteto posėdžiai vyko nuotoliniu būdu, naudojantis </w:t>
      </w:r>
      <w:r w:rsidR="00483FA3" w:rsidRPr="002D0159">
        <w:rPr>
          <w:rFonts w:ascii="Times New Roman" w:eastAsia="Lucida Sans Unicode" w:hAnsi="Times New Roman" w:cs="Tahoma"/>
          <w:kern w:val="1"/>
          <w:sz w:val="24"/>
          <w:szCs w:val="24"/>
          <w:lang w:eastAsia="hi-IN" w:bidi="hi-IN"/>
        </w:rPr>
        <w:t xml:space="preserve">vaizdo </w:t>
      </w:r>
      <w:r w:rsidRPr="002D0159">
        <w:rPr>
          <w:rFonts w:ascii="Times New Roman" w:eastAsia="Lucida Sans Unicode" w:hAnsi="Times New Roman" w:cs="Tahoma"/>
          <w:kern w:val="1"/>
          <w:sz w:val="24"/>
          <w:szCs w:val="24"/>
          <w:lang w:eastAsia="hi-IN" w:bidi="hi-IN"/>
        </w:rPr>
        <w:t>konfer</w:t>
      </w:r>
      <w:r w:rsidR="00592A54" w:rsidRPr="002D0159">
        <w:rPr>
          <w:rFonts w:ascii="Times New Roman" w:eastAsia="Lucida Sans Unicode" w:hAnsi="Times New Roman" w:cs="Tahoma"/>
          <w:kern w:val="1"/>
          <w:sz w:val="24"/>
          <w:szCs w:val="24"/>
          <w:lang w:eastAsia="hi-IN" w:bidi="hi-IN"/>
        </w:rPr>
        <w:t>encinio ryšio platforma „Zoom</w:t>
      </w:r>
      <w:r w:rsidRPr="002D0159">
        <w:rPr>
          <w:rFonts w:ascii="Times New Roman" w:eastAsia="Lucida Sans Unicode" w:hAnsi="Times New Roman" w:cs="Tahoma"/>
          <w:kern w:val="1"/>
          <w:sz w:val="24"/>
          <w:szCs w:val="24"/>
          <w:lang w:eastAsia="hi-IN" w:bidi="hi-IN"/>
        </w:rPr>
        <w:t xml:space="preserve">“. Kontrolės komitetas apsvarstė 13 klausimų ir suorganizavo vieną išvažiuojamąjį komiteto posėdį. </w:t>
      </w:r>
    </w:p>
    <w:p w14:paraId="76F2862B" w14:textId="77777777" w:rsidR="00787EC3" w:rsidRPr="002D0159" w:rsidRDefault="00970E33" w:rsidP="00787EC3">
      <w:pPr>
        <w:widowControl w:val="0"/>
        <w:tabs>
          <w:tab w:val="left" w:pos="360"/>
          <w:tab w:val="left" w:pos="709"/>
        </w:tabs>
        <w:spacing w:after="0" w:line="240" w:lineRule="auto"/>
        <w:ind w:firstLine="540"/>
        <w:jc w:val="both"/>
        <w:rPr>
          <w:rFonts w:ascii="Times New Roman" w:eastAsia="Lucida Sans Unicode" w:hAnsi="Times New Roman" w:cs="Tahoma"/>
          <w:kern w:val="1"/>
          <w:sz w:val="24"/>
          <w:szCs w:val="24"/>
          <w:lang w:eastAsia="hi-IN" w:bidi="hi-IN"/>
        </w:rPr>
      </w:pPr>
      <w:r w:rsidRPr="002D0159">
        <w:rPr>
          <w:rFonts w:ascii="Times New Roman" w:eastAsia="Lucida Sans Unicode" w:hAnsi="Times New Roman" w:cs="Tahoma"/>
          <w:kern w:val="1"/>
          <w:sz w:val="24"/>
          <w:szCs w:val="24"/>
          <w:lang w:eastAsia="hi-IN" w:bidi="hi-IN"/>
        </w:rPr>
        <w:t xml:space="preserve">Komitetas </w:t>
      </w:r>
      <w:r w:rsidR="00787EC3" w:rsidRPr="002D0159">
        <w:rPr>
          <w:rFonts w:ascii="Times New Roman" w:eastAsia="Lucida Sans Unicode" w:hAnsi="Times New Roman" w:cs="Tahoma"/>
          <w:kern w:val="1"/>
          <w:sz w:val="24"/>
          <w:szCs w:val="24"/>
          <w:lang w:eastAsia="hi-IN" w:bidi="hi-IN"/>
        </w:rPr>
        <w:t xml:space="preserve">Šiaulių miesto savivaldybės tarybai pateikė išvadą dėl Kontrolės ir audito tarnybos ateinančių metų veiklos planui vykdyti reikalingų asignavimų. </w:t>
      </w:r>
    </w:p>
    <w:p w14:paraId="511228D0" w14:textId="3A822B4D" w:rsidR="00787EC3" w:rsidRPr="002D0159" w:rsidRDefault="00787EC3" w:rsidP="00787EC3">
      <w:pPr>
        <w:widowControl w:val="0"/>
        <w:tabs>
          <w:tab w:val="left" w:pos="360"/>
          <w:tab w:val="left" w:pos="709"/>
        </w:tabs>
        <w:spacing w:after="0" w:line="240" w:lineRule="auto"/>
        <w:ind w:firstLine="540"/>
        <w:jc w:val="both"/>
        <w:rPr>
          <w:rFonts w:ascii="Times New Roman" w:eastAsia="Lucida Sans Unicode" w:hAnsi="Times New Roman" w:cs="Tahoma"/>
          <w:kern w:val="1"/>
          <w:sz w:val="24"/>
          <w:szCs w:val="24"/>
          <w:lang w:eastAsia="hi-IN" w:bidi="hi-IN"/>
        </w:rPr>
      </w:pPr>
      <w:r w:rsidRPr="002D0159">
        <w:rPr>
          <w:rFonts w:ascii="Times New Roman" w:eastAsia="Lucida Sans Unicode" w:hAnsi="Times New Roman" w:cs="Tahoma"/>
          <w:kern w:val="1"/>
          <w:sz w:val="24"/>
          <w:szCs w:val="24"/>
          <w:lang w:eastAsia="hi-IN" w:bidi="hi-IN"/>
        </w:rPr>
        <w:t xml:space="preserve">Kontrolės komiteto darbas yra kolegialus, tad posėdžiuose dalyvavo ir svarstomais klausimais nuomonę išreiškė ne tik Kontrolės komiteto nariai, bet ir Savivaldybės kontrolės ir audito tarnybos, Savivaldybės administracijos darbuotojai ir </w:t>
      </w:r>
      <w:r w:rsidR="00483FA3" w:rsidRPr="002D0159">
        <w:rPr>
          <w:rFonts w:ascii="Times New Roman" w:eastAsia="Lucida Sans Unicode" w:hAnsi="Times New Roman" w:cs="Tahoma"/>
          <w:kern w:val="1"/>
          <w:sz w:val="24"/>
          <w:szCs w:val="24"/>
          <w:lang w:eastAsia="hi-IN" w:bidi="hi-IN"/>
        </w:rPr>
        <w:t>S</w:t>
      </w:r>
      <w:r w:rsidRPr="002D0159">
        <w:rPr>
          <w:rFonts w:ascii="Times New Roman" w:eastAsia="Lucida Sans Unicode" w:hAnsi="Times New Roman" w:cs="Tahoma"/>
          <w:kern w:val="1"/>
          <w:sz w:val="24"/>
          <w:szCs w:val="24"/>
          <w:lang w:eastAsia="hi-IN" w:bidi="hi-IN"/>
        </w:rPr>
        <w:t xml:space="preserve">avivaldybei pavaldžių įstaigų vadovai, atstovai. </w:t>
      </w:r>
    </w:p>
    <w:p w14:paraId="40B4A3E1" w14:textId="77777777" w:rsidR="00C807AE" w:rsidRPr="002D0159" w:rsidRDefault="00787EC3" w:rsidP="00787EC3">
      <w:pPr>
        <w:widowControl w:val="0"/>
        <w:tabs>
          <w:tab w:val="left" w:pos="360"/>
          <w:tab w:val="left" w:pos="709"/>
        </w:tabs>
        <w:spacing w:after="0" w:line="240" w:lineRule="auto"/>
        <w:ind w:firstLine="540"/>
        <w:jc w:val="both"/>
        <w:rPr>
          <w:rFonts w:ascii="Times New Roman" w:eastAsia="Lucida Sans Unicode" w:hAnsi="Times New Roman" w:cs="Tahoma"/>
          <w:kern w:val="1"/>
          <w:sz w:val="24"/>
          <w:szCs w:val="24"/>
          <w:lang w:eastAsia="hi-IN" w:bidi="hi-IN"/>
        </w:rPr>
      </w:pPr>
      <w:r w:rsidRPr="002D0159">
        <w:rPr>
          <w:rFonts w:ascii="Times New Roman" w:eastAsia="Lucida Sans Unicode" w:hAnsi="Times New Roman" w:cs="Tahoma"/>
          <w:kern w:val="1"/>
          <w:sz w:val="24"/>
          <w:szCs w:val="24"/>
          <w:lang w:eastAsia="hi-IN" w:bidi="hi-IN"/>
        </w:rPr>
        <w:t>Kontrolės komitetas svarstė šiuos klausimus:</w:t>
      </w:r>
    </w:p>
    <w:p w14:paraId="6CFFD34A" w14:textId="77777777" w:rsidR="00787EC3" w:rsidRPr="002D0159" w:rsidRDefault="00787EC3" w:rsidP="00280D8A">
      <w:pPr>
        <w:pStyle w:val="Sraopastraipa"/>
        <w:widowControl w:val="0"/>
        <w:numPr>
          <w:ilvl w:val="0"/>
          <w:numId w:val="11"/>
        </w:numPr>
        <w:tabs>
          <w:tab w:val="left" w:pos="360"/>
          <w:tab w:val="left" w:pos="709"/>
        </w:tabs>
        <w:spacing w:after="0" w:line="240" w:lineRule="auto"/>
        <w:jc w:val="both"/>
        <w:rPr>
          <w:rFonts w:ascii="Times New Roman" w:eastAsia="Lucida Sans Unicode" w:hAnsi="Times New Roman" w:cs="Tahoma"/>
          <w:kern w:val="1"/>
          <w:sz w:val="24"/>
          <w:szCs w:val="24"/>
          <w:lang w:eastAsia="hi-IN" w:bidi="hi-IN"/>
        </w:rPr>
      </w:pPr>
      <w:r w:rsidRPr="002D0159">
        <w:rPr>
          <w:rFonts w:ascii="Times New Roman" w:eastAsia="Lucida Sans Unicode" w:hAnsi="Times New Roman" w:cs="Tahoma"/>
          <w:kern w:val="1"/>
          <w:sz w:val="24"/>
          <w:szCs w:val="24"/>
          <w:lang w:eastAsia="hi-IN" w:bidi="hi-IN"/>
        </w:rPr>
        <w:t>Dėl Šiaulių miesto savivaldybės tarybos Kontrolės komiteto 2022–2023 metų veiklos programos patvirtinimo.</w:t>
      </w:r>
    </w:p>
    <w:p w14:paraId="2D59B4F2" w14:textId="77777777" w:rsidR="00280D8A" w:rsidRPr="002D0159" w:rsidRDefault="00787EC3" w:rsidP="00280D8A">
      <w:pPr>
        <w:pStyle w:val="Sraopastraipa"/>
        <w:widowControl w:val="0"/>
        <w:numPr>
          <w:ilvl w:val="0"/>
          <w:numId w:val="11"/>
        </w:numPr>
        <w:tabs>
          <w:tab w:val="left" w:pos="360"/>
          <w:tab w:val="left" w:pos="709"/>
        </w:tabs>
        <w:spacing w:after="0" w:line="240" w:lineRule="auto"/>
        <w:jc w:val="both"/>
        <w:rPr>
          <w:rFonts w:ascii="Times New Roman" w:eastAsia="Lucida Sans Unicode" w:hAnsi="Times New Roman" w:cs="Tahoma"/>
          <w:kern w:val="1"/>
          <w:sz w:val="24"/>
          <w:szCs w:val="24"/>
          <w:lang w:eastAsia="hi-IN" w:bidi="hi-IN"/>
        </w:rPr>
      </w:pPr>
      <w:r w:rsidRPr="002D0159">
        <w:rPr>
          <w:rFonts w:ascii="Times New Roman" w:eastAsia="Lucida Sans Unicode" w:hAnsi="Times New Roman" w:cs="Tahoma"/>
          <w:kern w:val="1"/>
          <w:sz w:val="24"/>
          <w:szCs w:val="24"/>
          <w:lang w:eastAsia="hi-IN" w:bidi="hi-IN"/>
        </w:rPr>
        <w:lastRenderedPageBreak/>
        <w:t>Dėl 2022 metų veiklos plane numatyto veiklos audito „Sporto paskirties pastatų ir statinių  ar sporto salių ir aikščių naudojimas“ objekto.</w:t>
      </w:r>
    </w:p>
    <w:p w14:paraId="657F7384" w14:textId="77777777" w:rsidR="00787EC3" w:rsidRPr="002D0159" w:rsidRDefault="00787EC3" w:rsidP="00280D8A">
      <w:pPr>
        <w:pStyle w:val="Sraopastraipa"/>
        <w:widowControl w:val="0"/>
        <w:numPr>
          <w:ilvl w:val="0"/>
          <w:numId w:val="11"/>
        </w:numPr>
        <w:tabs>
          <w:tab w:val="left" w:pos="360"/>
          <w:tab w:val="left" w:pos="709"/>
        </w:tabs>
        <w:spacing w:after="0" w:line="240" w:lineRule="auto"/>
        <w:jc w:val="both"/>
        <w:rPr>
          <w:rFonts w:ascii="Times New Roman" w:eastAsia="Lucida Sans Unicode" w:hAnsi="Times New Roman" w:cs="Tahoma"/>
          <w:kern w:val="1"/>
          <w:sz w:val="24"/>
          <w:szCs w:val="24"/>
          <w:lang w:eastAsia="hi-IN" w:bidi="hi-IN"/>
        </w:rPr>
      </w:pPr>
      <w:r w:rsidRPr="002D0159">
        <w:rPr>
          <w:rFonts w:ascii="Times New Roman" w:eastAsia="Lucida Sans Unicode" w:hAnsi="Times New Roman" w:cs="Tahoma"/>
          <w:kern w:val="1"/>
          <w:sz w:val="24"/>
          <w:szCs w:val="24"/>
          <w:lang w:eastAsia="hi-IN" w:bidi="hi-IN"/>
        </w:rPr>
        <w:t>Dėl Šiaulių miesto savivaldybės kontrolės ir audito tarnybos 2021 metų veiklos ataskaitos.</w:t>
      </w:r>
    </w:p>
    <w:p w14:paraId="657F735B" w14:textId="77777777" w:rsidR="00280D8A" w:rsidRPr="002D0159" w:rsidRDefault="00787EC3" w:rsidP="00280D8A">
      <w:pPr>
        <w:pStyle w:val="Sraopastraipa"/>
        <w:widowControl w:val="0"/>
        <w:numPr>
          <w:ilvl w:val="0"/>
          <w:numId w:val="11"/>
        </w:numPr>
        <w:tabs>
          <w:tab w:val="left" w:pos="360"/>
          <w:tab w:val="left" w:pos="709"/>
        </w:tabs>
        <w:spacing w:after="0" w:line="240" w:lineRule="auto"/>
        <w:jc w:val="both"/>
        <w:rPr>
          <w:rFonts w:ascii="Times New Roman" w:eastAsia="Lucida Sans Unicode" w:hAnsi="Times New Roman" w:cs="Tahoma"/>
          <w:kern w:val="1"/>
          <w:sz w:val="24"/>
          <w:szCs w:val="24"/>
          <w:lang w:eastAsia="hi-IN" w:bidi="hi-IN"/>
        </w:rPr>
      </w:pPr>
      <w:r w:rsidRPr="002D0159">
        <w:rPr>
          <w:rFonts w:ascii="Times New Roman" w:eastAsia="Lucida Sans Unicode" w:hAnsi="Times New Roman" w:cs="Tahoma"/>
          <w:kern w:val="1"/>
          <w:sz w:val="24"/>
          <w:szCs w:val="24"/>
          <w:lang w:eastAsia="hi-IN" w:bidi="hi-IN"/>
        </w:rPr>
        <w:t>Dėl Ko</w:t>
      </w:r>
      <w:r w:rsidR="00280D8A" w:rsidRPr="002D0159">
        <w:rPr>
          <w:rFonts w:ascii="Times New Roman" w:eastAsia="Lucida Sans Unicode" w:hAnsi="Times New Roman" w:cs="Tahoma"/>
          <w:kern w:val="1"/>
          <w:sz w:val="24"/>
          <w:szCs w:val="24"/>
          <w:lang w:eastAsia="hi-IN" w:bidi="hi-IN"/>
        </w:rPr>
        <w:t xml:space="preserve">ntrolės komiteto gauto skundo. </w:t>
      </w:r>
    </w:p>
    <w:p w14:paraId="6579532E" w14:textId="6CCE8AFE" w:rsidR="00787EC3" w:rsidRPr="002D0159" w:rsidRDefault="00787EC3" w:rsidP="00280D8A">
      <w:pPr>
        <w:pStyle w:val="Sraopastraipa"/>
        <w:widowControl w:val="0"/>
        <w:numPr>
          <w:ilvl w:val="0"/>
          <w:numId w:val="11"/>
        </w:numPr>
        <w:tabs>
          <w:tab w:val="left" w:pos="360"/>
          <w:tab w:val="left" w:pos="709"/>
        </w:tabs>
        <w:spacing w:after="0" w:line="240" w:lineRule="auto"/>
        <w:jc w:val="both"/>
        <w:rPr>
          <w:rFonts w:ascii="Times New Roman" w:eastAsia="Lucida Sans Unicode" w:hAnsi="Times New Roman" w:cs="Tahoma"/>
          <w:kern w:val="1"/>
          <w:sz w:val="24"/>
          <w:szCs w:val="24"/>
          <w:lang w:eastAsia="hi-IN" w:bidi="hi-IN"/>
        </w:rPr>
      </w:pPr>
      <w:r w:rsidRPr="002D0159">
        <w:rPr>
          <w:rFonts w:ascii="Times New Roman" w:eastAsia="Lucida Sans Unicode" w:hAnsi="Times New Roman" w:cs="Tahoma"/>
          <w:kern w:val="1"/>
          <w:sz w:val="24"/>
          <w:szCs w:val="24"/>
          <w:lang w:eastAsia="hi-IN" w:bidi="hi-IN"/>
        </w:rPr>
        <w:t xml:space="preserve">Dėl </w:t>
      </w:r>
      <w:r w:rsidR="008D3504" w:rsidRPr="002D0159">
        <w:rPr>
          <w:rFonts w:ascii="Times New Roman" w:eastAsia="Lucida Sans Unicode" w:hAnsi="Times New Roman" w:cs="Tahoma"/>
          <w:kern w:val="1"/>
          <w:sz w:val="24"/>
          <w:szCs w:val="24"/>
          <w:lang w:eastAsia="hi-IN" w:bidi="hi-IN"/>
        </w:rPr>
        <w:t>k</w:t>
      </w:r>
      <w:r w:rsidRPr="002D0159">
        <w:rPr>
          <w:rFonts w:ascii="Times New Roman" w:eastAsia="Lucida Sans Unicode" w:hAnsi="Times New Roman" w:cs="Tahoma"/>
          <w:kern w:val="1"/>
          <w:sz w:val="24"/>
          <w:szCs w:val="24"/>
          <w:lang w:eastAsia="hi-IN" w:bidi="hi-IN"/>
        </w:rPr>
        <w:t>oncesijos sutarties su Šiaulių arena.</w:t>
      </w:r>
    </w:p>
    <w:p w14:paraId="7A7905D7" w14:textId="77777777" w:rsidR="00787EC3" w:rsidRPr="002D0159" w:rsidRDefault="00787EC3" w:rsidP="00280D8A">
      <w:pPr>
        <w:pStyle w:val="Sraopastraipa"/>
        <w:widowControl w:val="0"/>
        <w:numPr>
          <w:ilvl w:val="0"/>
          <w:numId w:val="11"/>
        </w:numPr>
        <w:tabs>
          <w:tab w:val="left" w:pos="360"/>
          <w:tab w:val="left" w:pos="709"/>
        </w:tabs>
        <w:spacing w:after="0" w:line="240" w:lineRule="auto"/>
        <w:jc w:val="both"/>
        <w:rPr>
          <w:rFonts w:ascii="Times New Roman" w:eastAsia="Lucida Sans Unicode" w:hAnsi="Times New Roman" w:cs="Tahoma"/>
          <w:kern w:val="1"/>
          <w:sz w:val="24"/>
          <w:szCs w:val="24"/>
          <w:lang w:eastAsia="hi-IN" w:bidi="hi-IN"/>
        </w:rPr>
      </w:pPr>
      <w:r w:rsidRPr="002D0159">
        <w:rPr>
          <w:rFonts w:ascii="Times New Roman" w:eastAsia="Lucida Sans Unicode" w:hAnsi="Times New Roman" w:cs="Tahoma"/>
          <w:kern w:val="1"/>
          <w:sz w:val="24"/>
          <w:szCs w:val="24"/>
          <w:lang w:eastAsia="hi-IN" w:bidi="hi-IN"/>
        </w:rPr>
        <w:t>Dėl informacijos apie Kontrolės ir audito tarnybos veiklos plano vykdymą teikimo.</w:t>
      </w:r>
    </w:p>
    <w:p w14:paraId="0FE20C29" w14:textId="31E60924" w:rsidR="00787EC3" w:rsidRPr="002D0159" w:rsidRDefault="00787EC3" w:rsidP="00280D8A">
      <w:pPr>
        <w:pStyle w:val="Sraopastraipa"/>
        <w:widowControl w:val="0"/>
        <w:numPr>
          <w:ilvl w:val="0"/>
          <w:numId w:val="11"/>
        </w:numPr>
        <w:tabs>
          <w:tab w:val="left" w:pos="360"/>
          <w:tab w:val="left" w:pos="709"/>
        </w:tabs>
        <w:spacing w:after="0" w:line="240" w:lineRule="auto"/>
        <w:jc w:val="both"/>
        <w:rPr>
          <w:rFonts w:ascii="Times New Roman" w:eastAsia="Lucida Sans Unicode" w:hAnsi="Times New Roman" w:cs="Tahoma"/>
          <w:kern w:val="1"/>
          <w:sz w:val="24"/>
          <w:szCs w:val="24"/>
          <w:lang w:eastAsia="hi-IN" w:bidi="hi-IN"/>
        </w:rPr>
      </w:pPr>
      <w:r w:rsidRPr="002D0159">
        <w:rPr>
          <w:rFonts w:ascii="Times New Roman" w:eastAsia="Lucida Sans Unicode" w:hAnsi="Times New Roman" w:cs="Tahoma"/>
          <w:kern w:val="1"/>
          <w:sz w:val="24"/>
          <w:szCs w:val="24"/>
          <w:lang w:eastAsia="hi-IN" w:bidi="hi-IN"/>
        </w:rPr>
        <w:t>Dėl leidimų viešajai prekybai (paslaugų teikimui) reglamentav</w:t>
      </w:r>
      <w:r w:rsidR="00483FA3" w:rsidRPr="002D0159">
        <w:rPr>
          <w:rFonts w:ascii="Times New Roman" w:eastAsia="Lucida Sans Unicode" w:hAnsi="Times New Roman" w:cs="Tahoma"/>
          <w:kern w:val="1"/>
          <w:sz w:val="24"/>
          <w:szCs w:val="24"/>
          <w:lang w:eastAsia="hi-IN" w:bidi="hi-IN"/>
        </w:rPr>
        <w:t>im</w:t>
      </w:r>
      <w:r w:rsidRPr="002D0159">
        <w:rPr>
          <w:rFonts w:ascii="Times New Roman" w:eastAsia="Lucida Sans Unicode" w:hAnsi="Times New Roman" w:cs="Tahoma"/>
          <w:kern w:val="1"/>
          <w:sz w:val="24"/>
          <w:szCs w:val="24"/>
          <w:lang w:eastAsia="hi-IN" w:bidi="hi-IN"/>
        </w:rPr>
        <w:t>o suderinimo su įstatymais ir kitais teisės aktais.</w:t>
      </w:r>
    </w:p>
    <w:p w14:paraId="6DF92887" w14:textId="5B21EFC3" w:rsidR="00787EC3" w:rsidRPr="002D0159" w:rsidRDefault="00787EC3" w:rsidP="00280D8A">
      <w:pPr>
        <w:pStyle w:val="Sraopastraipa"/>
        <w:widowControl w:val="0"/>
        <w:numPr>
          <w:ilvl w:val="0"/>
          <w:numId w:val="11"/>
        </w:numPr>
        <w:tabs>
          <w:tab w:val="left" w:pos="360"/>
          <w:tab w:val="left" w:pos="709"/>
        </w:tabs>
        <w:spacing w:after="0" w:line="240" w:lineRule="auto"/>
        <w:jc w:val="both"/>
        <w:rPr>
          <w:rFonts w:ascii="Times New Roman" w:eastAsia="Lucida Sans Unicode" w:hAnsi="Times New Roman" w:cs="Tahoma"/>
          <w:kern w:val="1"/>
          <w:sz w:val="24"/>
          <w:szCs w:val="24"/>
          <w:lang w:eastAsia="hi-IN" w:bidi="hi-IN"/>
        </w:rPr>
      </w:pPr>
      <w:r w:rsidRPr="002D0159">
        <w:rPr>
          <w:rFonts w:ascii="Times New Roman" w:eastAsia="Lucida Sans Unicode" w:hAnsi="Times New Roman" w:cs="Tahoma"/>
          <w:kern w:val="1"/>
          <w:sz w:val="24"/>
          <w:szCs w:val="24"/>
          <w:lang w:eastAsia="hi-IN" w:bidi="hi-IN"/>
        </w:rPr>
        <w:t xml:space="preserve">Dėl </w:t>
      </w:r>
      <w:r w:rsidR="00483FA3" w:rsidRPr="002D0159">
        <w:rPr>
          <w:rFonts w:ascii="Times New Roman" w:eastAsia="Lucida Sans Unicode" w:hAnsi="Times New Roman" w:cs="Tahoma"/>
          <w:kern w:val="1"/>
          <w:sz w:val="24"/>
          <w:szCs w:val="24"/>
          <w:lang w:eastAsia="hi-IN" w:bidi="hi-IN"/>
        </w:rPr>
        <w:t>s</w:t>
      </w:r>
      <w:r w:rsidRPr="002D0159">
        <w:rPr>
          <w:rFonts w:ascii="Times New Roman" w:eastAsia="Lucida Sans Unicode" w:hAnsi="Times New Roman" w:cs="Tahoma"/>
          <w:kern w:val="1"/>
          <w:sz w:val="24"/>
          <w:szCs w:val="24"/>
          <w:lang w:eastAsia="hi-IN" w:bidi="hi-IN"/>
        </w:rPr>
        <w:t>ocialinių paslaugų teikimo veiklos audito.</w:t>
      </w:r>
    </w:p>
    <w:p w14:paraId="0A94C69F" w14:textId="77777777" w:rsidR="00787EC3" w:rsidRPr="002D0159" w:rsidRDefault="00787EC3" w:rsidP="00280D8A">
      <w:pPr>
        <w:pStyle w:val="Sraopastraipa"/>
        <w:widowControl w:val="0"/>
        <w:numPr>
          <w:ilvl w:val="0"/>
          <w:numId w:val="11"/>
        </w:numPr>
        <w:tabs>
          <w:tab w:val="left" w:pos="360"/>
          <w:tab w:val="left" w:pos="709"/>
        </w:tabs>
        <w:spacing w:after="0" w:line="240" w:lineRule="auto"/>
        <w:jc w:val="both"/>
        <w:rPr>
          <w:rFonts w:ascii="Times New Roman" w:eastAsia="Lucida Sans Unicode" w:hAnsi="Times New Roman" w:cs="Tahoma"/>
          <w:kern w:val="1"/>
          <w:sz w:val="24"/>
          <w:szCs w:val="24"/>
          <w:lang w:eastAsia="hi-IN" w:bidi="hi-IN"/>
        </w:rPr>
      </w:pPr>
      <w:r w:rsidRPr="002D0159">
        <w:rPr>
          <w:rFonts w:ascii="Times New Roman" w:eastAsia="Lucida Sans Unicode" w:hAnsi="Times New Roman" w:cs="Tahoma"/>
          <w:kern w:val="1"/>
          <w:sz w:val="24"/>
          <w:szCs w:val="24"/>
          <w:lang w:eastAsia="hi-IN" w:bidi="hi-IN"/>
        </w:rPr>
        <w:t>Dėl ŠRAC audito metu nustatytų neatitikimų finansinėse ataskaitose.</w:t>
      </w:r>
    </w:p>
    <w:p w14:paraId="089473BE" w14:textId="77777777" w:rsidR="00787EC3" w:rsidRPr="002D0159" w:rsidRDefault="00787EC3" w:rsidP="00280D8A">
      <w:pPr>
        <w:pStyle w:val="Sraopastraipa"/>
        <w:widowControl w:val="0"/>
        <w:numPr>
          <w:ilvl w:val="0"/>
          <w:numId w:val="11"/>
        </w:numPr>
        <w:tabs>
          <w:tab w:val="left" w:pos="360"/>
          <w:tab w:val="left" w:pos="709"/>
        </w:tabs>
        <w:spacing w:after="0" w:line="240" w:lineRule="auto"/>
        <w:jc w:val="both"/>
        <w:rPr>
          <w:rFonts w:ascii="Times New Roman" w:eastAsia="Lucida Sans Unicode" w:hAnsi="Times New Roman" w:cs="Tahoma"/>
          <w:kern w:val="1"/>
          <w:sz w:val="24"/>
          <w:szCs w:val="24"/>
          <w:lang w:eastAsia="hi-IN" w:bidi="hi-IN"/>
        </w:rPr>
      </w:pPr>
      <w:r w:rsidRPr="002D0159">
        <w:rPr>
          <w:rFonts w:ascii="Times New Roman" w:eastAsia="Lucida Sans Unicode" w:hAnsi="Times New Roman" w:cs="Tahoma"/>
          <w:kern w:val="1"/>
          <w:sz w:val="24"/>
          <w:szCs w:val="24"/>
          <w:lang w:eastAsia="hi-IN" w:bidi="hi-IN"/>
        </w:rPr>
        <w:t>Dėl sporto objektų valdymo ir naudojimo veiklos audito metu nustatytų trūkumų.</w:t>
      </w:r>
    </w:p>
    <w:p w14:paraId="4228F96B" w14:textId="77777777" w:rsidR="00787EC3" w:rsidRPr="002D0159" w:rsidRDefault="00787EC3" w:rsidP="00280D8A">
      <w:pPr>
        <w:pStyle w:val="Sraopastraipa"/>
        <w:widowControl w:val="0"/>
        <w:numPr>
          <w:ilvl w:val="0"/>
          <w:numId w:val="11"/>
        </w:numPr>
        <w:tabs>
          <w:tab w:val="left" w:pos="360"/>
          <w:tab w:val="left" w:pos="709"/>
        </w:tabs>
        <w:spacing w:after="0" w:line="240" w:lineRule="auto"/>
        <w:jc w:val="both"/>
        <w:rPr>
          <w:rFonts w:ascii="Times New Roman" w:eastAsia="Lucida Sans Unicode" w:hAnsi="Times New Roman" w:cs="Tahoma"/>
          <w:kern w:val="1"/>
          <w:sz w:val="24"/>
          <w:szCs w:val="24"/>
          <w:lang w:eastAsia="hi-IN" w:bidi="hi-IN"/>
        </w:rPr>
      </w:pPr>
      <w:r w:rsidRPr="002D0159">
        <w:rPr>
          <w:rFonts w:ascii="Times New Roman" w:eastAsia="Lucida Sans Unicode" w:hAnsi="Times New Roman" w:cs="Tahoma"/>
          <w:kern w:val="1"/>
          <w:sz w:val="24"/>
          <w:szCs w:val="24"/>
          <w:lang w:eastAsia="hi-IN" w:bidi="hi-IN"/>
        </w:rPr>
        <w:t>Dėl Kontrolės ir audito tarnybos 2022 metų veiklos plano vykdymo.</w:t>
      </w:r>
    </w:p>
    <w:p w14:paraId="38F55CF5" w14:textId="4B1A462E" w:rsidR="00787EC3" w:rsidRPr="002D0159" w:rsidRDefault="00787EC3" w:rsidP="00787EC3">
      <w:pPr>
        <w:widowControl w:val="0"/>
        <w:tabs>
          <w:tab w:val="left" w:pos="360"/>
          <w:tab w:val="left" w:pos="709"/>
        </w:tabs>
        <w:spacing w:after="0" w:line="240" w:lineRule="auto"/>
        <w:ind w:firstLine="540"/>
        <w:jc w:val="both"/>
        <w:rPr>
          <w:rFonts w:ascii="Times New Roman" w:eastAsia="Lucida Sans Unicode" w:hAnsi="Times New Roman" w:cs="Tahoma"/>
          <w:kern w:val="1"/>
          <w:sz w:val="24"/>
          <w:szCs w:val="24"/>
          <w:lang w:eastAsia="hi-IN" w:bidi="hi-IN"/>
        </w:rPr>
      </w:pPr>
      <w:r w:rsidRPr="002D0159">
        <w:rPr>
          <w:rFonts w:ascii="Times New Roman" w:eastAsia="Lucida Sans Unicode" w:hAnsi="Times New Roman" w:cs="Tahoma"/>
          <w:kern w:val="1"/>
          <w:sz w:val="24"/>
          <w:szCs w:val="24"/>
          <w:lang w:eastAsia="hi-IN" w:bidi="hi-IN"/>
        </w:rPr>
        <w:t>Sausio mėnesį komitetas pareng</w:t>
      </w:r>
      <w:r w:rsidR="008D3504" w:rsidRPr="002D0159">
        <w:rPr>
          <w:rFonts w:ascii="Times New Roman" w:eastAsia="Lucida Sans Unicode" w:hAnsi="Times New Roman" w:cs="Tahoma"/>
          <w:kern w:val="1"/>
          <w:sz w:val="24"/>
          <w:szCs w:val="24"/>
          <w:lang w:eastAsia="hi-IN" w:bidi="hi-IN"/>
        </w:rPr>
        <w:t>ė,</w:t>
      </w:r>
      <w:r w:rsidRPr="002D0159">
        <w:rPr>
          <w:rFonts w:ascii="Times New Roman" w:eastAsia="Lucida Sans Unicode" w:hAnsi="Times New Roman" w:cs="Tahoma"/>
          <w:kern w:val="1"/>
          <w:sz w:val="24"/>
          <w:szCs w:val="24"/>
          <w:lang w:eastAsia="hi-IN" w:bidi="hi-IN"/>
        </w:rPr>
        <w:t xml:space="preserve"> apsvarst</w:t>
      </w:r>
      <w:r w:rsidR="008D3504" w:rsidRPr="002D0159">
        <w:rPr>
          <w:rFonts w:ascii="Times New Roman" w:eastAsia="Lucida Sans Unicode" w:hAnsi="Times New Roman" w:cs="Tahoma"/>
          <w:kern w:val="1"/>
          <w:sz w:val="24"/>
          <w:szCs w:val="24"/>
          <w:lang w:eastAsia="hi-IN" w:bidi="hi-IN"/>
        </w:rPr>
        <w:t>ė,</w:t>
      </w:r>
      <w:r w:rsidRPr="002D0159">
        <w:rPr>
          <w:rFonts w:ascii="Times New Roman" w:eastAsia="Lucida Sans Unicode" w:hAnsi="Times New Roman" w:cs="Tahoma"/>
          <w:kern w:val="1"/>
          <w:sz w:val="24"/>
          <w:szCs w:val="24"/>
          <w:lang w:eastAsia="hi-IN" w:bidi="hi-IN"/>
        </w:rPr>
        <w:t xml:space="preserve"> pritarė </w:t>
      </w:r>
      <w:r w:rsidR="008D3504" w:rsidRPr="002D0159">
        <w:rPr>
          <w:rFonts w:ascii="Times New Roman" w:eastAsia="Lucida Sans Unicode" w:hAnsi="Times New Roman" w:cs="Tahoma"/>
          <w:kern w:val="1"/>
          <w:sz w:val="24"/>
          <w:szCs w:val="24"/>
          <w:lang w:eastAsia="hi-IN" w:bidi="hi-IN"/>
        </w:rPr>
        <w:t>ir</w:t>
      </w:r>
      <w:r w:rsidRPr="002D0159">
        <w:rPr>
          <w:rFonts w:ascii="Times New Roman" w:eastAsia="Lucida Sans Unicode" w:hAnsi="Times New Roman" w:cs="Tahoma"/>
          <w:kern w:val="1"/>
          <w:sz w:val="24"/>
          <w:szCs w:val="24"/>
          <w:lang w:eastAsia="hi-IN" w:bidi="hi-IN"/>
        </w:rPr>
        <w:t xml:space="preserve"> pateikė Tarybai tvirtinti Šiaulių miesto savivaldybės tarybos Kontrolės komiteto 2022–2023 metų veiklos programą.</w:t>
      </w:r>
    </w:p>
    <w:p w14:paraId="37FBE9BD" w14:textId="146ADFF3" w:rsidR="00787EC3" w:rsidRPr="002D0159" w:rsidRDefault="00787EC3" w:rsidP="00787EC3">
      <w:pPr>
        <w:widowControl w:val="0"/>
        <w:tabs>
          <w:tab w:val="left" w:pos="360"/>
          <w:tab w:val="left" w:pos="709"/>
        </w:tabs>
        <w:spacing w:after="0" w:line="240" w:lineRule="auto"/>
        <w:ind w:firstLine="540"/>
        <w:jc w:val="both"/>
        <w:rPr>
          <w:rFonts w:ascii="Times New Roman" w:eastAsia="Lucida Sans Unicode" w:hAnsi="Times New Roman" w:cs="Tahoma"/>
          <w:kern w:val="1"/>
          <w:sz w:val="24"/>
          <w:szCs w:val="24"/>
          <w:lang w:eastAsia="hi-IN" w:bidi="hi-IN"/>
        </w:rPr>
      </w:pPr>
      <w:r w:rsidRPr="002D0159">
        <w:rPr>
          <w:rFonts w:ascii="Times New Roman" w:eastAsia="Lucida Sans Unicode" w:hAnsi="Times New Roman" w:cs="Tahoma"/>
          <w:kern w:val="1"/>
          <w:sz w:val="24"/>
          <w:szCs w:val="24"/>
          <w:lang w:eastAsia="hi-IN" w:bidi="hi-IN"/>
        </w:rPr>
        <w:t xml:space="preserve">Kontrolės komitetas vasario mėnesį posėdyje </w:t>
      </w:r>
      <w:r w:rsidR="00970E33" w:rsidRPr="002D0159">
        <w:rPr>
          <w:rFonts w:ascii="Times New Roman" w:eastAsia="Lucida Sans Unicode" w:hAnsi="Times New Roman" w:cs="Tahoma"/>
          <w:kern w:val="1"/>
          <w:sz w:val="24"/>
          <w:szCs w:val="24"/>
          <w:lang w:eastAsia="hi-IN" w:bidi="hi-IN"/>
        </w:rPr>
        <w:t>susipažino su informacija</w:t>
      </w:r>
      <w:r w:rsidRPr="002D0159">
        <w:rPr>
          <w:rFonts w:ascii="Times New Roman" w:eastAsia="Lucida Sans Unicode" w:hAnsi="Times New Roman" w:cs="Tahoma"/>
          <w:kern w:val="1"/>
          <w:sz w:val="24"/>
          <w:szCs w:val="24"/>
          <w:lang w:eastAsia="hi-IN" w:bidi="hi-IN"/>
        </w:rPr>
        <w:t xml:space="preserve"> apie 2022 metų veiklos plane numatytą veiklos audito „Sporto paskirties pastatų ir statinių ar sporto salių ir aikščių naudojimas“ objektą. Komiteto nariai pasisakė </w:t>
      </w:r>
      <w:r w:rsidR="008D3504" w:rsidRPr="002D0159">
        <w:rPr>
          <w:rFonts w:ascii="Times New Roman" w:eastAsia="Lucida Sans Unicode" w:hAnsi="Times New Roman" w:cs="Tahoma"/>
          <w:kern w:val="1"/>
          <w:sz w:val="24"/>
          <w:szCs w:val="24"/>
          <w:lang w:eastAsia="hi-IN" w:bidi="hi-IN"/>
        </w:rPr>
        <w:t>ir</w:t>
      </w:r>
      <w:r w:rsidRPr="002D0159">
        <w:rPr>
          <w:rFonts w:ascii="Times New Roman" w:eastAsia="Lucida Sans Unicode" w:hAnsi="Times New Roman" w:cs="Tahoma"/>
          <w:kern w:val="1"/>
          <w:sz w:val="24"/>
          <w:szCs w:val="24"/>
          <w:lang w:eastAsia="hi-IN" w:bidi="hi-IN"/>
        </w:rPr>
        <w:t xml:space="preserve"> diskutavo dėl bendruomenės fizinio aktyvumo skatinimo, dėl </w:t>
      </w:r>
      <w:r w:rsidR="005A3D1C" w:rsidRPr="002D0159">
        <w:rPr>
          <w:rFonts w:ascii="Times New Roman" w:eastAsia="Lucida Sans Unicode" w:hAnsi="Times New Roman" w:cs="Tahoma"/>
          <w:kern w:val="1"/>
          <w:sz w:val="24"/>
          <w:szCs w:val="24"/>
          <w:lang w:eastAsia="hi-IN" w:bidi="hi-IN"/>
        </w:rPr>
        <w:t>tinkamo</w:t>
      </w:r>
      <w:r w:rsidRPr="002D0159">
        <w:rPr>
          <w:rFonts w:ascii="Times New Roman" w:eastAsia="Lucida Sans Unicode" w:hAnsi="Times New Roman" w:cs="Tahoma"/>
          <w:kern w:val="1"/>
          <w:sz w:val="24"/>
          <w:szCs w:val="24"/>
          <w:lang w:eastAsia="hi-IN" w:bidi="hi-IN"/>
        </w:rPr>
        <w:t xml:space="preserve"> sporto salių infrastruktūros išnaudojimo visuomenės poreikiams, dėl bendros internetinės sistemos sukūrimo, kuri leistų bendruomenės nariams registruotis ir sportuoti tuo metu laisvose sporto salėse.</w:t>
      </w:r>
    </w:p>
    <w:p w14:paraId="5642BD1E" w14:textId="77777777" w:rsidR="00787EC3" w:rsidRPr="002D0159" w:rsidRDefault="00787EC3" w:rsidP="00787EC3">
      <w:pPr>
        <w:widowControl w:val="0"/>
        <w:tabs>
          <w:tab w:val="left" w:pos="360"/>
          <w:tab w:val="left" w:pos="709"/>
        </w:tabs>
        <w:spacing w:after="0" w:line="240" w:lineRule="auto"/>
        <w:ind w:firstLine="540"/>
        <w:jc w:val="both"/>
        <w:rPr>
          <w:rFonts w:ascii="Times New Roman" w:eastAsia="Lucida Sans Unicode" w:hAnsi="Times New Roman" w:cs="Tahoma"/>
          <w:kern w:val="1"/>
          <w:sz w:val="24"/>
          <w:szCs w:val="24"/>
          <w:lang w:eastAsia="hi-IN" w:bidi="hi-IN"/>
        </w:rPr>
      </w:pPr>
      <w:r w:rsidRPr="002D0159">
        <w:rPr>
          <w:rFonts w:ascii="Times New Roman" w:eastAsia="Lucida Sans Unicode" w:hAnsi="Times New Roman" w:cs="Tahoma"/>
          <w:kern w:val="1"/>
          <w:sz w:val="24"/>
          <w:szCs w:val="24"/>
          <w:lang w:eastAsia="hi-IN" w:bidi="hi-IN"/>
        </w:rPr>
        <w:t xml:space="preserve">Kovo mėnesį Kontrolės komitetas pritarė Šiaulių miesto savivaldybės kontrolės ir audito tarnybos 2021 metų veiklos ataskaitai. </w:t>
      </w:r>
    </w:p>
    <w:p w14:paraId="595E1059" w14:textId="4E9FB1D9" w:rsidR="00787EC3" w:rsidRPr="002D0159" w:rsidRDefault="00787EC3" w:rsidP="00787EC3">
      <w:pPr>
        <w:widowControl w:val="0"/>
        <w:tabs>
          <w:tab w:val="left" w:pos="360"/>
          <w:tab w:val="left" w:pos="709"/>
        </w:tabs>
        <w:spacing w:after="0" w:line="240" w:lineRule="auto"/>
        <w:ind w:firstLine="540"/>
        <w:jc w:val="both"/>
        <w:rPr>
          <w:rFonts w:ascii="Times New Roman" w:eastAsia="Lucida Sans Unicode" w:hAnsi="Times New Roman" w:cs="Tahoma"/>
          <w:kern w:val="1"/>
          <w:sz w:val="24"/>
          <w:szCs w:val="24"/>
          <w:lang w:eastAsia="hi-IN" w:bidi="hi-IN"/>
        </w:rPr>
      </w:pPr>
      <w:r w:rsidRPr="002D0159">
        <w:rPr>
          <w:rFonts w:ascii="Times New Roman" w:eastAsia="Lucida Sans Unicode" w:hAnsi="Times New Roman" w:cs="Tahoma"/>
          <w:kern w:val="1"/>
          <w:sz w:val="24"/>
          <w:szCs w:val="24"/>
          <w:lang w:eastAsia="hi-IN" w:bidi="hi-IN"/>
        </w:rPr>
        <w:t xml:space="preserve">Kontrolės komitetas balandžio mėnesį dalyvavo išvažiuojamajame posėdyje į UAB „Busturas“, kuriame išsamiai susipažino su įmonės 2019–2021 </w:t>
      </w:r>
      <w:r w:rsidR="002444F9" w:rsidRPr="002D0159">
        <w:rPr>
          <w:rFonts w:ascii="Times New Roman" w:eastAsia="Times New Roman" w:hAnsi="Times New Roman" w:cs="Times New Roman"/>
          <w:bCs/>
          <w:sz w:val="24"/>
          <w:szCs w:val="24"/>
        </w:rPr>
        <w:t>metų</w:t>
      </w:r>
      <w:r w:rsidRPr="002D0159">
        <w:rPr>
          <w:rFonts w:ascii="Times New Roman" w:eastAsia="Lucida Sans Unicode" w:hAnsi="Times New Roman" w:cs="Tahoma"/>
          <w:kern w:val="1"/>
          <w:sz w:val="24"/>
          <w:szCs w:val="24"/>
          <w:lang w:eastAsia="hi-IN" w:bidi="hi-IN"/>
        </w:rPr>
        <w:t xml:space="preserve"> veikla, 2021–2023 </w:t>
      </w:r>
      <w:r w:rsidR="002444F9" w:rsidRPr="002D0159">
        <w:rPr>
          <w:rFonts w:ascii="Times New Roman" w:eastAsia="Times New Roman" w:hAnsi="Times New Roman" w:cs="Times New Roman"/>
          <w:bCs/>
          <w:sz w:val="24"/>
          <w:szCs w:val="24"/>
        </w:rPr>
        <w:t>metų</w:t>
      </w:r>
      <w:r w:rsidRPr="002D0159">
        <w:rPr>
          <w:rFonts w:ascii="Times New Roman" w:eastAsia="Lucida Sans Unicode" w:hAnsi="Times New Roman" w:cs="Tahoma"/>
          <w:kern w:val="1"/>
          <w:sz w:val="24"/>
          <w:szCs w:val="24"/>
          <w:lang w:eastAsia="hi-IN" w:bidi="hi-IN"/>
        </w:rPr>
        <w:t xml:space="preserve"> strateginio veiklos plano įgyvendinimo 2021 metų ataskaita, taip pat 2022–2024 </w:t>
      </w:r>
      <w:r w:rsidR="002444F9" w:rsidRPr="002D0159">
        <w:rPr>
          <w:rFonts w:ascii="Times New Roman" w:eastAsia="Times New Roman" w:hAnsi="Times New Roman" w:cs="Times New Roman"/>
          <w:bCs/>
          <w:sz w:val="24"/>
          <w:szCs w:val="24"/>
        </w:rPr>
        <w:t>metų</w:t>
      </w:r>
      <w:r w:rsidRPr="002D0159">
        <w:rPr>
          <w:rFonts w:ascii="Times New Roman" w:eastAsia="Lucida Sans Unicode" w:hAnsi="Times New Roman" w:cs="Tahoma"/>
          <w:kern w:val="1"/>
          <w:sz w:val="24"/>
          <w:szCs w:val="24"/>
          <w:lang w:eastAsia="hi-IN" w:bidi="hi-IN"/>
        </w:rPr>
        <w:t xml:space="preserve"> strateginiu veiklos planu, jos tikslų, uždavinių, priemonių,  priemonių lėšų ir vertinimo kriterijų suvestine.</w:t>
      </w:r>
    </w:p>
    <w:p w14:paraId="08A6081E" w14:textId="5E5C2C21" w:rsidR="00787EC3" w:rsidRPr="002D0159" w:rsidRDefault="00787EC3" w:rsidP="00787EC3">
      <w:pPr>
        <w:widowControl w:val="0"/>
        <w:tabs>
          <w:tab w:val="left" w:pos="360"/>
          <w:tab w:val="left" w:pos="709"/>
        </w:tabs>
        <w:spacing w:after="0" w:line="240" w:lineRule="auto"/>
        <w:ind w:firstLine="540"/>
        <w:jc w:val="both"/>
        <w:rPr>
          <w:rFonts w:ascii="Times New Roman" w:eastAsia="Lucida Sans Unicode" w:hAnsi="Times New Roman" w:cs="Tahoma"/>
          <w:kern w:val="1"/>
          <w:sz w:val="24"/>
          <w:szCs w:val="24"/>
          <w:lang w:eastAsia="hi-IN" w:bidi="hi-IN"/>
        </w:rPr>
      </w:pPr>
      <w:r w:rsidRPr="002D0159">
        <w:rPr>
          <w:rFonts w:ascii="Times New Roman" w:eastAsia="Lucida Sans Unicode" w:hAnsi="Times New Roman" w:cs="Tahoma"/>
          <w:kern w:val="1"/>
          <w:sz w:val="24"/>
          <w:szCs w:val="24"/>
          <w:lang w:eastAsia="hi-IN" w:bidi="hi-IN"/>
        </w:rPr>
        <w:t>Rugpjūčio mėnesį komitetas apsvarstė Savivaldybės kontrolės ir audito</w:t>
      </w:r>
      <w:r w:rsidR="00970E33" w:rsidRPr="002D0159">
        <w:rPr>
          <w:rFonts w:ascii="Times New Roman" w:eastAsia="Lucida Sans Unicode" w:hAnsi="Times New Roman" w:cs="Tahoma"/>
          <w:kern w:val="1"/>
          <w:sz w:val="24"/>
          <w:szCs w:val="24"/>
          <w:lang w:eastAsia="hi-IN" w:bidi="hi-IN"/>
        </w:rPr>
        <w:t xml:space="preserve"> tarnybos veiklos plano vykdymą, a</w:t>
      </w:r>
      <w:r w:rsidRPr="002D0159">
        <w:rPr>
          <w:rFonts w:ascii="Times New Roman" w:eastAsia="Lucida Sans Unicode" w:hAnsi="Times New Roman" w:cs="Tahoma"/>
          <w:kern w:val="1"/>
          <w:sz w:val="24"/>
          <w:szCs w:val="24"/>
          <w:lang w:eastAsia="hi-IN" w:bidi="hi-IN"/>
        </w:rPr>
        <w:t>ptarė klausimus dėl klaidingo darbo užmokesčio apskaitymo įstaigose, dėl netinkamo įstaigų duomenų inventorizavimo, dė</w:t>
      </w:r>
      <w:r w:rsidR="00970E33" w:rsidRPr="002D0159">
        <w:rPr>
          <w:rFonts w:ascii="Times New Roman" w:eastAsia="Lucida Sans Unicode" w:hAnsi="Times New Roman" w:cs="Tahoma"/>
          <w:kern w:val="1"/>
          <w:sz w:val="24"/>
          <w:szCs w:val="24"/>
          <w:lang w:eastAsia="hi-IN" w:bidi="hi-IN"/>
        </w:rPr>
        <w:t>l nebaigtų statybų metų pabaigoje</w:t>
      </w:r>
      <w:r w:rsidRPr="002D0159">
        <w:rPr>
          <w:rFonts w:ascii="Times New Roman" w:eastAsia="Lucida Sans Unicode" w:hAnsi="Times New Roman" w:cs="Tahoma"/>
          <w:kern w:val="1"/>
          <w:sz w:val="24"/>
          <w:szCs w:val="24"/>
          <w:lang w:eastAsia="hi-IN" w:bidi="hi-IN"/>
        </w:rPr>
        <w:t xml:space="preserve"> apskaityto turto, kurio statybos darbai baigti, dėl viešosios įstaigos ŠRAC nesuformuotų 3 901,0 tūkst. Eur atidėjinių įsipareigojimams pagal galiojantį </w:t>
      </w:r>
      <w:r w:rsidR="006B1983" w:rsidRPr="002D0159">
        <w:rPr>
          <w:rFonts w:ascii="Times New Roman" w:eastAsia="Lucida Sans Unicode" w:hAnsi="Times New Roman" w:cs="Tahoma"/>
          <w:kern w:val="1"/>
          <w:sz w:val="24"/>
          <w:szCs w:val="24"/>
          <w:lang w:eastAsia="hi-IN" w:bidi="hi-IN"/>
        </w:rPr>
        <w:t>a</w:t>
      </w:r>
      <w:r w:rsidRPr="002D0159">
        <w:rPr>
          <w:rFonts w:ascii="Times New Roman" w:eastAsia="Lucida Sans Unicode" w:hAnsi="Times New Roman" w:cs="Tahoma"/>
          <w:kern w:val="1"/>
          <w:sz w:val="24"/>
          <w:szCs w:val="24"/>
          <w:lang w:eastAsia="hi-IN" w:bidi="hi-IN"/>
        </w:rPr>
        <w:t xml:space="preserve">plinkos ministro įsakymą dengti. Pritarė numatytam </w:t>
      </w:r>
      <w:r w:rsidR="006B1983" w:rsidRPr="002D0159">
        <w:rPr>
          <w:rFonts w:ascii="Times New Roman" w:eastAsia="Lucida Sans Unicode" w:hAnsi="Times New Roman" w:cs="Tahoma"/>
          <w:kern w:val="1"/>
          <w:sz w:val="24"/>
          <w:szCs w:val="24"/>
          <w:lang w:eastAsia="hi-IN" w:bidi="hi-IN"/>
        </w:rPr>
        <w:t>s</w:t>
      </w:r>
      <w:r w:rsidRPr="002D0159">
        <w:rPr>
          <w:rFonts w:ascii="Times New Roman" w:eastAsia="Lucida Sans Unicode" w:hAnsi="Times New Roman" w:cs="Tahoma"/>
          <w:kern w:val="1"/>
          <w:sz w:val="24"/>
          <w:szCs w:val="24"/>
          <w:lang w:eastAsia="hi-IN" w:bidi="hi-IN"/>
        </w:rPr>
        <w:t xml:space="preserve">ocialinių paslaugų teikimo veiklos auditui.  </w:t>
      </w:r>
    </w:p>
    <w:p w14:paraId="64921BF2" w14:textId="7FB30856" w:rsidR="00787EC3" w:rsidRPr="002D0159" w:rsidRDefault="00787EC3" w:rsidP="00787EC3">
      <w:pPr>
        <w:widowControl w:val="0"/>
        <w:tabs>
          <w:tab w:val="left" w:pos="360"/>
          <w:tab w:val="left" w:pos="709"/>
        </w:tabs>
        <w:spacing w:after="0" w:line="240" w:lineRule="auto"/>
        <w:ind w:firstLine="540"/>
        <w:jc w:val="both"/>
        <w:rPr>
          <w:rFonts w:ascii="Times New Roman" w:eastAsia="Lucida Sans Unicode" w:hAnsi="Times New Roman" w:cs="Tahoma"/>
          <w:kern w:val="1"/>
          <w:sz w:val="24"/>
          <w:szCs w:val="24"/>
          <w:lang w:eastAsia="hi-IN" w:bidi="hi-IN"/>
        </w:rPr>
      </w:pPr>
      <w:r w:rsidRPr="002D0159">
        <w:rPr>
          <w:rFonts w:ascii="Times New Roman" w:eastAsia="Lucida Sans Unicode" w:hAnsi="Times New Roman" w:cs="Tahoma"/>
          <w:kern w:val="1"/>
          <w:sz w:val="24"/>
          <w:szCs w:val="24"/>
          <w:lang w:eastAsia="hi-IN" w:bidi="hi-IN"/>
        </w:rPr>
        <w:t xml:space="preserve">Kontrolės komitetas rugsėjo mėnesį apsvarstė klausimą dėl ŠRAC audito metu nustatytų nesuformuotų specialiųjų atidėjinių įtraukimo į įmonės balansą ir jų </w:t>
      </w:r>
      <w:r w:rsidR="005A3D1C" w:rsidRPr="002D0159">
        <w:rPr>
          <w:rFonts w:ascii="Times New Roman" w:eastAsia="Lucida Sans Unicode" w:hAnsi="Times New Roman" w:cs="Tahoma"/>
          <w:kern w:val="1"/>
          <w:sz w:val="24"/>
          <w:szCs w:val="24"/>
          <w:lang w:eastAsia="hi-IN" w:bidi="hi-IN"/>
        </w:rPr>
        <w:t>įtakos</w:t>
      </w:r>
      <w:r w:rsidRPr="002D0159">
        <w:rPr>
          <w:rFonts w:ascii="Times New Roman" w:eastAsia="Lucida Sans Unicode" w:hAnsi="Times New Roman" w:cs="Tahoma"/>
          <w:kern w:val="1"/>
          <w:sz w:val="24"/>
          <w:szCs w:val="24"/>
          <w:lang w:eastAsia="hi-IN" w:bidi="hi-IN"/>
        </w:rPr>
        <w:t xml:space="preserve"> įmonės finansinei būklei. Apsvarstė klausimus dėl sporto objektų valdymo ir naudojimo veiklos audito metu nustatytų trūkumų, dėl bendrojo ugdymo ir sporto įstaigų infrastruktūros rezervacijos sistemos įdiegimo, dėl salių užimtumo, dėl sporto infrastruktūros atvėrimo visuomenei, dėl lėšų</w:t>
      </w:r>
      <w:r w:rsidR="00970E33" w:rsidRPr="002D0159">
        <w:rPr>
          <w:rFonts w:ascii="Times New Roman" w:eastAsia="Lucida Sans Unicode" w:hAnsi="Times New Roman" w:cs="Tahoma"/>
          <w:kern w:val="1"/>
          <w:sz w:val="24"/>
          <w:szCs w:val="24"/>
          <w:lang w:eastAsia="hi-IN" w:bidi="hi-IN"/>
        </w:rPr>
        <w:t>,</w:t>
      </w:r>
      <w:r w:rsidRPr="002D0159">
        <w:rPr>
          <w:rFonts w:ascii="Times New Roman" w:eastAsia="Lucida Sans Unicode" w:hAnsi="Times New Roman" w:cs="Tahoma"/>
          <w:kern w:val="1"/>
          <w:sz w:val="24"/>
          <w:szCs w:val="24"/>
          <w:lang w:eastAsia="hi-IN" w:bidi="hi-IN"/>
        </w:rPr>
        <w:t xml:space="preserve"> skiriamų infrastruktūros priežiūrai</w:t>
      </w:r>
      <w:r w:rsidR="006B1983" w:rsidRPr="002D0159">
        <w:rPr>
          <w:rFonts w:ascii="Times New Roman" w:eastAsia="Lucida Sans Unicode" w:hAnsi="Times New Roman" w:cs="Tahoma"/>
          <w:kern w:val="1"/>
          <w:sz w:val="24"/>
          <w:szCs w:val="24"/>
          <w:lang w:eastAsia="hi-IN" w:bidi="hi-IN"/>
        </w:rPr>
        <w:t xml:space="preserve"> </w:t>
      </w:r>
      <w:r w:rsidRPr="002D0159">
        <w:rPr>
          <w:rFonts w:ascii="Times New Roman" w:eastAsia="Lucida Sans Unicode" w:hAnsi="Times New Roman" w:cs="Tahoma"/>
          <w:kern w:val="1"/>
          <w:sz w:val="24"/>
          <w:szCs w:val="24"/>
          <w:lang w:eastAsia="hi-IN" w:bidi="hi-IN"/>
        </w:rPr>
        <w:t>ir aikštyn</w:t>
      </w:r>
      <w:r w:rsidR="006B1983" w:rsidRPr="002D0159">
        <w:rPr>
          <w:rFonts w:ascii="Times New Roman" w:eastAsia="Lucida Sans Unicode" w:hAnsi="Times New Roman" w:cs="Tahoma"/>
          <w:kern w:val="1"/>
          <w:sz w:val="24"/>
          <w:szCs w:val="24"/>
          <w:lang w:eastAsia="hi-IN" w:bidi="hi-IN"/>
        </w:rPr>
        <w:t>ams</w:t>
      </w:r>
      <w:r w:rsidRPr="002D0159">
        <w:rPr>
          <w:rFonts w:ascii="Times New Roman" w:eastAsia="Lucida Sans Unicode" w:hAnsi="Times New Roman" w:cs="Tahoma"/>
          <w:kern w:val="1"/>
          <w:sz w:val="24"/>
          <w:szCs w:val="24"/>
          <w:lang w:eastAsia="hi-IN" w:bidi="hi-IN"/>
        </w:rPr>
        <w:t xml:space="preserve"> atnaujin</w:t>
      </w:r>
      <w:r w:rsidR="006B1983" w:rsidRPr="002D0159">
        <w:rPr>
          <w:rFonts w:ascii="Times New Roman" w:eastAsia="Lucida Sans Unicode" w:hAnsi="Times New Roman" w:cs="Tahoma"/>
          <w:kern w:val="1"/>
          <w:sz w:val="24"/>
          <w:szCs w:val="24"/>
          <w:lang w:eastAsia="hi-IN" w:bidi="hi-IN"/>
        </w:rPr>
        <w:t>ti</w:t>
      </w:r>
      <w:r w:rsidRPr="002D0159">
        <w:rPr>
          <w:rFonts w:ascii="Times New Roman" w:eastAsia="Lucida Sans Unicode" w:hAnsi="Times New Roman" w:cs="Tahoma"/>
          <w:kern w:val="1"/>
          <w:sz w:val="24"/>
          <w:szCs w:val="24"/>
          <w:lang w:eastAsia="hi-IN" w:bidi="hi-IN"/>
        </w:rPr>
        <w:t>, dėl maksimalių asignavimų skyrimo tvarkos.</w:t>
      </w:r>
    </w:p>
    <w:p w14:paraId="544703D5" w14:textId="44B25BD1" w:rsidR="00787EC3" w:rsidRPr="002D0159" w:rsidRDefault="00787EC3" w:rsidP="00787EC3">
      <w:pPr>
        <w:widowControl w:val="0"/>
        <w:tabs>
          <w:tab w:val="left" w:pos="360"/>
          <w:tab w:val="left" w:pos="709"/>
        </w:tabs>
        <w:spacing w:after="0" w:line="240" w:lineRule="auto"/>
        <w:ind w:firstLine="540"/>
        <w:jc w:val="both"/>
        <w:rPr>
          <w:rFonts w:ascii="Times New Roman" w:eastAsia="Lucida Sans Unicode" w:hAnsi="Times New Roman" w:cs="Tahoma"/>
          <w:kern w:val="1"/>
          <w:sz w:val="24"/>
          <w:szCs w:val="24"/>
          <w:lang w:eastAsia="hi-IN" w:bidi="hi-IN"/>
        </w:rPr>
      </w:pPr>
      <w:r w:rsidRPr="002D0159">
        <w:rPr>
          <w:rFonts w:ascii="Times New Roman" w:eastAsia="Lucida Sans Unicode" w:hAnsi="Times New Roman" w:cs="Tahoma"/>
          <w:kern w:val="1"/>
          <w:sz w:val="24"/>
          <w:szCs w:val="24"/>
          <w:lang w:eastAsia="hi-IN" w:bidi="hi-IN"/>
        </w:rPr>
        <w:t>Spalio mėnesį komitetas aptarė situaciją dėl Šiaulių arenos koncesijos sutarties. Apsvarstė ir 2023 metų Kontrolės ir audito tarnybos veiklos plano projekt</w:t>
      </w:r>
      <w:r w:rsidR="006B1983" w:rsidRPr="002D0159">
        <w:rPr>
          <w:rFonts w:ascii="Times New Roman" w:eastAsia="Lucida Sans Unicode" w:hAnsi="Times New Roman" w:cs="Tahoma"/>
          <w:kern w:val="1"/>
          <w:sz w:val="24"/>
          <w:szCs w:val="24"/>
          <w:lang w:eastAsia="hi-IN" w:bidi="hi-IN"/>
        </w:rPr>
        <w:t>ą ir pritarė</w:t>
      </w:r>
      <w:r w:rsidRPr="002D0159">
        <w:rPr>
          <w:rFonts w:ascii="Times New Roman" w:eastAsia="Lucida Sans Unicode" w:hAnsi="Times New Roman" w:cs="Tahoma"/>
          <w:kern w:val="1"/>
          <w:sz w:val="24"/>
          <w:szCs w:val="24"/>
          <w:lang w:eastAsia="hi-IN" w:bidi="hi-IN"/>
        </w:rPr>
        <w:t xml:space="preserve"> </w:t>
      </w:r>
      <w:r w:rsidR="006B1983" w:rsidRPr="002D0159">
        <w:rPr>
          <w:rFonts w:ascii="Times New Roman" w:eastAsia="Lucida Sans Unicode" w:hAnsi="Times New Roman" w:cs="Tahoma"/>
          <w:kern w:val="1"/>
          <w:sz w:val="24"/>
          <w:szCs w:val="24"/>
          <w:lang w:eastAsia="hi-IN" w:bidi="hi-IN"/>
        </w:rPr>
        <w:t xml:space="preserve">jam bei </w:t>
      </w:r>
      <w:r w:rsidRPr="002D0159">
        <w:rPr>
          <w:rFonts w:ascii="Times New Roman" w:eastAsia="Lucida Sans Unicode" w:hAnsi="Times New Roman" w:cs="Tahoma"/>
          <w:kern w:val="1"/>
          <w:sz w:val="24"/>
          <w:szCs w:val="24"/>
          <w:lang w:eastAsia="hi-IN" w:bidi="hi-IN"/>
        </w:rPr>
        <w:t xml:space="preserve">2023 metų Kontrolės ir audito tarnybos programos sąmatai. </w:t>
      </w:r>
    </w:p>
    <w:p w14:paraId="436AD1F4" w14:textId="77777777" w:rsidR="00787EC3" w:rsidRPr="002D0159" w:rsidRDefault="00787EC3" w:rsidP="00787EC3">
      <w:pPr>
        <w:widowControl w:val="0"/>
        <w:tabs>
          <w:tab w:val="left" w:pos="360"/>
          <w:tab w:val="left" w:pos="709"/>
        </w:tabs>
        <w:spacing w:after="0" w:line="240" w:lineRule="auto"/>
        <w:ind w:firstLine="540"/>
        <w:jc w:val="both"/>
        <w:rPr>
          <w:rFonts w:ascii="Times New Roman" w:eastAsia="Lucida Sans Unicode" w:hAnsi="Times New Roman" w:cs="Tahoma"/>
          <w:kern w:val="1"/>
          <w:sz w:val="24"/>
          <w:szCs w:val="24"/>
          <w:lang w:eastAsia="hi-IN" w:bidi="hi-IN"/>
        </w:rPr>
      </w:pPr>
      <w:r w:rsidRPr="002D0159">
        <w:rPr>
          <w:rFonts w:ascii="Times New Roman" w:eastAsia="Lucida Sans Unicode" w:hAnsi="Times New Roman" w:cs="Tahoma"/>
          <w:kern w:val="1"/>
          <w:sz w:val="24"/>
          <w:szCs w:val="24"/>
          <w:lang w:eastAsia="hi-IN" w:bidi="hi-IN"/>
        </w:rPr>
        <w:t xml:space="preserve">Komitetas gruodžio mėnesį apsvarstė informaciją apie Savivaldybės kontrolės ir audito tarnybos 2022 metų veiklos plano vykdymą. </w:t>
      </w:r>
    </w:p>
    <w:p w14:paraId="740553BB" w14:textId="77777777" w:rsidR="00787EC3" w:rsidRPr="002D0159" w:rsidRDefault="00787EC3" w:rsidP="00787EC3">
      <w:pPr>
        <w:widowControl w:val="0"/>
        <w:tabs>
          <w:tab w:val="left" w:pos="360"/>
          <w:tab w:val="left" w:pos="709"/>
        </w:tabs>
        <w:spacing w:after="0" w:line="240" w:lineRule="auto"/>
        <w:ind w:firstLine="540"/>
        <w:jc w:val="both"/>
        <w:rPr>
          <w:rFonts w:ascii="Times New Roman" w:eastAsia="Lucida Sans Unicode" w:hAnsi="Times New Roman" w:cs="Tahoma"/>
          <w:kern w:val="1"/>
          <w:sz w:val="24"/>
          <w:szCs w:val="24"/>
          <w:lang w:eastAsia="hi-IN" w:bidi="hi-IN"/>
        </w:rPr>
      </w:pPr>
      <w:r w:rsidRPr="002D0159">
        <w:rPr>
          <w:rFonts w:ascii="Times New Roman" w:eastAsia="Lucida Sans Unicode" w:hAnsi="Times New Roman" w:cs="Tahoma"/>
          <w:kern w:val="1"/>
          <w:sz w:val="24"/>
          <w:szCs w:val="24"/>
          <w:lang w:eastAsia="hi-IN" w:bidi="hi-IN"/>
        </w:rPr>
        <w:t>Kontrolės komitetas dirbo principingai ir atsakingai, komiteto nariai dalyvavo svarstymuose, reiškė savo nuomonę ir teikė prašymus bei pasiūlymus.</w:t>
      </w:r>
    </w:p>
    <w:p w14:paraId="0B6A21D3" w14:textId="77777777" w:rsidR="00787EC3" w:rsidRPr="002D0159" w:rsidRDefault="00787EC3" w:rsidP="00787EC3">
      <w:pPr>
        <w:widowControl w:val="0"/>
        <w:suppressAutoHyphens/>
        <w:spacing w:after="0" w:line="240" w:lineRule="auto"/>
        <w:ind w:left="-567" w:firstLine="567"/>
        <w:jc w:val="both"/>
        <w:rPr>
          <w:rFonts w:ascii="Times New Roman" w:eastAsia="Calibri" w:hAnsi="Times New Roman" w:cs="Times New Roman"/>
          <w:bCs/>
          <w:iCs/>
          <w:sz w:val="24"/>
        </w:rPr>
      </w:pPr>
    </w:p>
    <w:p w14:paraId="01A05CEB" w14:textId="77777777" w:rsidR="00787EC3" w:rsidRPr="002D0159" w:rsidRDefault="00787EC3" w:rsidP="00787EC3">
      <w:pPr>
        <w:tabs>
          <w:tab w:val="left" w:pos="284"/>
          <w:tab w:val="left" w:pos="851"/>
        </w:tabs>
        <w:spacing w:after="0" w:line="240" w:lineRule="auto"/>
        <w:jc w:val="center"/>
        <w:rPr>
          <w:rFonts w:ascii="Times New Roman" w:eastAsia="Calibri" w:hAnsi="Times New Roman" w:cs="Times New Roman"/>
          <w:b/>
          <w:bCs/>
          <w:iCs/>
          <w:sz w:val="24"/>
        </w:rPr>
      </w:pPr>
      <w:r w:rsidRPr="002D0159">
        <w:rPr>
          <w:rFonts w:ascii="Times New Roman" w:eastAsia="Calibri" w:hAnsi="Times New Roman" w:cs="Times New Roman"/>
          <w:b/>
          <w:bCs/>
          <w:iCs/>
          <w:sz w:val="24"/>
        </w:rPr>
        <w:t>IV SKYRIUS</w:t>
      </w:r>
    </w:p>
    <w:p w14:paraId="00195EDE" w14:textId="77777777" w:rsidR="00787EC3" w:rsidRPr="002D0159" w:rsidRDefault="00787EC3" w:rsidP="00787EC3">
      <w:pPr>
        <w:tabs>
          <w:tab w:val="left" w:pos="284"/>
          <w:tab w:val="left" w:pos="851"/>
          <w:tab w:val="center" w:pos="4819"/>
          <w:tab w:val="left" w:pos="8730"/>
        </w:tabs>
        <w:spacing w:after="0" w:line="240" w:lineRule="auto"/>
        <w:rPr>
          <w:rFonts w:ascii="Times New Roman" w:eastAsia="Calibri" w:hAnsi="Times New Roman" w:cs="Times New Roman"/>
          <w:b/>
          <w:bCs/>
          <w:iCs/>
          <w:sz w:val="24"/>
        </w:rPr>
      </w:pPr>
      <w:r w:rsidRPr="002D0159">
        <w:rPr>
          <w:rFonts w:ascii="Times New Roman" w:eastAsia="Calibri" w:hAnsi="Times New Roman" w:cs="Times New Roman"/>
          <w:b/>
          <w:bCs/>
          <w:iCs/>
          <w:sz w:val="24"/>
        </w:rPr>
        <w:tab/>
      </w:r>
      <w:r w:rsidRPr="002D0159">
        <w:rPr>
          <w:rFonts w:ascii="Times New Roman" w:eastAsia="Calibri" w:hAnsi="Times New Roman" w:cs="Times New Roman"/>
          <w:b/>
          <w:bCs/>
          <w:iCs/>
          <w:sz w:val="24"/>
        </w:rPr>
        <w:tab/>
      </w:r>
      <w:r w:rsidRPr="002D0159">
        <w:rPr>
          <w:rFonts w:ascii="Times New Roman" w:eastAsia="Calibri" w:hAnsi="Times New Roman" w:cs="Times New Roman"/>
          <w:b/>
          <w:bCs/>
          <w:iCs/>
          <w:sz w:val="24"/>
        </w:rPr>
        <w:tab/>
        <w:t>TARYBOS SUDARYTŲ KOMISIJŲ VEIKLA</w:t>
      </w:r>
      <w:r w:rsidRPr="002D0159">
        <w:rPr>
          <w:rFonts w:ascii="Times New Roman" w:eastAsia="Calibri" w:hAnsi="Times New Roman" w:cs="Times New Roman"/>
          <w:b/>
          <w:bCs/>
          <w:iCs/>
          <w:sz w:val="24"/>
        </w:rPr>
        <w:tab/>
      </w:r>
    </w:p>
    <w:p w14:paraId="685926AA" w14:textId="77777777" w:rsidR="00787EC3" w:rsidRPr="002D0159" w:rsidRDefault="00787EC3" w:rsidP="00787EC3">
      <w:pPr>
        <w:widowControl w:val="0"/>
        <w:tabs>
          <w:tab w:val="left" w:pos="720"/>
        </w:tabs>
        <w:suppressAutoHyphens/>
        <w:snapToGrid w:val="0"/>
        <w:spacing w:after="0" w:line="240" w:lineRule="auto"/>
        <w:jc w:val="center"/>
        <w:rPr>
          <w:rFonts w:ascii="Times New Roman" w:eastAsia="Lucida Sans Unicode" w:hAnsi="Times New Roman" w:cs="Tahoma"/>
          <w:b/>
          <w:bCs/>
          <w:kern w:val="1"/>
          <w:sz w:val="24"/>
          <w:szCs w:val="24"/>
          <w:lang w:eastAsia="hi-IN" w:bidi="hi-IN"/>
        </w:rPr>
      </w:pPr>
    </w:p>
    <w:p w14:paraId="3F2D400E" w14:textId="5BFEBBEC" w:rsidR="00787EC3" w:rsidRPr="002D0159" w:rsidRDefault="00787EC3" w:rsidP="00787EC3">
      <w:pPr>
        <w:widowControl w:val="0"/>
        <w:tabs>
          <w:tab w:val="left" w:pos="720"/>
        </w:tabs>
        <w:suppressAutoHyphens/>
        <w:snapToGrid w:val="0"/>
        <w:spacing w:after="0" w:line="240" w:lineRule="auto"/>
        <w:ind w:firstLine="709"/>
        <w:jc w:val="both"/>
        <w:rPr>
          <w:rFonts w:ascii="Times New Roman" w:eastAsia="Lucida Sans Unicode" w:hAnsi="Times New Roman" w:cs="Tahoma"/>
          <w:kern w:val="1"/>
          <w:sz w:val="24"/>
          <w:szCs w:val="24"/>
          <w:lang w:eastAsia="hi-IN" w:bidi="hi-IN"/>
        </w:rPr>
      </w:pPr>
      <w:r w:rsidRPr="002D0159">
        <w:rPr>
          <w:rFonts w:ascii="Times New Roman" w:eastAsia="Lucida Sans Unicode" w:hAnsi="Times New Roman" w:cs="Tahoma"/>
          <w:kern w:val="1"/>
          <w:sz w:val="24"/>
          <w:szCs w:val="24"/>
          <w:lang w:eastAsia="hi-IN" w:bidi="hi-IN"/>
        </w:rPr>
        <w:t>2022 metų laikotarpiu veiklą vykdė 12 komisijų, patvirtintų Tarybos sprendimais. Komisijos buvo sudarytos iš Tarybos narių, Savivaldybės administracijos darbuotojų, seniūnijų</w:t>
      </w:r>
      <w:r w:rsidR="006B1983" w:rsidRPr="002D0159">
        <w:rPr>
          <w:rFonts w:ascii="Times New Roman" w:eastAsia="Lucida Sans Unicode" w:hAnsi="Times New Roman" w:cs="Tahoma"/>
          <w:kern w:val="1"/>
          <w:sz w:val="24"/>
          <w:szCs w:val="24"/>
          <w:lang w:eastAsia="hi-IN" w:bidi="hi-IN"/>
        </w:rPr>
        <w:t xml:space="preserve"> darbuotojų</w:t>
      </w:r>
      <w:r w:rsidRPr="002D0159">
        <w:rPr>
          <w:rFonts w:ascii="Times New Roman" w:eastAsia="Lucida Sans Unicode" w:hAnsi="Times New Roman" w:cs="Tahoma"/>
          <w:kern w:val="1"/>
          <w:sz w:val="24"/>
          <w:szCs w:val="24"/>
          <w:lang w:eastAsia="hi-IN" w:bidi="hi-IN"/>
        </w:rPr>
        <w:t xml:space="preserve">, Savivaldybei pavaldžių institucijų atstovų ir socialinių partnerių, visuomenės atstovų. </w:t>
      </w:r>
    </w:p>
    <w:p w14:paraId="45FF22D1" w14:textId="77777777" w:rsidR="00787EC3" w:rsidRPr="002D0159" w:rsidRDefault="00787EC3" w:rsidP="00787EC3">
      <w:pPr>
        <w:tabs>
          <w:tab w:val="left" w:pos="284"/>
        </w:tabs>
        <w:spacing w:after="0" w:line="240" w:lineRule="auto"/>
        <w:rPr>
          <w:rFonts w:ascii="Times New Roman" w:eastAsia="MS Mincho" w:hAnsi="Times New Roman" w:cs="Times New Roman"/>
          <w:b/>
          <w:sz w:val="24"/>
          <w:szCs w:val="24"/>
        </w:rPr>
      </w:pPr>
    </w:p>
    <w:p w14:paraId="67E77B93" w14:textId="77777777" w:rsidR="00787EC3" w:rsidRPr="002D0159" w:rsidRDefault="00787EC3" w:rsidP="00787EC3">
      <w:pPr>
        <w:numPr>
          <w:ilvl w:val="2"/>
          <w:numId w:val="5"/>
        </w:numPr>
        <w:tabs>
          <w:tab w:val="clear" w:pos="1440"/>
          <w:tab w:val="left" w:pos="90"/>
          <w:tab w:val="num" w:pos="360"/>
          <w:tab w:val="num" w:pos="2700"/>
        </w:tabs>
        <w:spacing w:after="0" w:line="240" w:lineRule="auto"/>
        <w:ind w:left="0" w:firstLine="0"/>
        <w:contextualSpacing/>
        <w:jc w:val="center"/>
        <w:rPr>
          <w:rFonts w:ascii="Times New Roman" w:eastAsia="Calibri" w:hAnsi="Times New Roman" w:cs="Times New Roman"/>
          <w:b/>
          <w:bCs/>
          <w:sz w:val="24"/>
          <w:szCs w:val="24"/>
        </w:rPr>
      </w:pPr>
      <w:bookmarkStart w:id="2" w:name="_Hlk94013369"/>
      <w:r w:rsidRPr="002D0159">
        <w:rPr>
          <w:rFonts w:ascii="Times New Roman" w:eastAsia="Calibri" w:hAnsi="Times New Roman" w:cs="Times New Roman"/>
          <w:b/>
          <w:bCs/>
          <w:sz w:val="24"/>
          <w:szCs w:val="24"/>
        </w:rPr>
        <w:t xml:space="preserve">Šiaulių miesto savivaldybės </w:t>
      </w:r>
      <w:bookmarkEnd w:id="2"/>
      <w:r w:rsidRPr="002D0159">
        <w:rPr>
          <w:rFonts w:ascii="Times New Roman" w:eastAsia="Calibri" w:hAnsi="Times New Roman" w:cs="Times New Roman"/>
          <w:b/>
          <w:bCs/>
          <w:sz w:val="24"/>
          <w:szCs w:val="24"/>
        </w:rPr>
        <w:t>etikos komisija</w:t>
      </w:r>
    </w:p>
    <w:p w14:paraId="367C9377" w14:textId="77777777" w:rsidR="00787EC3" w:rsidRPr="002D0159" w:rsidRDefault="00787EC3" w:rsidP="00787EC3">
      <w:pPr>
        <w:spacing w:after="0" w:line="240" w:lineRule="auto"/>
        <w:ind w:left="720"/>
        <w:contextualSpacing/>
        <w:rPr>
          <w:rFonts w:ascii="Times New Roman" w:eastAsia="Calibri" w:hAnsi="Times New Roman" w:cs="Times New Roman"/>
          <w:b/>
          <w:bCs/>
          <w:sz w:val="24"/>
          <w:szCs w:val="24"/>
        </w:rPr>
      </w:pPr>
    </w:p>
    <w:p w14:paraId="643206A2" w14:textId="77777777" w:rsidR="00787EC3" w:rsidRPr="002D0159" w:rsidRDefault="00787EC3" w:rsidP="00787EC3">
      <w:pPr>
        <w:spacing w:after="0" w:line="240" w:lineRule="auto"/>
        <w:ind w:firstLine="540"/>
        <w:jc w:val="both"/>
        <w:rPr>
          <w:rFonts w:ascii="Times New Roman" w:eastAsia="Calibri" w:hAnsi="Times New Roman" w:cs="Times New Roman"/>
          <w:sz w:val="24"/>
          <w:szCs w:val="24"/>
        </w:rPr>
      </w:pPr>
      <w:r w:rsidRPr="002D0159">
        <w:rPr>
          <w:rFonts w:ascii="Times New Roman" w:eastAsia="Calibri" w:hAnsi="Times New Roman" w:cs="Times New Roman"/>
          <w:sz w:val="24"/>
          <w:szCs w:val="24"/>
        </w:rPr>
        <w:t>Šiaulių miesto savivaldybės tarybos Etikos komisija 2022 metais rinkosi į 3 posėdžius:</w:t>
      </w:r>
    </w:p>
    <w:p w14:paraId="6E355CD9" w14:textId="73F07605" w:rsidR="00787EC3" w:rsidRPr="002D0159" w:rsidRDefault="00787EC3" w:rsidP="00787EC3">
      <w:pPr>
        <w:spacing w:after="0" w:line="240" w:lineRule="auto"/>
        <w:ind w:firstLine="540"/>
        <w:jc w:val="both"/>
        <w:rPr>
          <w:rFonts w:ascii="Times New Roman" w:eastAsia="Calibri" w:hAnsi="Times New Roman" w:cs="Times New Roman"/>
          <w:sz w:val="24"/>
          <w:szCs w:val="24"/>
        </w:rPr>
      </w:pPr>
      <w:r w:rsidRPr="002D0159">
        <w:rPr>
          <w:rFonts w:ascii="Times New Roman" w:eastAsia="Calibri" w:hAnsi="Times New Roman" w:cs="Times New Roman"/>
          <w:sz w:val="24"/>
          <w:szCs w:val="24"/>
        </w:rPr>
        <w:t xml:space="preserve">2022 m. birželio 21 </w:t>
      </w:r>
      <w:r w:rsidR="006B1983" w:rsidRPr="002D0159">
        <w:rPr>
          <w:rFonts w:ascii="Times New Roman" w:eastAsia="Calibri" w:hAnsi="Times New Roman" w:cs="Times New Roman"/>
          <w:sz w:val="24"/>
          <w:szCs w:val="24"/>
        </w:rPr>
        <w:t xml:space="preserve">d. </w:t>
      </w:r>
      <w:r w:rsidRPr="002D0159">
        <w:rPr>
          <w:rFonts w:ascii="Times New Roman" w:eastAsia="Calibri" w:hAnsi="Times New Roman" w:cs="Times New Roman"/>
          <w:sz w:val="24"/>
          <w:szCs w:val="24"/>
        </w:rPr>
        <w:t xml:space="preserve">posėdyje buvo svarstomas klausimas dėl piliečio </w:t>
      </w:r>
      <w:r w:rsidR="008B6362" w:rsidRPr="002D0159">
        <w:rPr>
          <w:rFonts w:ascii="Times New Roman" w:eastAsia="Calibri" w:hAnsi="Times New Roman" w:cs="Times New Roman"/>
          <w:sz w:val="24"/>
          <w:szCs w:val="24"/>
        </w:rPr>
        <w:t>I. R.</w:t>
      </w:r>
      <w:r w:rsidRPr="002D0159">
        <w:rPr>
          <w:rFonts w:ascii="Times New Roman" w:eastAsia="Calibri" w:hAnsi="Times New Roman" w:cs="Times New Roman"/>
          <w:sz w:val="24"/>
          <w:szCs w:val="24"/>
        </w:rPr>
        <w:t xml:space="preserve"> prašymo dėl Šiaulių miesto savivaldybės tarybos narių išlaidų pagrįstumo. Komisija atsisakė pradėti tyrimą. Etikos komisija 2022</w:t>
      </w:r>
      <w:r w:rsidR="009B5523" w:rsidRPr="002D0159">
        <w:rPr>
          <w:rFonts w:ascii="Times New Roman" w:eastAsia="Calibri" w:hAnsi="Times New Roman" w:cs="Times New Roman"/>
          <w:sz w:val="24"/>
          <w:szCs w:val="24"/>
        </w:rPr>
        <w:t>-06-28</w:t>
      </w:r>
      <w:r w:rsidRPr="002D0159">
        <w:rPr>
          <w:rFonts w:ascii="Times New Roman" w:eastAsia="Calibri" w:hAnsi="Times New Roman" w:cs="Times New Roman"/>
          <w:sz w:val="24"/>
          <w:szCs w:val="24"/>
        </w:rPr>
        <w:t xml:space="preserve"> rašt</w:t>
      </w:r>
      <w:r w:rsidR="009B5523" w:rsidRPr="002D0159">
        <w:rPr>
          <w:rFonts w:ascii="Times New Roman" w:eastAsia="Calibri" w:hAnsi="Times New Roman" w:cs="Times New Roman"/>
          <w:sz w:val="24"/>
          <w:szCs w:val="24"/>
        </w:rPr>
        <w:t>u</w:t>
      </w:r>
      <w:r w:rsidRPr="002D0159">
        <w:rPr>
          <w:rFonts w:ascii="Times New Roman" w:eastAsia="Calibri" w:hAnsi="Times New Roman" w:cs="Times New Roman"/>
          <w:sz w:val="24"/>
          <w:szCs w:val="24"/>
        </w:rPr>
        <w:t xml:space="preserve"> Nr. (6.1E)SG-656 </w:t>
      </w:r>
      <w:r w:rsidR="009B5523" w:rsidRPr="002D0159">
        <w:rPr>
          <w:rFonts w:ascii="Times New Roman" w:eastAsia="Calibri" w:hAnsi="Times New Roman" w:cs="Times New Roman"/>
          <w:sz w:val="24"/>
          <w:szCs w:val="24"/>
        </w:rPr>
        <w:t>informavo pareiškėją</w:t>
      </w:r>
      <w:r w:rsidRPr="002D0159">
        <w:rPr>
          <w:rFonts w:ascii="Times New Roman" w:eastAsia="Calibri" w:hAnsi="Times New Roman" w:cs="Times New Roman"/>
          <w:sz w:val="24"/>
          <w:szCs w:val="24"/>
        </w:rPr>
        <w:t xml:space="preserve"> apie Etikos komisijos priimtą sprendimą</w:t>
      </w:r>
      <w:r w:rsidR="006B1983" w:rsidRPr="002D0159">
        <w:rPr>
          <w:rFonts w:ascii="Times New Roman" w:eastAsia="Calibri" w:hAnsi="Times New Roman" w:cs="Times New Roman"/>
          <w:sz w:val="24"/>
          <w:szCs w:val="24"/>
        </w:rPr>
        <w:t xml:space="preserve"> ir</w:t>
      </w:r>
      <w:r w:rsidRPr="002D0159">
        <w:rPr>
          <w:rFonts w:ascii="Times New Roman" w:eastAsia="Calibri" w:hAnsi="Times New Roman" w:cs="Times New Roman"/>
          <w:sz w:val="24"/>
          <w:szCs w:val="24"/>
        </w:rPr>
        <w:t xml:space="preserve"> paaiškino teisinius pagrindus, kurie reglamentuoja </w:t>
      </w:r>
      <w:r w:rsidR="006B1983" w:rsidRPr="002D0159">
        <w:rPr>
          <w:rFonts w:ascii="Times New Roman" w:eastAsia="Calibri" w:hAnsi="Times New Roman" w:cs="Times New Roman"/>
          <w:sz w:val="24"/>
          <w:szCs w:val="24"/>
        </w:rPr>
        <w:t>T</w:t>
      </w:r>
      <w:r w:rsidRPr="002D0159">
        <w:rPr>
          <w:rFonts w:ascii="Times New Roman" w:eastAsia="Calibri" w:hAnsi="Times New Roman" w:cs="Times New Roman"/>
          <w:sz w:val="24"/>
          <w:szCs w:val="24"/>
        </w:rPr>
        <w:t>arybos narių išlaidų apmokėjimą.</w:t>
      </w:r>
    </w:p>
    <w:p w14:paraId="1037F589" w14:textId="09ABD9CF" w:rsidR="00787EC3" w:rsidRPr="002D0159" w:rsidRDefault="00787EC3" w:rsidP="00787EC3">
      <w:pPr>
        <w:spacing w:after="0" w:line="240" w:lineRule="auto"/>
        <w:ind w:firstLine="540"/>
        <w:jc w:val="both"/>
        <w:rPr>
          <w:rFonts w:ascii="Times New Roman" w:eastAsia="Calibri" w:hAnsi="Times New Roman" w:cs="Times New Roman"/>
          <w:sz w:val="24"/>
          <w:szCs w:val="24"/>
        </w:rPr>
      </w:pPr>
      <w:r w:rsidRPr="002D0159">
        <w:rPr>
          <w:rFonts w:ascii="Times New Roman" w:eastAsia="Calibri" w:hAnsi="Times New Roman" w:cs="Times New Roman"/>
          <w:sz w:val="24"/>
          <w:szCs w:val="24"/>
        </w:rPr>
        <w:t>2022 m. rugpjūčio 8 d. posėdyje buv</w:t>
      </w:r>
      <w:r w:rsidR="008B6362" w:rsidRPr="002D0159">
        <w:rPr>
          <w:rFonts w:ascii="Times New Roman" w:eastAsia="Calibri" w:hAnsi="Times New Roman" w:cs="Times New Roman"/>
          <w:sz w:val="24"/>
          <w:szCs w:val="24"/>
        </w:rPr>
        <w:t>o svarstomas kitas piliečio I. R.</w:t>
      </w:r>
      <w:r w:rsidRPr="002D0159">
        <w:rPr>
          <w:rFonts w:ascii="Times New Roman" w:eastAsia="Calibri" w:hAnsi="Times New Roman" w:cs="Times New Roman"/>
          <w:sz w:val="24"/>
          <w:szCs w:val="24"/>
        </w:rPr>
        <w:t xml:space="preserve"> prašymas dėl Šiaulių miesto savivaldybės tarybos narių išlaidų panaudojimo pagrįstumo. Komisija atsisakė pradėti tyrimą. Pareiškėj</w:t>
      </w:r>
      <w:r w:rsidR="009B5523" w:rsidRPr="002D0159">
        <w:rPr>
          <w:rFonts w:ascii="Times New Roman" w:eastAsia="Calibri" w:hAnsi="Times New Roman" w:cs="Times New Roman"/>
          <w:sz w:val="24"/>
          <w:szCs w:val="24"/>
        </w:rPr>
        <w:t>ą</w:t>
      </w:r>
      <w:r w:rsidRPr="002D0159">
        <w:rPr>
          <w:rFonts w:ascii="Times New Roman" w:eastAsia="Calibri" w:hAnsi="Times New Roman" w:cs="Times New Roman"/>
          <w:sz w:val="24"/>
          <w:szCs w:val="24"/>
        </w:rPr>
        <w:t xml:space="preserve"> Etikos komisija 2022-08-16 </w:t>
      </w:r>
      <w:r w:rsidR="009B5523" w:rsidRPr="002D0159">
        <w:rPr>
          <w:rFonts w:ascii="Times New Roman" w:eastAsia="Calibri" w:hAnsi="Times New Roman" w:cs="Times New Roman"/>
          <w:sz w:val="24"/>
          <w:szCs w:val="24"/>
        </w:rPr>
        <w:t xml:space="preserve">raštu </w:t>
      </w:r>
      <w:r w:rsidRPr="002D0159">
        <w:rPr>
          <w:rFonts w:ascii="Times New Roman" w:eastAsia="Calibri" w:hAnsi="Times New Roman" w:cs="Times New Roman"/>
          <w:sz w:val="24"/>
          <w:szCs w:val="24"/>
        </w:rPr>
        <w:t xml:space="preserve">Nr. (6.1E)SG-821 </w:t>
      </w:r>
      <w:r w:rsidR="009B5523" w:rsidRPr="002D0159">
        <w:rPr>
          <w:rFonts w:ascii="Times New Roman" w:eastAsia="Calibri" w:hAnsi="Times New Roman" w:cs="Times New Roman"/>
          <w:sz w:val="24"/>
          <w:szCs w:val="24"/>
        </w:rPr>
        <w:t>informavo</w:t>
      </w:r>
      <w:r w:rsidRPr="002D0159">
        <w:rPr>
          <w:rFonts w:ascii="Times New Roman" w:eastAsia="Calibri" w:hAnsi="Times New Roman" w:cs="Times New Roman"/>
          <w:sz w:val="24"/>
          <w:szCs w:val="24"/>
        </w:rPr>
        <w:t xml:space="preserve"> apie Etikos komisijos priimtą sprendimą</w:t>
      </w:r>
      <w:r w:rsidR="009B5523" w:rsidRPr="002D0159">
        <w:rPr>
          <w:rFonts w:ascii="Times New Roman" w:eastAsia="Calibri" w:hAnsi="Times New Roman" w:cs="Times New Roman"/>
          <w:sz w:val="24"/>
          <w:szCs w:val="24"/>
        </w:rPr>
        <w:t xml:space="preserve"> ir</w:t>
      </w:r>
      <w:r w:rsidRPr="002D0159">
        <w:rPr>
          <w:rFonts w:ascii="Times New Roman" w:eastAsia="Calibri" w:hAnsi="Times New Roman" w:cs="Times New Roman"/>
          <w:sz w:val="24"/>
          <w:szCs w:val="24"/>
        </w:rPr>
        <w:t xml:space="preserve"> pakartotinai paaiškino teisinius pagrindus, kurie reglamentuoja </w:t>
      </w:r>
      <w:r w:rsidR="009B5523" w:rsidRPr="002D0159">
        <w:rPr>
          <w:rFonts w:ascii="Times New Roman" w:eastAsia="Calibri" w:hAnsi="Times New Roman" w:cs="Times New Roman"/>
          <w:sz w:val="24"/>
          <w:szCs w:val="24"/>
        </w:rPr>
        <w:t>T</w:t>
      </w:r>
      <w:r w:rsidRPr="002D0159">
        <w:rPr>
          <w:rFonts w:ascii="Times New Roman" w:eastAsia="Calibri" w:hAnsi="Times New Roman" w:cs="Times New Roman"/>
          <w:sz w:val="24"/>
          <w:szCs w:val="24"/>
        </w:rPr>
        <w:t>arybos narių išlaidų apmokėjimą.</w:t>
      </w:r>
      <w:r w:rsidRPr="002D0159">
        <w:rPr>
          <w:rFonts w:ascii="Times New Roman" w:eastAsia="Calibri" w:hAnsi="Times New Roman" w:cs="Times New Roman"/>
          <w:sz w:val="24"/>
          <w:szCs w:val="24"/>
        </w:rPr>
        <w:tab/>
      </w:r>
    </w:p>
    <w:p w14:paraId="4DD33042" w14:textId="0C32D018" w:rsidR="00787EC3" w:rsidRPr="002D0159" w:rsidRDefault="00787EC3" w:rsidP="00787EC3">
      <w:pPr>
        <w:spacing w:after="0" w:line="240" w:lineRule="auto"/>
        <w:ind w:firstLine="540"/>
        <w:jc w:val="both"/>
        <w:rPr>
          <w:rFonts w:ascii="Times New Roman" w:eastAsia="Calibri" w:hAnsi="Times New Roman" w:cs="Times New Roman"/>
          <w:sz w:val="24"/>
          <w:szCs w:val="24"/>
        </w:rPr>
      </w:pPr>
      <w:r w:rsidRPr="002D0159">
        <w:rPr>
          <w:rFonts w:ascii="Times New Roman" w:eastAsia="Calibri" w:hAnsi="Times New Roman" w:cs="Times New Roman"/>
          <w:sz w:val="24"/>
          <w:szCs w:val="24"/>
        </w:rPr>
        <w:t>2022 m. gruodžio 5 d. posėdyje buvo svarstom</w:t>
      </w:r>
      <w:r w:rsidR="00112D5D" w:rsidRPr="002D0159">
        <w:rPr>
          <w:rFonts w:ascii="Times New Roman" w:eastAsia="Calibri" w:hAnsi="Times New Roman" w:cs="Times New Roman"/>
          <w:sz w:val="24"/>
          <w:szCs w:val="24"/>
        </w:rPr>
        <w:t>i šie klausimai</w:t>
      </w:r>
      <w:r w:rsidRPr="002D0159">
        <w:rPr>
          <w:rFonts w:ascii="Times New Roman" w:eastAsia="Calibri" w:hAnsi="Times New Roman" w:cs="Times New Roman"/>
          <w:sz w:val="24"/>
          <w:szCs w:val="24"/>
        </w:rPr>
        <w:t xml:space="preserve">: </w:t>
      </w:r>
      <w:r w:rsidR="00112D5D" w:rsidRPr="002D0159">
        <w:rPr>
          <w:rFonts w:ascii="Times New Roman" w:eastAsia="Calibri" w:hAnsi="Times New Roman" w:cs="Times New Roman"/>
          <w:sz w:val="24"/>
          <w:szCs w:val="24"/>
        </w:rPr>
        <w:t>d</w:t>
      </w:r>
      <w:r w:rsidRPr="002D0159">
        <w:rPr>
          <w:rFonts w:ascii="Times New Roman" w:eastAsia="Calibri" w:hAnsi="Times New Roman" w:cs="Times New Roman"/>
          <w:sz w:val="24"/>
          <w:szCs w:val="24"/>
        </w:rPr>
        <w:t>ėl Vyriausiosios rinkimų komisijos persiųsto Zakiro Medžidovo pranešimo dėl mero A.</w:t>
      </w:r>
      <w:r w:rsidR="00112D5D" w:rsidRPr="002D0159">
        <w:rPr>
          <w:rFonts w:ascii="Times New Roman" w:eastAsia="Calibri" w:hAnsi="Times New Roman" w:cs="Times New Roman"/>
          <w:sz w:val="24"/>
          <w:szCs w:val="24"/>
        </w:rPr>
        <w:t xml:space="preserve"> </w:t>
      </w:r>
      <w:r w:rsidRPr="002D0159">
        <w:rPr>
          <w:rFonts w:ascii="Times New Roman" w:eastAsia="Calibri" w:hAnsi="Times New Roman" w:cs="Times New Roman"/>
          <w:sz w:val="24"/>
          <w:szCs w:val="24"/>
        </w:rPr>
        <w:t xml:space="preserve">Visocko; </w:t>
      </w:r>
      <w:r w:rsidR="00112D5D" w:rsidRPr="002D0159">
        <w:rPr>
          <w:rFonts w:ascii="Times New Roman" w:eastAsia="Calibri" w:hAnsi="Times New Roman" w:cs="Times New Roman"/>
          <w:sz w:val="24"/>
          <w:szCs w:val="24"/>
        </w:rPr>
        <w:t>d</w:t>
      </w:r>
      <w:r w:rsidRPr="002D0159">
        <w:rPr>
          <w:rFonts w:ascii="Times New Roman" w:eastAsia="Calibri" w:hAnsi="Times New Roman" w:cs="Times New Roman"/>
          <w:sz w:val="24"/>
          <w:szCs w:val="24"/>
        </w:rPr>
        <w:t>ėl Vyriausiosios rinkimų komisijos persiųsto Mindaugo Laurinaičio pranešimo dėl mero A.</w:t>
      </w:r>
      <w:r w:rsidR="00112D5D" w:rsidRPr="002D0159">
        <w:rPr>
          <w:rFonts w:ascii="Times New Roman" w:eastAsia="Calibri" w:hAnsi="Times New Roman" w:cs="Times New Roman"/>
          <w:sz w:val="24"/>
          <w:szCs w:val="24"/>
        </w:rPr>
        <w:t xml:space="preserve"> </w:t>
      </w:r>
      <w:r w:rsidRPr="002D0159">
        <w:rPr>
          <w:rFonts w:ascii="Times New Roman" w:eastAsia="Calibri" w:hAnsi="Times New Roman" w:cs="Times New Roman"/>
          <w:sz w:val="24"/>
          <w:szCs w:val="24"/>
        </w:rPr>
        <w:t xml:space="preserve">Visocko; </w:t>
      </w:r>
      <w:r w:rsidR="00112D5D" w:rsidRPr="002D0159">
        <w:rPr>
          <w:rFonts w:ascii="Times New Roman" w:eastAsia="Calibri" w:hAnsi="Times New Roman" w:cs="Times New Roman"/>
          <w:sz w:val="24"/>
          <w:szCs w:val="24"/>
        </w:rPr>
        <w:t>d</w:t>
      </w:r>
      <w:r w:rsidRPr="002D0159">
        <w:rPr>
          <w:rFonts w:ascii="Times New Roman" w:eastAsia="Calibri" w:hAnsi="Times New Roman" w:cs="Times New Roman"/>
          <w:sz w:val="24"/>
          <w:szCs w:val="24"/>
        </w:rPr>
        <w:t xml:space="preserve">ėl Vyriausiosios rinkimų komisijos persiųsto Mindaugo Laurinaičio pranešimo dėl mero patarėjo J. Švėgždos informacijos teikimo socialiniuose tinklapiuose.  </w:t>
      </w:r>
      <w:r w:rsidR="008B6362" w:rsidRPr="002D0159">
        <w:rPr>
          <w:rFonts w:ascii="Times New Roman" w:eastAsia="Calibri" w:hAnsi="Times New Roman" w:cs="Times New Roman"/>
          <w:sz w:val="24"/>
          <w:szCs w:val="24"/>
        </w:rPr>
        <w:t xml:space="preserve">Įvertinus medžiagos pagrįstumą, </w:t>
      </w:r>
      <w:r w:rsidRPr="002D0159">
        <w:rPr>
          <w:rFonts w:ascii="Times New Roman" w:eastAsia="Calibri" w:hAnsi="Times New Roman" w:cs="Times New Roman"/>
          <w:sz w:val="24"/>
          <w:szCs w:val="24"/>
        </w:rPr>
        <w:t>Etikos komisija nusprendė tyrimų nepradėti.</w:t>
      </w:r>
    </w:p>
    <w:p w14:paraId="39EF2340" w14:textId="77777777" w:rsidR="00787EC3" w:rsidRPr="002D0159" w:rsidRDefault="00787EC3" w:rsidP="00787EC3">
      <w:pPr>
        <w:spacing w:after="0" w:line="240" w:lineRule="auto"/>
        <w:ind w:firstLine="540"/>
        <w:jc w:val="both"/>
        <w:rPr>
          <w:rFonts w:ascii="Times New Roman" w:eastAsia="Calibri" w:hAnsi="Times New Roman" w:cs="Times New Roman"/>
          <w:sz w:val="24"/>
          <w:szCs w:val="24"/>
        </w:rPr>
      </w:pPr>
      <w:r w:rsidRPr="002D0159">
        <w:rPr>
          <w:rFonts w:ascii="Times New Roman" w:eastAsia="Calibri" w:hAnsi="Times New Roman" w:cs="Times New Roman"/>
          <w:sz w:val="24"/>
          <w:szCs w:val="24"/>
        </w:rPr>
        <w:t>Etikos komisija 2022-12-08 raštu Nr. (6.1E)SG-1325, 2022-12-08 raštu Nr. (6.1E)SG-1326 ir 2022-12-08 raštu Nr. (6.1E)SG-1327 pateikė informaciją pareiškėjams apie priimtus Etikos komisijos sprendimus.</w:t>
      </w:r>
    </w:p>
    <w:p w14:paraId="26282ED6" w14:textId="4F5F907D" w:rsidR="00787EC3" w:rsidRPr="002D0159" w:rsidRDefault="00787EC3" w:rsidP="00787EC3">
      <w:pPr>
        <w:spacing w:after="0" w:line="240" w:lineRule="auto"/>
        <w:ind w:firstLine="540"/>
        <w:jc w:val="both"/>
        <w:rPr>
          <w:rFonts w:ascii="Times New Roman" w:eastAsia="Calibri" w:hAnsi="Times New Roman" w:cs="Times New Roman"/>
          <w:sz w:val="24"/>
          <w:szCs w:val="24"/>
        </w:rPr>
      </w:pPr>
      <w:r w:rsidRPr="002D0159">
        <w:rPr>
          <w:rFonts w:ascii="Times New Roman" w:eastAsia="Calibri" w:hAnsi="Times New Roman" w:cs="Times New Roman"/>
          <w:sz w:val="24"/>
          <w:szCs w:val="24"/>
        </w:rPr>
        <w:t>Minėtuose posėdžiuose buvo svarstoma</w:t>
      </w:r>
      <w:r w:rsidR="00112D5D" w:rsidRPr="002D0159">
        <w:rPr>
          <w:rFonts w:ascii="Times New Roman" w:eastAsia="Calibri" w:hAnsi="Times New Roman" w:cs="Times New Roman"/>
          <w:sz w:val="24"/>
          <w:szCs w:val="24"/>
        </w:rPr>
        <w:t>s</w:t>
      </w:r>
      <w:r w:rsidRPr="002D0159">
        <w:rPr>
          <w:rFonts w:ascii="Times New Roman" w:eastAsia="Calibri" w:hAnsi="Times New Roman" w:cs="Times New Roman"/>
          <w:sz w:val="24"/>
          <w:szCs w:val="24"/>
        </w:rPr>
        <w:t xml:space="preserve"> ir Šiaulių miesto savivaldybės tarybos narių lankomu</w:t>
      </w:r>
      <w:r w:rsidR="008B6362" w:rsidRPr="002D0159">
        <w:rPr>
          <w:rFonts w:ascii="Times New Roman" w:eastAsia="Calibri" w:hAnsi="Times New Roman" w:cs="Times New Roman"/>
          <w:sz w:val="24"/>
          <w:szCs w:val="24"/>
        </w:rPr>
        <w:t>mas 2022 met</w:t>
      </w:r>
      <w:r w:rsidR="00112D5D" w:rsidRPr="002D0159">
        <w:rPr>
          <w:rFonts w:ascii="Times New Roman" w:eastAsia="Calibri" w:hAnsi="Times New Roman" w:cs="Times New Roman"/>
          <w:sz w:val="24"/>
          <w:szCs w:val="24"/>
        </w:rPr>
        <w:t>ais</w:t>
      </w:r>
      <w:r w:rsidR="008B6362" w:rsidRPr="002D0159">
        <w:rPr>
          <w:rFonts w:ascii="Times New Roman" w:eastAsia="Calibri" w:hAnsi="Times New Roman" w:cs="Times New Roman"/>
          <w:sz w:val="24"/>
          <w:szCs w:val="24"/>
        </w:rPr>
        <w:t>, vertintos</w:t>
      </w:r>
      <w:r w:rsidRPr="002D0159">
        <w:rPr>
          <w:rFonts w:ascii="Times New Roman" w:eastAsia="Calibri" w:hAnsi="Times New Roman" w:cs="Times New Roman"/>
          <w:sz w:val="24"/>
          <w:szCs w:val="24"/>
        </w:rPr>
        <w:t xml:space="preserve"> Šiaulių miesto savivaldybės tarybos ir </w:t>
      </w:r>
      <w:r w:rsidR="00112D5D" w:rsidRPr="002D0159">
        <w:rPr>
          <w:rFonts w:ascii="Times New Roman" w:eastAsia="Calibri" w:hAnsi="Times New Roman" w:cs="Times New Roman"/>
          <w:sz w:val="24"/>
          <w:szCs w:val="24"/>
        </w:rPr>
        <w:t xml:space="preserve">Tarybos ir </w:t>
      </w:r>
      <w:r w:rsidRPr="002D0159">
        <w:rPr>
          <w:rFonts w:ascii="Times New Roman" w:eastAsia="Calibri" w:hAnsi="Times New Roman" w:cs="Times New Roman"/>
          <w:sz w:val="24"/>
          <w:szCs w:val="24"/>
        </w:rPr>
        <w:t>mero sekretoriato</w:t>
      </w:r>
      <w:r w:rsidR="008B6362" w:rsidRPr="002D0159">
        <w:rPr>
          <w:rFonts w:ascii="Times New Roman" w:eastAsia="Calibri" w:hAnsi="Times New Roman" w:cs="Times New Roman"/>
          <w:sz w:val="24"/>
          <w:szCs w:val="24"/>
        </w:rPr>
        <w:t xml:space="preserve"> pateiktos lankomumo ataskaitos</w:t>
      </w:r>
      <w:r w:rsidRPr="002D0159">
        <w:rPr>
          <w:rFonts w:ascii="Times New Roman" w:eastAsia="Calibri" w:hAnsi="Times New Roman" w:cs="Times New Roman"/>
          <w:sz w:val="24"/>
          <w:szCs w:val="24"/>
        </w:rPr>
        <w:t>. Pažeidimų nenustatyta.</w:t>
      </w:r>
    </w:p>
    <w:p w14:paraId="6E998063" w14:textId="77777777" w:rsidR="00787EC3" w:rsidRPr="002D0159" w:rsidRDefault="00787EC3" w:rsidP="00787EC3">
      <w:pPr>
        <w:spacing w:after="0" w:line="240" w:lineRule="auto"/>
        <w:ind w:firstLine="540"/>
        <w:jc w:val="both"/>
        <w:rPr>
          <w:rFonts w:ascii="Times New Roman" w:eastAsia="Calibri" w:hAnsi="Times New Roman" w:cs="Times New Roman"/>
          <w:sz w:val="24"/>
          <w:szCs w:val="24"/>
        </w:rPr>
      </w:pPr>
      <w:r w:rsidRPr="002D0159">
        <w:rPr>
          <w:rFonts w:ascii="Times New Roman" w:eastAsia="Calibri" w:hAnsi="Times New Roman" w:cs="Times New Roman"/>
          <w:sz w:val="24"/>
          <w:szCs w:val="24"/>
        </w:rPr>
        <w:t>Etikos komisija skelbtinų sprendimų nepriėmė. Etikos komisiją aptarnavo Šiaulių miesto savivaldybės administracijos Teisės skyriaus specialistas, kuriam priskirta vykdyti Etikos komisijos sekretoriaus funkcijas.</w:t>
      </w:r>
    </w:p>
    <w:p w14:paraId="11DF3C18" w14:textId="77777777" w:rsidR="00787EC3" w:rsidRPr="002D0159" w:rsidRDefault="00787EC3" w:rsidP="00787EC3">
      <w:pPr>
        <w:spacing w:after="0" w:line="240" w:lineRule="auto"/>
        <w:ind w:firstLine="851"/>
        <w:jc w:val="both"/>
        <w:rPr>
          <w:rFonts w:ascii="Times New Roman" w:eastAsia="Calibri" w:hAnsi="Times New Roman" w:cs="Times New Roman"/>
          <w:sz w:val="24"/>
          <w:szCs w:val="24"/>
        </w:rPr>
      </w:pPr>
    </w:p>
    <w:p w14:paraId="3C112E60" w14:textId="77777777" w:rsidR="00787EC3" w:rsidRPr="002D0159" w:rsidRDefault="002858D0" w:rsidP="00787EC3">
      <w:pPr>
        <w:pStyle w:val="Sraopastraipa"/>
        <w:numPr>
          <w:ilvl w:val="0"/>
          <w:numId w:val="1"/>
        </w:numPr>
        <w:tabs>
          <w:tab w:val="left" w:pos="284"/>
        </w:tabs>
        <w:spacing w:after="0" w:line="240" w:lineRule="auto"/>
        <w:jc w:val="center"/>
        <w:rPr>
          <w:rFonts w:ascii="Times New Roman" w:eastAsia="MS Mincho" w:hAnsi="Times New Roman" w:cs="Times New Roman"/>
          <w:b/>
          <w:sz w:val="24"/>
          <w:szCs w:val="24"/>
        </w:rPr>
      </w:pPr>
      <w:hyperlink r:id="rId12" w:history="1">
        <w:r w:rsidR="00787EC3" w:rsidRPr="002D0159">
          <w:rPr>
            <w:rFonts w:ascii="Times New Roman" w:eastAsia="Calibri" w:hAnsi="Times New Roman" w:cs="Times New Roman"/>
            <w:b/>
            <w:sz w:val="24"/>
            <w:szCs w:val="24"/>
          </w:rPr>
          <w:t>Šiaulių miesto garbės piliečio vardo suteikimo komisija</w:t>
        </w:r>
      </w:hyperlink>
    </w:p>
    <w:p w14:paraId="7A2CE18D" w14:textId="77777777" w:rsidR="00787EC3" w:rsidRPr="002D0159" w:rsidRDefault="00787EC3" w:rsidP="00787EC3">
      <w:pPr>
        <w:pStyle w:val="Sraopastraipa"/>
        <w:spacing w:after="0" w:line="240" w:lineRule="auto"/>
        <w:rPr>
          <w:rFonts w:ascii="Times New Roman" w:eastAsia="MS Mincho" w:hAnsi="Times New Roman" w:cs="Times New Roman"/>
          <w:b/>
          <w:sz w:val="28"/>
          <w:szCs w:val="24"/>
        </w:rPr>
      </w:pPr>
    </w:p>
    <w:p w14:paraId="26D5E5C5" w14:textId="77777777" w:rsidR="00787EC3" w:rsidRPr="002D0159" w:rsidRDefault="00787EC3" w:rsidP="008B6362">
      <w:pPr>
        <w:suppressAutoHyphens/>
        <w:spacing w:after="0" w:line="240" w:lineRule="auto"/>
        <w:ind w:firstLine="540"/>
        <w:jc w:val="both"/>
        <w:rPr>
          <w:rFonts w:ascii="Times New Roman" w:eastAsia="Andale Sans UI" w:hAnsi="Times New Roman" w:cs="Times New Roman"/>
          <w:kern w:val="2"/>
          <w:sz w:val="24"/>
          <w:szCs w:val="24"/>
          <w:lang w:eastAsia="ar-SA"/>
        </w:rPr>
      </w:pPr>
      <w:r w:rsidRPr="002D0159">
        <w:rPr>
          <w:rFonts w:ascii="Times New Roman" w:eastAsia="Andale Sans UI" w:hAnsi="Times New Roman" w:cs="Times New Roman"/>
          <w:kern w:val="2"/>
          <w:sz w:val="24"/>
          <w:szCs w:val="24"/>
          <w:lang w:eastAsia="ar-SA"/>
        </w:rPr>
        <w:t>Šios komisijos pirmininkas yra Šiaulių miesto meras.</w:t>
      </w:r>
      <w:r w:rsidR="008B6362" w:rsidRPr="002D0159">
        <w:rPr>
          <w:rFonts w:ascii="Times New Roman" w:eastAsia="Andale Sans UI" w:hAnsi="Times New Roman" w:cs="Times New Roman"/>
          <w:kern w:val="2"/>
          <w:sz w:val="24"/>
          <w:szCs w:val="24"/>
          <w:lang w:eastAsia="ar-SA"/>
        </w:rPr>
        <w:t xml:space="preserve"> </w:t>
      </w:r>
      <w:r w:rsidRPr="002D0159">
        <w:rPr>
          <w:rFonts w:ascii="Times New Roman" w:eastAsia="Andale Sans UI" w:hAnsi="Times New Roman" w:cs="Times New Roman"/>
          <w:kern w:val="2"/>
          <w:sz w:val="24"/>
          <w:szCs w:val="24"/>
          <w:lang w:eastAsia="ar-SA"/>
        </w:rPr>
        <w:t>Komisija praėjusiais metais sušaukė 1 posėdį (rugpjūčio 18 d.). Posėdžio metu k</w:t>
      </w:r>
      <w:r w:rsidR="008B6362" w:rsidRPr="002D0159">
        <w:rPr>
          <w:rFonts w:ascii="Times New Roman" w:eastAsia="Andale Sans UI" w:hAnsi="Times New Roman" w:cs="Times New Roman"/>
          <w:kern w:val="2"/>
          <w:sz w:val="24"/>
          <w:szCs w:val="24"/>
          <w:lang w:eastAsia="ar-SA"/>
        </w:rPr>
        <w:t xml:space="preserve">omisija </w:t>
      </w:r>
      <w:r w:rsidRPr="002D0159">
        <w:rPr>
          <w:rFonts w:ascii="Times New Roman" w:eastAsia="Andale Sans UI" w:hAnsi="Times New Roman" w:cs="Times New Roman"/>
          <w:kern w:val="2"/>
          <w:sz w:val="24"/>
          <w:szCs w:val="24"/>
          <w:lang w:eastAsia="ar-SA"/>
        </w:rPr>
        <w:t>svarstė Šiaulių miesto garbės piliečio vardo suteikimo klausimą.</w:t>
      </w:r>
      <w:r w:rsidR="008B6362" w:rsidRPr="002D0159">
        <w:rPr>
          <w:rFonts w:ascii="Times New Roman" w:eastAsia="Andale Sans UI" w:hAnsi="Times New Roman" w:cs="Times New Roman"/>
          <w:kern w:val="2"/>
          <w:sz w:val="24"/>
          <w:szCs w:val="24"/>
          <w:lang w:eastAsia="ar-SA"/>
        </w:rPr>
        <w:t xml:space="preserve"> Po antrojo balsavimo turo buvo </w:t>
      </w:r>
      <w:r w:rsidRPr="002D0159">
        <w:rPr>
          <w:rFonts w:ascii="Times New Roman" w:eastAsia="Andale Sans UI" w:hAnsi="Times New Roman" w:cs="Times New Roman"/>
          <w:kern w:val="2"/>
          <w:sz w:val="24"/>
          <w:szCs w:val="24"/>
          <w:lang w:eastAsia="ar-SA"/>
        </w:rPr>
        <w:t>priimtas sprendimas siūlyti T</w:t>
      </w:r>
      <w:r w:rsidR="008B6362" w:rsidRPr="002D0159">
        <w:rPr>
          <w:rFonts w:ascii="Times New Roman" w:eastAsia="Andale Sans UI" w:hAnsi="Times New Roman" w:cs="Times New Roman"/>
          <w:kern w:val="2"/>
          <w:sz w:val="24"/>
          <w:szCs w:val="24"/>
          <w:lang w:eastAsia="ar-SA"/>
        </w:rPr>
        <w:t xml:space="preserve">arybai Šiaulių </w:t>
      </w:r>
      <w:r w:rsidRPr="002D0159">
        <w:rPr>
          <w:rFonts w:ascii="Times New Roman" w:eastAsia="Andale Sans UI" w:hAnsi="Times New Roman" w:cs="Times New Roman"/>
          <w:kern w:val="2"/>
          <w:sz w:val="24"/>
          <w:szCs w:val="24"/>
          <w:lang w:eastAsia="ar-SA"/>
        </w:rPr>
        <w:t>mies</w:t>
      </w:r>
      <w:r w:rsidR="008B6362" w:rsidRPr="002D0159">
        <w:rPr>
          <w:rFonts w:ascii="Times New Roman" w:eastAsia="Andale Sans UI" w:hAnsi="Times New Roman" w:cs="Times New Roman"/>
          <w:kern w:val="2"/>
          <w:sz w:val="24"/>
          <w:szCs w:val="24"/>
          <w:lang w:eastAsia="ar-SA"/>
        </w:rPr>
        <w:t xml:space="preserve">to garbės piliečio vardą </w:t>
      </w:r>
      <w:r w:rsidRPr="002D0159">
        <w:rPr>
          <w:rFonts w:ascii="Times New Roman" w:eastAsia="Andale Sans UI" w:hAnsi="Times New Roman" w:cs="Times New Roman"/>
          <w:kern w:val="2"/>
          <w:sz w:val="24"/>
          <w:szCs w:val="24"/>
          <w:lang w:eastAsia="ar-SA"/>
        </w:rPr>
        <w:t>suteikti Viliui Puronui.</w:t>
      </w:r>
    </w:p>
    <w:p w14:paraId="76DC80AB" w14:textId="77777777" w:rsidR="00787EC3" w:rsidRPr="002D0159" w:rsidRDefault="00787EC3" w:rsidP="00787EC3">
      <w:pPr>
        <w:suppressAutoHyphens/>
        <w:spacing w:after="0" w:line="240" w:lineRule="auto"/>
        <w:ind w:firstLine="540"/>
        <w:jc w:val="both"/>
        <w:rPr>
          <w:rFonts w:ascii="Times New Roman" w:eastAsia="Andale Sans UI" w:hAnsi="Times New Roman" w:cs="Times New Roman"/>
          <w:kern w:val="2"/>
          <w:sz w:val="24"/>
          <w:szCs w:val="24"/>
          <w:lang w:eastAsia="ar-SA"/>
        </w:rPr>
      </w:pPr>
      <w:r w:rsidRPr="002D0159">
        <w:rPr>
          <w:rFonts w:ascii="Times New Roman" w:eastAsia="Andale Sans UI" w:hAnsi="Times New Roman" w:cs="Times New Roman"/>
          <w:kern w:val="2"/>
          <w:sz w:val="24"/>
          <w:szCs w:val="24"/>
          <w:lang w:eastAsia="ar-SA"/>
        </w:rPr>
        <w:t xml:space="preserve">Šiaulių miesto savivaldybės tarybos 2022 m. rugsėjo 1 d. sprendimu Nr. T-319 garbės piliečio vardas suteiktas Viliui Puronui.  </w:t>
      </w:r>
    </w:p>
    <w:p w14:paraId="0441129E" w14:textId="77777777" w:rsidR="00787EC3" w:rsidRPr="002D0159" w:rsidRDefault="00787EC3" w:rsidP="00787EC3">
      <w:pPr>
        <w:suppressAutoHyphens/>
        <w:spacing w:after="0" w:line="240" w:lineRule="auto"/>
        <w:ind w:firstLine="540"/>
        <w:jc w:val="both"/>
        <w:rPr>
          <w:rFonts w:ascii="Times New Roman" w:eastAsia="Andale Sans UI" w:hAnsi="Times New Roman" w:cs="Times New Roman"/>
          <w:kern w:val="2"/>
          <w:sz w:val="24"/>
          <w:szCs w:val="24"/>
          <w:lang w:eastAsia="ar-SA"/>
        </w:rPr>
      </w:pPr>
      <w:r w:rsidRPr="002D0159">
        <w:rPr>
          <w:rFonts w:ascii="Times New Roman" w:eastAsia="Andale Sans UI" w:hAnsi="Times New Roman" w:cs="Times New Roman"/>
          <w:kern w:val="2"/>
          <w:sz w:val="24"/>
          <w:szCs w:val="24"/>
          <w:lang w:eastAsia="ar-SA"/>
        </w:rPr>
        <w:t>Vilius Puronas yra profesionalus industrinis dizaineris, dailininkas, kraštotyrininkas, visuomenės veikėjas. Taip pat žinomas kaip Šiaulių istorijos žinovas, televizijos laidų lektorius, dėstytojas, rašytojas ir leidėjas, „Lietuvos rekordų knygos“ 17-os rekordų autorius. Vienas iš produktyviausiųjų Šiaulių dailininkų, gavęs nemažai apdovanojimų už kūrybinę ir leidybinę veiklas.</w:t>
      </w:r>
    </w:p>
    <w:p w14:paraId="4F73D97D" w14:textId="2F229003" w:rsidR="00787EC3" w:rsidRPr="002D0159" w:rsidRDefault="00787EC3" w:rsidP="00787EC3">
      <w:pPr>
        <w:suppressAutoHyphens/>
        <w:spacing w:after="0" w:line="240" w:lineRule="auto"/>
        <w:ind w:firstLine="540"/>
        <w:jc w:val="both"/>
        <w:rPr>
          <w:rFonts w:ascii="Times New Roman" w:eastAsia="Andale Sans UI" w:hAnsi="Times New Roman" w:cs="Times New Roman"/>
          <w:kern w:val="2"/>
          <w:sz w:val="24"/>
          <w:szCs w:val="24"/>
          <w:lang w:eastAsia="ar-SA"/>
        </w:rPr>
      </w:pPr>
      <w:r w:rsidRPr="002D0159">
        <w:rPr>
          <w:rFonts w:ascii="Times New Roman" w:eastAsia="Andale Sans UI" w:hAnsi="Times New Roman" w:cs="Times New Roman"/>
          <w:kern w:val="2"/>
          <w:sz w:val="24"/>
          <w:szCs w:val="24"/>
          <w:lang w:eastAsia="ar-SA"/>
        </w:rPr>
        <w:t xml:space="preserve">2022 m. vasario 11 d. Vilius Puronas paminėjo 75-ąjį jubiliejų, o ilgametė produktyvi jo veikla 2022 </w:t>
      </w:r>
      <w:r w:rsidR="002444F9" w:rsidRPr="002D0159">
        <w:rPr>
          <w:rFonts w:ascii="Times New Roman" w:eastAsia="Times New Roman" w:hAnsi="Times New Roman" w:cs="Times New Roman"/>
          <w:bCs/>
          <w:sz w:val="24"/>
          <w:szCs w:val="24"/>
        </w:rPr>
        <w:t>metais</w:t>
      </w:r>
      <w:r w:rsidRPr="002D0159">
        <w:rPr>
          <w:rFonts w:ascii="Times New Roman" w:eastAsia="Andale Sans UI" w:hAnsi="Times New Roman" w:cs="Times New Roman"/>
          <w:kern w:val="2"/>
          <w:sz w:val="24"/>
          <w:szCs w:val="24"/>
          <w:lang w:eastAsia="ar-SA"/>
        </w:rPr>
        <w:t xml:space="preserve"> įvertinta Lietuvos didžiojo kunigaikščio Gedimino ordino medaliu už nuopelnus Lietuvos Respublikai.</w:t>
      </w:r>
    </w:p>
    <w:p w14:paraId="2A6B830D" w14:textId="77777777" w:rsidR="00787EC3" w:rsidRPr="002D0159" w:rsidRDefault="00787EC3" w:rsidP="00787EC3">
      <w:pPr>
        <w:suppressAutoHyphens/>
        <w:spacing w:after="0" w:line="240" w:lineRule="auto"/>
        <w:ind w:firstLine="540"/>
        <w:jc w:val="both"/>
        <w:rPr>
          <w:rFonts w:ascii="Times New Roman" w:eastAsia="Andale Sans UI" w:hAnsi="Times New Roman" w:cs="Times New Roman"/>
          <w:kern w:val="2"/>
          <w:sz w:val="24"/>
          <w:szCs w:val="24"/>
          <w:lang w:eastAsia="ar-SA"/>
        </w:rPr>
      </w:pPr>
    </w:p>
    <w:p w14:paraId="798F601D" w14:textId="77777777" w:rsidR="00787EC3" w:rsidRPr="002D0159" w:rsidRDefault="002858D0" w:rsidP="00787EC3">
      <w:pPr>
        <w:pStyle w:val="Sraopastraipa"/>
        <w:numPr>
          <w:ilvl w:val="0"/>
          <w:numId w:val="1"/>
        </w:numPr>
        <w:tabs>
          <w:tab w:val="clear" w:pos="720"/>
          <w:tab w:val="left" w:pos="426"/>
          <w:tab w:val="num" w:pos="709"/>
        </w:tabs>
        <w:suppressAutoHyphens/>
        <w:spacing w:after="0" w:line="240" w:lineRule="auto"/>
        <w:jc w:val="center"/>
        <w:rPr>
          <w:rFonts w:ascii="Times New Roman" w:eastAsia="Calibri" w:hAnsi="Times New Roman" w:cs="Times New Roman"/>
          <w:b/>
          <w:sz w:val="24"/>
          <w:szCs w:val="24"/>
        </w:rPr>
      </w:pPr>
      <w:hyperlink r:id="rId13" w:history="1">
        <w:r w:rsidR="00787EC3" w:rsidRPr="002D0159">
          <w:rPr>
            <w:rFonts w:ascii="Times New Roman" w:eastAsia="Calibri" w:hAnsi="Times New Roman" w:cs="Times New Roman"/>
            <w:b/>
            <w:sz w:val="24"/>
            <w:szCs w:val="24"/>
          </w:rPr>
          <w:t>Aukštabalio multifunkcinio komplekso eksploatavimo koncesijos suteikimo sutarties vykdymo priežiūros komisija</w:t>
        </w:r>
      </w:hyperlink>
    </w:p>
    <w:p w14:paraId="0C6722F0" w14:textId="77777777" w:rsidR="00787EC3" w:rsidRPr="002D0159" w:rsidRDefault="00787EC3" w:rsidP="00787EC3">
      <w:pPr>
        <w:suppressAutoHyphens/>
        <w:spacing w:after="0" w:line="240" w:lineRule="auto"/>
        <w:ind w:firstLine="360"/>
        <w:jc w:val="both"/>
        <w:rPr>
          <w:rFonts w:ascii="Times New Roman" w:eastAsia="Calibri" w:hAnsi="Times New Roman" w:cs="Times New Roman"/>
          <w:sz w:val="24"/>
          <w:szCs w:val="24"/>
        </w:rPr>
      </w:pPr>
    </w:p>
    <w:p w14:paraId="6BB401F7" w14:textId="1253C228" w:rsidR="00DC68D8" w:rsidRPr="002D0159" w:rsidRDefault="00DC68D8" w:rsidP="00DC68D8">
      <w:pPr>
        <w:suppressAutoHyphens/>
        <w:spacing w:after="0" w:line="240" w:lineRule="auto"/>
        <w:ind w:firstLine="567"/>
        <w:jc w:val="both"/>
        <w:rPr>
          <w:rFonts w:ascii="Times New Roman" w:eastAsia="Calibri" w:hAnsi="Times New Roman" w:cs="Times New Roman"/>
          <w:sz w:val="24"/>
          <w:szCs w:val="24"/>
        </w:rPr>
      </w:pPr>
      <w:r w:rsidRPr="002D0159">
        <w:rPr>
          <w:rFonts w:ascii="Times New Roman" w:eastAsia="Calibri" w:hAnsi="Times New Roman" w:cs="Times New Roman"/>
          <w:sz w:val="24"/>
          <w:szCs w:val="24"/>
        </w:rPr>
        <w:t xml:space="preserve">Šiaulių miesto savivaldybės tarybos 2021 m. gegužės 6 d. Nr. T-187 sprendimu Nr. T-187 „Dėl Šiaulių miesto savivaldybės tarybos  2015 m. lapkričio 26 d. sprendimo Nr. T-329 ,,Dėl Aukštabalio multifunkcinio komplekso eksploatavimo koncesijos suteikimo sutarties vykdymo priežiūros komisijos sudarymo ir darbo reglamento patvirtinimo“ pakeitimo“ buvo pakeista komisijos  sudėtis. </w:t>
      </w:r>
      <w:r w:rsidRPr="002D0159">
        <w:rPr>
          <w:rFonts w:ascii="Times New Roman" w:eastAsia="Calibri" w:hAnsi="Times New Roman" w:cs="Times New Roman"/>
          <w:sz w:val="24"/>
          <w:szCs w:val="24"/>
        </w:rPr>
        <w:lastRenderedPageBreak/>
        <w:t xml:space="preserve">Komisija 2022 metais organizavo posėdžius, kurių metu buvo analizuojami veiklos rezultatai, statistiniai duomenys apie renginius, nepriklausomo auditoriaus išvados ir sprendžiami kiti klausimai. Atkreiptinas dėmesys, kad, vadovaujantis 2006 m. birželio 8 d. Aukštabalio multifunkcinio komplekso eksploatavimo koncesijos suteikimo sutarties Nr. SŽ-988 (toliau – Koncesijos suteikimo sutartis) nuostatais, buvo nustatytas naujas bazinis koncesijos mokestis, kuris siekia 200,56 tūkst. Eur. </w:t>
      </w:r>
    </w:p>
    <w:p w14:paraId="73BC4415" w14:textId="0E10FF50" w:rsidR="00DC68D8" w:rsidRPr="002D0159" w:rsidRDefault="00DC68D8" w:rsidP="00DC68D8">
      <w:pPr>
        <w:suppressAutoHyphens/>
        <w:spacing w:after="0" w:line="240" w:lineRule="auto"/>
        <w:ind w:firstLine="567"/>
        <w:jc w:val="both"/>
        <w:rPr>
          <w:rFonts w:ascii="Times New Roman" w:eastAsia="Calibri" w:hAnsi="Times New Roman" w:cs="Times New Roman"/>
          <w:sz w:val="24"/>
          <w:szCs w:val="24"/>
        </w:rPr>
      </w:pPr>
      <w:r w:rsidRPr="002D0159">
        <w:rPr>
          <w:rFonts w:ascii="Times New Roman" w:eastAsia="Calibri" w:hAnsi="Times New Roman" w:cs="Times New Roman"/>
          <w:sz w:val="24"/>
          <w:szCs w:val="24"/>
        </w:rPr>
        <w:t>Taip pat vadovaujantis Koncesijos suteikimo sutarties Nr. SŽ-988 nuostatais, 2022 m. kovo 3 d. buvo pasirašyta trišalė Aukštabalio multifunkcinio komplekso ir jo inžinerinių sistemų, įrenginių, inžinerinės ir sportinės įrangos bei kito turto techninės būklės vertinimo paslaugos pirkimo sutartis. Jos vykdymo metu buvo parengta pastato ir jame esančio turto techninio įvertinimo ataskaita, kurioje buvo išskirti 3 lygių trūkumai: aukšto, vidutinio ir žemo, taip pat buvo įvertinta</w:t>
      </w:r>
      <w:r w:rsidR="00E20112" w:rsidRPr="002D0159">
        <w:rPr>
          <w:rFonts w:ascii="Times New Roman" w:eastAsia="Calibri" w:hAnsi="Times New Roman" w:cs="Times New Roman"/>
          <w:sz w:val="24"/>
          <w:szCs w:val="24"/>
        </w:rPr>
        <w:t>,</w:t>
      </w:r>
      <w:r w:rsidRPr="002D0159">
        <w:rPr>
          <w:rFonts w:ascii="Times New Roman" w:eastAsia="Calibri" w:hAnsi="Times New Roman" w:cs="Times New Roman"/>
          <w:sz w:val="24"/>
          <w:szCs w:val="24"/>
        </w:rPr>
        <w:t xml:space="preserve"> ar Aukštabalio multifunkcinio komplekso valdytojas pašalino visus trūkumus, kurie buvo nustatyti 2021 metų turto vertinimo ataskaitoje. Komisija posėdžių metu vertino trūkumų pašalinimo</w:t>
      </w:r>
      <w:r w:rsidR="00E20112" w:rsidRPr="002D0159">
        <w:rPr>
          <w:rFonts w:ascii="Times New Roman" w:eastAsia="Calibri" w:hAnsi="Times New Roman" w:cs="Times New Roman"/>
          <w:sz w:val="24"/>
          <w:szCs w:val="24"/>
        </w:rPr>
        <w:t xml:space="preserve"> </w:t>
      </w:r>
      <w:r w:rsidRPr="002D0159">
        <w:rPr>
          <w:rFonts w:ascii="Times New Roman" w:eastAsia="Calibri" w:hAnsi="Times New Roman" w:cs="Times New Roman"/>
          <w:sz w:val="24"/>
          <w:szCs w:val="24"/>
        </w:rPr>
        <w:t xml:space="preserve">darbų atlikimo eigą. </w:t>
      </w:r>
    </w:p>
    <w:p w14:paraId="188CD470" w14:textId="2EA882F0" w:rsidR="00787EC3" w:rsidRPr="002D0159" w:rsidRDefault="00DC68D8" w:rsidP="00DC68D8">
      <w:pPr>
        <w:suppressAutoHyphens/>
        <w:spacing w:after="0" w:line="240" w:lineRule="auto"/>
        <w:ind w:firstLine="567"/>
        <w:jc w:val="both"/>
        <w:rPr>
          <w:rFonts w:ascii="Times New Roman" w:eastAsia="Calibri" w:hAnsi="Times New Roman" w:cs="Times New Roman"/>
          <w:sz w:val="24"/>
          <w:szCs w:val="24"/>
        </w:rPr>
      </w:pPr>
      <w:r w:rsidRPr="002D0159">
        <w:rPr>
          <w:rFonts w:ascii="Times New Roman" w:eastAsia="Calibri" w:hAnsi="Times New Roman" w:cs="Times New Roman"/>
          <w:sz w:val="24"/>
          <w:szCs w:val="24"/>
        </w:rPr>
        <w:t>Pažymėtina, kad 2022 m. gruodžio 1 d. priimtas Šiaulių mieto savivaldybės tarybos sprendimas Nr. T-422 „Dėl pritarimo pakeisti Šiaulių miesto savivaldybės administracijos ir viešosios įstaigos „Pramogų sala“ Aukštabalio multifunkcinio komplekso eksploatavimo koncesijos suteikimo 2006 m. birželio 8 d. sutartį Nr. SŽ-988“, kuriuo pagrindu buvo pasirašytas papildomas susitarimas dėl Koncesijos suteikimo sutarties pratęsimo iki 2023 m. birželio 30 d. Taip pat 2022 m. gruodžio 13 d. su Aukštabalio multifunkcinio komplekso valdytoju buvo pasirašytas papildomas susitarimas dėl 2008 m. lapkričio 14 d. žemės sklypo J</w:t>
      </w:r>
      <w:r w:rsidR="00117B58" w:rsidRPr="002D0159">
        <w:rPr>
          <w:rFonts w:ascii="Times New Roman" w:eastAsia="Calibri" w:hAnsi="Times New Roman" w:cs="Times New Roman"/>
          <w:sz w:val="24"/>
          <w:szCs w:val="24"/>
        </w:rPr>
        <w:t>ono</w:t>
      </w:r>
      <w:r w:rsidRPr="002D0159">
        <w:rPr>
          <w:rFonts w:ascii="Times New Roman" w:eastAsia="Calibri" w:hAnsi="Times New Roman" w:cs="Times New Roman"/>
          <w:sz w:val="24"/>
          <w:szCs w:val="24"/>
        </w:rPr>
        <w:t xml:space="preserve"> Jablonskio g</w:t>
      </w:r>
      <w:r w:rsidR="00117B58" w:rsidRPr="002D0159">
        <w:rPr>
          <w:rFonts w:ascii="Times New Roman" w:eastAsia="Calibri" w:hAnsi="Times New Roman" w:cs="Times New Roman"/>
          <w:sz w:val="24"/>
          <w:szCs w:val="24"/>
        </w:rPr>
        <w:t>.</w:t>
      </w:r>
      <w:r w:rsidRPr="002D0159">
        <w:rPr>
          <w:rFonts w:ascii="Times New Roman" w:eastAsia="Calibri" w:hAnsi="Times New Roman" w:cs="Times New Roman"/>
          <w:sz w:val="24"/>
          <w:szCs w:val="24"/>
        </w:rPr>
        <w:t xml:space="preserve"> 16 nuomos sutarties Nr. SŽ-1650 pakeitimo, kuriuo buvo pratęstas žemės nuomos sutarties terminas iki 2023 m. birželio 30 d.</w:t>
      </w:r>
    </w:p>
    <w:p w14:paraId="6DBE9B6F" w14:textId="77777777" w:rsidR="00787EC3" w:rsidRPr="002D0159" w:rsidRDefault="00787EC3" w:rsidP="00787EC3">
      <w:pPr>
        <w:suppressAutoHyphens/>
        <w:spacing w:after="0" w:line="240" w:lineRule="auto"/>
        <w:jc w:val="both"/>
        <w:rPr>
          <w:rFonts w:ascii="Times New Roman" w:eastAsia="Calibri" w:hAnsi="Times New Roman" w:cs="Times New Roman"/>
          <w:sz w:val="24"/>
        </w:rPr>
      </w:pPr>
    </w:p>
    <w:p w14:paraId="445DEDDB" w14:textId="77777777" w:rsidR="00787EC3" w:rsidRPr="002D0159" w:rsidRDefault="00787EC3" w:rsidP="00787EC3">
      <w:pPr>
        <w:pStyle w:val="Sraopastraipa"/>
        <w:numPr>
          <w:ilvl w:val="0"/>
          <w:numId w:val="1"/>
        </w:numPr>
        <w:tabs>
          <w:tab w:val="clear" w:pos="720"/>
          <w:tab w:val="num" w:pos="284"/>
          <w:tab w:val="left" w:pos="1701"/>
          <w:tab w:val="left" w:pos="1843"/>
        </w:tabs>
        <w:ind w:left="0" w:firstLine="0"/>
        <w:jc w:val="center"/>
        <w:rPr>
          <w:rFonts w:ascii="Times New Roman" w:eastAsia="Calibri" w:hAnsi="Times New Roman" w:cs="Times New Roman"/>
          <w:b/>
          <w:sz w:val="24"/>
          <w:szCs w:val="24"/>
        </w:rPr>
      </w:pPr>
      <w:r w:rsidRPr="002D0159">
        <w:rPr>
          <w:rFonts w:ascii="Times New Roman" w:eastAsia="Calibri" w:hAnsi="Times New Roman" w:cs="Times New Roman"/>
          <w:b/>
          <w:sz w:val="24"/>
          <w:szCs w:val="24"/>
        </w:rPr>
        <w:t>Šiaulių miesto savivaldybės narkotikų kontrolės komisija</w:t>
      </w:r>
    </w:p>
    <w:p w14:paraId="627AC033" w14:textId="77777777" w:rsidR="00787EC3" w:rsidRPr="002D0159" w:rsidRDefault="00787EC3" w:rsidP="00787EC3">
      <w:pPr>
        <w:spacing w:after="0" w:line="240" w:lineRule="auto"/>
        <w:ind w:firstLine="567"/>
        <w:jc w:val="both"/>
        <w:rPr>
          <w:rFonts w:ascii="Times New Roman" w:eastAsia="Calibri" w:hAnsi="Times New Roman" w:cs="Times New Roman"/>
          <w:sz w:val="24"/>
          <w:szCs w:val="24"/>
        </w:rPr>
      </w:pPr>
      <w:r w:rsidRPr="002D0159">
        <w:rPr>
          <w:rFonts w:ascii="Times New Roman" w:eastAsia="Calibri" w:hAnsi="Times New Roman" w:cs="Times New Roman"/>
          <w:sz w:val="24"/>
          <w:szCs w:val="24"/>
        </w:rPr>
        <w:t xml:space="preserve">Narkotikų kontrolės komisija 2022 metais organizavo 3 posėdžius (nuotoliniu būdu). </w:t>
      </w:r>
    </w:p>
    <w:p w14:paraId="1A2C55F9" w14:textId="792B5964" w:rsidR="00787EC3" w:rsidRPr="002D0159" w:rsidRDefault="00787EC3" w:rsidP="00787EC3">
      <w:pPr>
        <w:spacing w:after="0" w:line="240" w:lineRule="auto"/>
        <w:ind w:firstLine="567"/>
        <w:jc w:val="both"/>
        <w:rPr>
          <w:rFonts w:ascii="Times New Roman" w:eastAsia="Calibri" w:hAnsi="Times New Roman" w:cs="Times New Roman"/>
          <w:sz w:val="24"/>
          <w:szCs w:val="24"/>
        </w:rPr>
      </w:pPr>
      <w:r w:rsidRPr="002D0159">
        <w:rPr>
          <w:rFonts w:ascii="Times New Roman" w:eastAsia="Calibri" w:hAnsi="Times New Roman" w:cs="Times New Roman"/>
          <w:sz w:val="24"/>
          <w:szCs w:val="24"/>
        </w:rPr>
        <w:t xml:space="preserve">Pirmo posėdžio metu buvo aptartos </w:t>
      </w:r>
      <w:r w:rsidR="006D3C13" w:rsidRPr="002D0159">
        <w:rPr>
          <w:rFonts w:ascii="Times New Roman" w:eastAsia="Calibri" w:hAnsi="Times New Roman" w:cs="Times New Roman"/>
          <w:sz w:val="24"/>
          <w:szCs w:val="24"/>
        </w:rPr>
        <w:t>k</w:t>
      </w:r>
      <w:r w:rsidRPr="002D0159">
        <w:rPr>
          <w:rFonts w:ascii="Times New Roman" w:eastAsia="Calibri" w:hAnsi="Times New Roman" w:cs="Times New Roman"/>
          <w:sz w:val="24"/>
          <w:szCs w:val="24"/>
        </w:rPr>
        <w:t>omisijos galimybės rengti ir įgyvendinti projektą, remiantis Šiaulių miesto savivaldybės administracijos paskelbtų sveikatinimo projektų prioritetinėmis kryptimis</w:t>
      </w:r>
      <w:r w:rsidR="00913DF4" w:rsidRPr="002D0159">
        <w:rPr>
          <w:rFonts w:ascii="Times New Roman" w:eastAsia="Calibri" w:hAnsi="Times New Roman" w:cs="Times New Roman"/>
          <w:sz w:val="24"/>
          <w:szCs w:val="24"/>
        </w:rPr>
        <w:t>.</w:t>
      </w:r>
      <w:r w:rsidRPr="002D0159">
        <w:rPr>
          <w:rFonts w:ascii="Times New Roman" w:eastAsia="Calibri" w:hAnsi="Times New Roman" w:cs="Times New Roman"/>
          <w:sz w:val="24"/>
          <w:szCs w:val="24"/>
        </w:rPr>
        <w:t xml:space="preserve"> </w:t>
      </w:r>
      <w:r w:rsidR="00913DF4" w:rsidRPr="002D0159">
        <w:rPr>
          <w:rFonts w:ascii="Times New Roman" w:eastAsia="Calibri" w:hAnsi="Times New Roman" w:cs="Times New Roman"/>
          <w:sz w:val="24"/>
          <w:szCs w:val="24"/>
        </w:rPr>
        <w:t>P</w:t>
      </w:r>
      <w:r w:rsidRPr="002D0159">
        <w:rPr>
          <w:rFonts w:ascii="Times New Roman" w:eastAsia="Calibri" w:hAnsi="Times New Roman" w:cs="Times New Roman"/>
          <w:sz w:val="24"/>
          <w:szCs w:val="24"/>
        </w:rPr>
        <w:t>rioritetine kryptimi pasir</w:t>
      </w:r>
      <w:r w:rsidR="00913DF4" w:rsidRPr="002D0159">
        <w:rPr>
          <w:rFonts w:ascii="Times New Roman" w:eastAsia="Calibri" w:hAnsi="Times New Roman" w:cs="Times New Roman"/>
          <w:sz w:val="24"/>
          <w:szCs w:val="24"/>
        </w:rPr>
        <w:t>inkta</w:t>
      </w:r>
      <w:r w:rsidRPr="002D0159">
        <w:rPr>
          <w:rFonts w:ascii="Times New Roman" w:eastAsia="Calibri" w:hAnsi="Times New Roman" w:cs="Times New Roman"/>
          <w:sz w:val="24"/>
          <w:szCs w:val="24"/>
        </w:rPr>
        <w:t xml:space="preserve"> </w:t>
      </w:r>
      <w:r w:rsidR="00913DF4" w:rsidRPr="002D0159">
        <w:rPr>
          <w:rFonts w:ascii="Times New Roman" w:eastAsia="Calibri" w:hAnsi="Times New Roman" w:cs="Times New Roman"/>
          <w:sz w:val="24"/>
          <w:szCs w:val="24"/>
        </w:rPr>
        <w:t>p</w:t>
      </w:r>
      <w:r w:rsidRPr="002D0159">
        <w:rPr>
          <w:rFonts w:ascii="Times New Roman" w:eastAsia="Calibri" w:hAnsi="Times New Roman" w:cs="Times New Roman"/>
          <w:sz w:val="24"/>
          <w:szCs w:val="24"/>
        </w:rPr>
        <w:t xml:space="preserve">sichoaktyviųjų medžiagų vartojimo prevencija. Nutarta, kad projekto rengimo bei įgyvendinimo galimybių, remiantis Šiaulių miesto savivaldybės </w:t>
      </w:r>
      <w:r w:rsidR="00913DF4" w:rsidRPr="002D0159">
        <w:rPr>
          <w:rFonts w:ascii="Times New Roman" w:eastAsia="Calibri" w:hAnsi="Times New Roman" w:cs="Times New Roman"/>
          <w:sz w:val="24"/>
          <w:szCs w:val="24"/>
        </w:rPr>
        <w:t>n</w:t>
      </w:r>
      <w:r w:rsidRPr="002D0159">
        <w:rPr>
          <w:rFonts w:ascii="Times New Roman" w:eastAsia="Calibri" w:hAnsi="Times New Roman" w:cs="Times New Roman"/>
          <w:sz w:val="24"/>
          <w:szCs w:val="24"/>
        </w:rPr>
        <w:t xml:space="preserve">arkotikų kontrolės komisijos nuostatais, </w:t>
      </w:r>
      <w:r w:rsidR="00913DF4" w:rsidRPr="002D0159">
        <w:rPr>
          <w:rFonts w:ascii="Times New Roman" w:eastAsia="Calibri" w:hAnsi="Times New Roman" w:cs="Times New Roman"/>
          <w:sz w:val="24"/>
          <w:szCs w:val="24"/>
        </w:rPr>
        <w:t>k</w:t>
      </w:r>
      <w:r w:rsidRPr="002D0159">
        <w:rPr>
          <w:rFonts w:ascii="Times New Roman" w:eastAsia="Calibri" w:hAnsi="Times New Roman" w:cs="Times New Roman"/>
          <w:sz w:val="24"/>
          <w:szCs w:val="24"/>
        </w:rPr>
        <w:t xml:space="preserve">omisija neturi. </w:t>
      </w:r>
      <w:r w:rsidR="00913DF4" w:rsidRPr="002D0159">
        <w:rPr>
          <w:rFonts w:ascii="Times New Roman" w:eastAsia="Calibri" w:hAnsi="Times New Roman" w:cs="Times New Roman"/>
          <w:sz w:val="24"/>
          <w:szCs w:val="24"/>
        </w:rPr>
        <w:t>To paties posėdžio metu buvo aptartas ir sudarytas 2022 metų komisijos veiklos planas.</w:t>
      </w:r>
    </w:p>
    <w:p w14:paraId="31EAE515" w14:textId="23660211" w:rsidR="00787EC3" w:rsidRPr="002D0159" w:rsidRDefault="00787EC3" w:rsidP="00787EC3">
      <w:pPr>
        <w:spacing w:after="0" w:line="240" w:lineRule="auto"/>
        <w:ind w:firstLine="567"/>
        <w:jc w:val="both"/>
        <w:rPr>
          <w:rFonts w:ascii="Times New Roman" w:eastAsia="Calibri" w:hAnsi="Times New Roman" w:cs="Times New Roman"/>
          <w:sz w:val="24"/>
          <w:szCs w:val="24"/>
        </w:rPr>
      </w:pPr>
      <w:r w:rsidRPr="002D0159">
        <w:rPr>
          <w:rFonts w:ascii="Times New Roman" w:eastAsia="Calibri" w:hAnsi="Times New Roman" w:cs="Times New Roman"/>
          <w:sz w:val="24"/>
          <w:szCs w:val="24"/>
        </w:rPr>
        <w:t xml:space="preserve">Antro posėdžio metu </w:t>
      </w:r>
      <w:r w:rsidR="00913DF4" w:rsidRPr="002D0159">
        <w:rPr>
          <w:rFonts w:ascii="Times New Roman" w:eastAsia="Calibri" w:hAnsi="Times New Roman" w:cs="Times New Roman"/>
          <w:sz w:val="24"/>
          <w:szCs w:val="24"/>
        </w:rPr>
        <w:t>k</w:t>
      </w:r>
      <w:r w:rsidRPr="002D0159">
        <w:rPr>
          <w:rFonts w:ascii="Times New Roman" w:eastAsia="Calibri" w:hAnsi="Times New Roman" w:cs="Times New Roman"/>
          <w:sz w:val="24"/>
          <w:szCs w:val="24"/>
        </w:rPr>
        <w:t xml:space="preserve">omisijai buvo pristatyta </w:t>
      </w:r>
      <w:r w:rsidR="00913DF4" w:rsidRPr="002D0159">
        <w:rPr>
          <w:rFonts w:ascii="Times New Roman" w:eastAsia="Calibri" w:hAnsi="Times New Roman" w:cs="Times New Roman"/>
          <w:sz w:val="24"/>
          <w:szCs w:val="24"/>
        </w:rPr>
        <w:t>p</w:t>
      </w:r>
      <w:r w:rsidRPr="002D0159">
        <w:rPr>
          <w:rFonts w:ascii="Times New Roman" w:eastAsia="Calibri" w:hAnsi="Times New Roman" w:cs="Times New Roman"/>
          <w:sz w:val="24"/>
          <w:szCs w:val="24"/>
        </w:rPr>
        <w:t>riklausomybių konsultantų paslaugų teikimo organizavimo tvarka ir procesas Šiaulių miesto savivaldybėje. Posėdžio metu pranešimus skaitė Šiaulių miesto savivaldybės visuomenės sveikatos biuro atstovė, kuri pristatė priklausomybių konsultanto veiklos organizavimo niuansus. Šiaulių miesto savivaldybės visuomenės sveikatos biuro priklausomybių konsultantė pristatė priklausomybių konsultanto darbą, jo specifiką.</w:t>
      </w:r>
    </w:p>
    <w:p w14:paraId="1B63363D" w14:textId="7077494F" w:rsidR="00787EC3" w:rsidRPr="002D0159" w:rsidRDefault="00787EC3" w:rsidP="00787EC3">
      <w:pPr>
        <w:spacing w:after="0" w:line="240" w:lineRule="auto"/>
        <w:ind w:firstLine="567"/>
        <w:jc w:val="both"/>
        <w:rPr>
          <w:rFonts w:ascii="Times New Roman" w:eastAsia="Calibri" w:hAnsi="Times New Roman" w:cs="Times New Roman"/>
          <w:sz w:val="24"/>
          <w:szCs w:val="24"/>
        </w:rPr>
      </w:pPr>
      <w:r w:rsidRPr="002D0159">
        <w:rPr>
          <w:rFonts w:ascii="Times New Roman" w:eastAsia="Calibri" w:hAnsi="Times New Roman" w:cs="Times New Roman"/>
          <w:sz w:val="24"/>
          <w:szCs w:val="24"/>
        </w:rPr>
        <w:t xml:space="preserve">Trečio posėdžio metu </w:t>
      </w:r>
      <w:r w:rsidR="006D3C13" w:rsidRPr="002D0159">
        <w:rPr>
          <w:rFonts w:ascii="Times New Roman" w:eastAsia="Calibri" w:hAnsi="Times New Roman" w:cs="Times New Roman"/>
          <w:sz w:val="24"/>
          <w:szCs w:val="24"/>
        </w:rPr>
        <w:t>k</w:t>
      </w:r>
      <w:r w:rsidRPr="002D0159">
        <w:rPr>
          <w:rFonts w:ascii="Times New Roman" w:eastAsia="Calibri" w:hAnsi="Times New Roman" w:cs="Times New Roman"/>
          <w:sz w:val="24"/>
          <w:szCs w:val="24"/>
        </w:rPr>
        <w:t xml:space="preserve">omisijos nariai bendravo su Šiaulių atviro jaunimo centro atstovu, kuris pristatė centro veiklą, </w:t>
      </w:r>
      <w:r w:rsidR="00913DF4" w:rsidRPr="002D0159">
        <w:rPr>
          <w:rFonts w:ascii="Times New Roman" w:eastAsia="Calibri" w:hAnsi="Times New Roman" w:cs="Times New Roman"/>
          <w:sz w:val="24"/>
          <w:szCs w:val="24"/>
        </w:rPr>
        <w:t xml:space="preserve">papasakojo, </w:t>
      </w:r>
      <w:r w:rsidRPr="002D0159">
        <w:rPr>
          <w:rFonts w:ascii="Times New Roman" w:eastAsia="Calibri" w:hAnsi="Times New Roman" w:cs="Times New Roman"/>
          <w:sz w:val="24"/>
          <w:szCs w:val="24"/>
        </w:rPr>
        <w:t>su kokiais sunkumais susiduria bendraudami su jaunimu.</w:t>
      </w:r>
    </w:p>
    <w:p w14:paraId="4824934F" w14:textId="77777777" w:rsidR="00787EC3" w:rsidRPr="002D0159" w:rsidRDefault="00787EC3" w:rsidP="00787EC3">
      <w:pPr>
        <w:spacing w:after="0" w:line="240" w:lineRule="auto"/>
        <w:ind w:firstLine="360"/>
        <w:jc w:val="both"/>
        <w:rPr>
          <w:rFonts w:ascii="Times New Roman" w:eastAsia="Calibri" w:hAnsi="Times New Roman" w:cs="Times New Roman"/>
          <w:sz w:val="24"/>
          <w:szCs w:val="24"/>
        </w:rPr>
      </w:pPr>
    </w:p>
    <w:p w14:paraId="3E340CAD" w14:textId="77777777" w:rsidR="00787EC3" w:rsidRPr="002D0159" w:rsidRDefault="00787EC3" w:rsidP="00787EC3">
      <w:pPr>
        <w:pStyle w:val="Sraopastraipa"/>
        <w:numPr>
          <w:ilvl w:val="0"/>
          <w:numId w:val="1"/>
        </w:numPr>
        <w:tabs>
          <w:tab w:val="clear" w:pos="720"/>
          <w:tab w:val="num" w:pos="284"/>
        </w:tabs>
        <w:ind w:hanging="720"/>
        <w:jc w:val="center"/>
        <w:rPr>
          <w:rFonts w:ascii="Times New Roman" w:eastAsia="Calibri" w:hAnsi="Times New Roman" w:cs="Times New Roman"/>
          <w:b/>
          <w:sz w:val="24"/>
          <w:szCs w:val="24"/>
        </w:rPr>
      </w:pPr>
      <w:r w:rsidRPr="002D0159">
        <w:rPr>
          <w:rFonts w:ascii="Times New Roman" w:eastAsia="Calibri" w:hAnsi="Times New Roman" w:cs="Times New Roman"/>
          <w:b/>
          <w:sz w:val="24"/>
          <w:szCs w:val="24"/>
        </w:rPr>
        <w:t>Smulkiojo verslo rėmimo komisija</w:t>
      </w:r>
    </w:p>
    <w:p w14:paraId="6DD70D8E" w14:textId="1D18C55C" w:rsidR="00787EC3" w:rsidRPr="002D0159" w:rsidRDefault="00787EC3" w:rsidP="00787EC3">
      <w:pPr>
        <w:spacing w:after="0" w:line="240" w:lineRule="auto"/>
        <w:ind w:firstLine="540"/>
        <w:jc w:val="both"/>
        <w:rPr>
          <w:rFonts w:ascii="Times New Roman" w:eastAsia="Calibri" w:hAnsi="Times New Roman" w:cs="Times New Roman"/>
          <w:sz w:val="24"/>
          <w:szCs w:val="24"/>
        </w:rPr>
      </w:pPr>
      <w:r w:rsidRPr="002D0159">
        <w:rPr>
          <w:rFonts w:ascii="Times New Roman" w:eastAsia="Calibri" w:hAnsi="Times New Roman" w:cs="Times New Roman"/>
          <w:sz w:val="24"/>
          <w:szCs w:val="24"/>
        </w:rPr>
        <w:t xml:space="preserve">2022 </w:t>
      </w:r>
      <w:r w:rsidR="002444F9" w:rsidRPr="002D0159">
        <w:rPr>
          <w:rFonts w:ascii="Times New Roman" w:eastAsia="Times New Roman" w:hAnsi="Times New Roman" w:cs="Times New Roman"/>
          <w:bCs/>
          <w:sz w:val="24"/>
          <w:szCs w:val="24"/>
        </w:rPr>
        <w:t>metais</w:t>
      </w:r>
      <w:r w:rsidRPr="002D0159">
        <w:rPr>
          <w:rFonts w:ascii="Times New Roman" w:eastAsia="Calibri" w:hAnsi="Times New Roman" w:cs="Times New Roman"/>
          <w:sz w:val="24"/>
          <w:szCs w:val="24"/>
        </w:rPr>
        <w:t xml:space="preserve"> Šiaulių miesto savivaldybės smulkiojo ir vidutinio verslo rėmimo komisijoje dirbo 11 narių. Komisija sudaryta iš Šiaulių miesto savivaldybės administracijos, Šiaulių miesto savivaldybės tarybos, asocijuotų verslo struktūrų, Užimtumo tarnybos, Lietuvos smulkiųjų verslininkų ir prekybininkų asociacijos Šiaulių skyriaus, Šiaulių verslo inkubatoriaus atstovų.</w:t>
      </w:r>
    </w:p>
    <w:p w14:paraId="6E2FF014" w14:textId="6F6B77DF" w:rsidR="00787EC3" w:rsidRPr="002D0159" w:rsidRDefault="00787EC3" w:rsidP="00913DF4">
      <w:pPr>
        <w:spacing w:after="0" w:line="240" w:lineRule="auto"/>
        <w:ind w:firstLine="540"/>
        <w:jc w:val="both"/>
        <w:rPr>
          <w:rFonts w:ascii="Times New Roman" w:eastAsia="Calibri" w:hAnsi="Times New Roman" w:cs="Times New Roman"/>
          <w:sz w:val="24"/>
          <w:szCs w:val="24"/>
        </w:rPr>
      </w:pPr>
      <w:r w:rsidRPr="002D0159">
        <w:rPr>
          <w:rFonts w:ascii="Times New Roman" w:eastAsia="Calibri" w:hAnsi="Times New Roman" w:cs="Times New Roman"/>
          <w:sz w:val="24"/>
          <w:szCs w:val="24"/>
        </w:rPr>
        <w:t xml:space="preserve">Kaip ir ankstesniais metais, 2022 </w:t>
      </w:r>
      <w:r w:rsidR="002444F9" w:rsidRPr="002D0159">
        <w:rPr>
          <w:rFonts w:ascii="Times New Roman" w:eastAsia="Times New Roman" w:hAnsi="Times New Roman" w:cs="Times New Roman"/>
          <w:bCs/>
          <w:sz w:val="24"/>
          <w:szCs w:val="24"/>
        </w:rPr>
        <w:t>metais</w:t>
      </w:r>
      <w:r w:rsidRPr="002D0159">
        <w:rPr>
          <w:rFonts w:ascii="Times New Roman" w:eastAsia="Calibri" w:hAnsi="Times New Roman" w:cs="Times New Roman"/>
          <w:sz w:val="24"/>
          <w:szCs w:val="24"/>
        </w:rPr>
        <w:t xml:space="preserve"> buvo aktyviai įgyvendinamos verslumo skatinimo priemonės. 2022 </w:t>
      </w:r>
      <w:r w:rsidR="002444F9" w:rsidRPr="002D0159">
        <w:rPr>
          <w:rFonts w:ascii="Times New Roman" w:eastAsia="Times New Roman" w:hAnsi="Times New Roman" w:cs="Times New Roman"/>
          <w:bCs/>
          <w:sz w:val="24"/>
          <w:szCs w:val="24"/>
        </w:rPr>
        <w:t>metais</w:t>
      </w:r>
      <w:r w:rsidRPr="002D0159">
        <w:rPr>
          <w:rFonts w:ascii="Times New Roman" w:eastAsia="Calibri" w:hAnsi="Times New Roman" w:cs="Times New Roman"/>
          <w:sz w:val="24"/>
          <w:szCs w:val="24"/>
        </w:rPr>
        <w:t xml:space="preserve"> įvyko 10 posėdžių. Paraiškos </w:t>
      </w:r>
      <w:r w:rsidR="00913DF4" w:rsidRPr="002D0159">
        <w:rPr>
          <w:rFonts w:ascii="Times New Roman" w:eastAsia="Calibri" w:hAnsi="Times New Roman" w:cs="Times New Roman"/>
          <w:sz w:val="24"/>
          <w:szCs w:val="24"/>
        </w:rPr>
        <w:t>k</w:t>
      </w:r>
      <w:r w:rsidRPr="002D0159">
        <w:rPr>
          <w:rFonts w:ascii="Times New Roman" w:eastAsia="Calibri" w:hAnsi="Times New Roman" w:cs="Times New Roman"/>
          <w:sz w:val="24"/>
          <w:szCs w:val="24"/>
        </w:rPr>
        <w:t>omisijai buvo teikiamos dėl įmonių steigimo išlaidų, mokymosi išlaidų</w:t>
      </w:r>
      <w:r w:rsidR="006038FA" w:rsidRPr="002D0159">
        <w:rPr>
          <w:rFonts w:ascii="Times New Roman" w:eastAsia="Calibri" w:hAnsi="Times New Roman" w:cs="Times New Roman"/>
          <w:sz w:val="24"/>
          <w:szCs w:val="24"/>
        </w:rPr>
        <w:t xml:space="preserve">, </w:t>
      </w:r>
      <w:r w:rsidR="006038FA" w:rsidRPr="002D0159">
        <w:rPr>
          <w:rFonts w:ascii="Times New Roman" w:hAnsi="Times New Roman" w:cs="Times New Roman"/>
          <w:sz w:val="24"/>
          <w:szCs w:val="24"/>
        </w:rPr>
        <w:t>dėl</w:t>
      </w:r>
      <w:r w:rsidR="006038FA" w:rsidRPr="002D0159">
        <w:rPr>
          <w:rFonts w:ascii="Times New Roman" w:eastAsia="Calibri" w:hAnsi="Times New Roman" w:cs="Times New Roman"/>
          <w:sz w:val="24"/>
          <w:szCs w:val="24"/>
        </w:rPr>
        <w:t xml:space="preserve"> įrangos ir įrankių įsigijimo išlaidų</w:t>
      </w:r>
      <w:r w:rsidRPr="002D0159">
        <w:rPr>
          <w:rFonts w:ascii="Times New Roman" w:eastAsia="Calibri" w:hAnsi="Times New Roman" w:cs="Times New Roman"/>
          <w:sz w:val="24"/>
          <w:szCs w:val="24"/>
        </w:rPr>
        <w:t xml:space="preserve"> dalinio dengimo, </w:t>
      </w:r>
      <w:r w:rsidR="00821F45" w:rsidRPr="002D0159">
        <w:rPr>
          <w:rFonts w:ascii="Times New Roman" w:eastAsia="Calibri" w:hAnsi="Times New Roman" w:cs="Times New Roman"/>
          <w:sz w:val="24"/>
          <w:szCs w:val="24"/>
        </w:rPr>
        <w:t xml:space="preserve">dėl </w:t>
      </w:r>
      <w:r w:rsidR="006038FA" w:rsidRPr="002D0159">
        <w:rPr>
          <w:rFonts w:ascii="Times New Roman" w:eastAsia="Calibri" w:hAnsi="Times New Roman" w:cs="Times New Roman"/>
          <w:sz w:val="24"/>
          <w:szCs w:val="24"/>
        </w:rPr>
        <w:t xml:space="preserve">dalyvavimo paramos </w:t>
      </w:r>
      <w:r w:rsidR="00821F45" w:rsidRPr="002D0159">
        <w:rPr>
          <w:rFonts w:ascii="Times New Roman" w:hAnsi="Times New Roman" w:cs="Times New Roman"/>
          <w:sz w:val="24"/>
          <w:szCs w:val="24"/>
        </w:rPr>
        <w:t>inovatyviam verslui</w:t>
      </w:r>
      <w:r w:rsidR="006038FA" w:rsidRPr="002D0159">
        <w:rPr>
          <w:rFonts w:ascii="Times New Roman" w:hAnsi="Times New Roman" w:cs="Times New Roman"/>
          <w:sz w:val="24"/>
          <w:szCs w:val="24"/>
        </w:rPr>
        <w:t xml:space="preserve"> konkurse</w:t>
      </w:r>
      <w:r w:rsidRPr="002D0159">
        <w:rPr>
          <w:rFonts w:ascii="Times New Roman" w:eastAsia="Calibri" w:hAnsi="Times New Roman" w:cs="Times New Roman"/>
          <w:sz w:val="24"/>
          <w:szCs w:val="24"/>
        </w:rPr>
        <w:t>.</w:t>
      </w:r>
    </w:p>
    <w:p w14:paraId="401A13E5" w14:textId="632E4E47" w:rsidR="00787EC3" w:rsidRPr="002D0159" w:rsidRDefault="00787EC3" w:rsidP="00787EC3">
      <w:pPr>
        <w:spacing w:after="0" w:line="240" w:lineRule="auto"/>
        <w:ind w:firstLine="540"/>
        <w:jc w:val="both"/>
        <w:rPr>
          <w:rFonts w:ascii="Times New Roman" w:eastAsia="Calibri" w:hAnsi="Times New Roman" w:cs="Times New Roman"/>
          <w:sz w:val="24"/>
          <w:szCs w:val="24"/>
        </w:rPr>
      </w:pPr>
      <w:r w:rsidRPr="002D0159">
        <w:rPr>
          <w:rFonts w:ascii="Times New Roman" w:eastAsia="Calibri" w:hAnsi="Times New Roman" w:cs="Times New Roman"/>
          <w:sz w:val="24"/>
          <w:szCs w:val="24"/>
        </w:rPr>
        <w:t xml:space="preserve">  2016 ir 2017 </w:t>
      </w:r>
      <w:r w:rsidR="002444F9" w:rsidRPr="002D0159">
        <w:rPr>
          <w:rFonts w:ascii="Times New Roman" w:eastAsia="Times New Roman" w:hAnsi="Times New Roman" w:cs="Times New Roman"/>
          <w:bCs/>
          <w:sz w:val="24"/>
          <w:szCs w:val="24"/>
        </w:rPr>
        <w:t>metais</w:t>
      </w:r>
      <w:r w:rsidRPr="002D0159">
        <w:rPr>
          <w:rFonts w:ascii="Times New Roman" w:eastAsia="Calibri" w:hAnsi="Times New Roman" w:cs="Times New Roman"/>
          <w:sz w:val="24"/>
          <w:szCs w:val="24"/>
        </w:rPr>
        <w:t xml:space="preserve"> parama verslui pasinaudojo 25 verslo subjektai, 2018 </w:t>
      </w:r>
      <w:r w:rsidR="002444F9" w:rsidRPr="002D0159">
        <w:rPr>
          <w:rFonts w:ascii="Times New Roman" w:eastAsia="Times New Roman" w:hAnsi="Times New Roman" w:cs="Times New Roman"/>
          <w:bCs/>
          <w:sz w:val="24"/>
          <w:szCs w:val="24"/>
        </w:rPr>
        <w:t>metais</w:t>
      </w:r>
      <w:r w:rsidRPr="002D0159">
        <w:rPr>
          <w:rFonts w:ascii="Times New Roman" w:eastAsia="Calibri" w:hAnsi="Times New Roman" w:cs="Times New Roman"/>
          <w:sz w:val="24"/>
          <w:szCs w:val="24"/>
        </w:rPr>
        <w:t xml:space="preserve"> parama skirta 50 pareiškėjų, 2019 </w:t>
      </w:r>
      <w:r w:rsidR="002444F9" w:rsidRPr="002D0159">
        <w:rPr>
          <w:rFonts w:ascii="Times New Roman" w:eastAsia="Times New Roman" w:hAnsi="Times New Roman" w:cs="Times New Roman"/>
          <w:bCs/>
          <w:sz w:val="24"/>
          <w:szCs w:val="24"/>
        </w:rPr>
        <w:t>metais</w:t>
      </w:r>
      <w:r w:rsidRPr="002D0159">
        <w:rPr>
          <w:rFonts w:ascii="Times New Roman" w:eastAsia="Calibri" w:hAnsi="Times New Roman" w:cs="Times New Roman"/>
          <w:sz w:val="24"/>
          <w:szCs w:val="24"/>
        </w:rPr>
        <w:t xml:space="preserve"> sulaukta paraiškų ir finansavimas skirtas 51 pareiškėjui, 2020 </w:t>
      </w:r>
      <w:r w:rsidR="002444F9" w:rsidRPr="002D0159">
        <w:rPr>
          <w:rFonts w:ascii="Times New Roman" w:eastAsia="Times New Roman" w:hAnsi="Times New Roman" w:cs="Times New Roman"/>
          <w:bCs/>
          <w:sz w:val="24"/>
          <w:szCs w:val="24"/>
        </w:rPr>
        <w:t>metais</w:t>
      </w:r>
      <w:r w:rsidRPr="002D0159">
        <w:rPr>
          <w:rFonts w:ascii="Times New Roman" w:eastAsia="Calibri" w:hAnsi="Times New Roman" w:cs="Times New Roman"/>
          <w:sz w:val="24"/>
          <w:szCs w:val="24"/>
        </w:rPr>
        <w:t xml:space="preserve"> </w:t>
      </w:r>
      <w:r w:rsidR="006038FA" w:rsidRPr="002D0159">
        <w:rPr>
          <w:rFonts w:ascii="Times New Roman" w:eastAsia="Calibri" w:hAnsi="Times New Roman" w:cs="Times New Roman"/>
          <w:sz w:val="24"/>
          <w:szCs w:val="24"/>
        </w:rPr>
        <w:t>–</w:t>
      </w:r>
      <w:r w:rsidRPr="002D0159">
        <w:rPr>
          <w:rFonts w:ascii="Times New Roman" w:eastAsia="Calibri" w:hAnsi="Times New Roman" w:cs="Times New Roman"/>
          <w:sz w:val="24"/>
          <w:szCs w:val="24"/>
        </w:rPr>
        <w:t xml:space="preserve"> 39 pareiškėjams, 2021 </w:t>
      </w:r>
      <w:r w:rsidR="002444F9" w:rsidRPr="002D0159">
        <w:rPr>
          <w:rFonts w:ascii="Times New Roman" w:eastAsia="Times New Roman" w:hAnsi="Times New Roman" w:cs="Times New Roman"/>
          <w:bCs/>
          <w:sz w:val="24"/>
          <w:szCs w:val="24"/>
        </w:rPr>
        <w:t>metais</w:t>
      </w:r>
      <w:r w:rsidR="002444F9" w:rsidRPr="002D0159">
        <w:rPr>
          <w:rFonts w:ascii="Times New Roman" w:eastAsia="Calibri" w:hAnsi="Times New Roman" w:cs="Times New Roman"/>
          <w:sz w:val="24"/>
          <w:szCs w:val="24"/>
        </w:rPr>
        <w:t xml:space="preserve"> </w:t>
      </w:r>
      <w:r w:rsidR="006038FA" w:rsidRPr="002D0159">
        <w:rPr>
          <w:rFonts w:ascii="Times New Roman" w:eastAsia="Calibri" w:hAnsi="Times New Roman" w:cs="Times New Roman"/>
          <w:sz w:val="24"/>
          <w:szCs w:val="24"/>
        </w:rPr>
        <w:t>–</w:t>
      </w:r>
      <w:r w:rsidRPr="002D0159">
        <w:rPr>
          <w:rFonts w:ascii="Times New Roman" w:eastAsia="Calibri" w:hAnsi="Times New Roman" w:cs="Times New Roman"/>
          <w:sz w:val="24"/>
          <w:szCs w:val="24"/>
        </w:rPr>
        <w:t xml:space="preserve"> 29 pareiškėjams, 2022 </w:t>
      </w:r>
      <w:r w:rsidR="002444F9" w:rsidRPr="002D0159">
        <w:rPr>
          <w:rFonts w:ascii="Times New Roman" w:eastAsia="Times New Roman" w:hAnsi="Times New Roman" w:cs="Times New Roman"/>
          <w:bCs/>
          <w:sz w:val="24"/>
          <w:szCs w:val="24"/>
        </w:rPr>
        <w:t>metais</w:t>
      </w:r>
      <w:r w:rsidR="002444F9" w:rsidRPr="002D0159">
        <w:rPr>
          <w:rFonts w:ascii="Times New Roman" w:eastAsia="Calibri" w:hAnsi="Times New Roman" w:cs="Times New Roman"/>
          <w:sz w:val="24"/>
          <w:szCs w:val="24"/>
        </w:rPr>
        <w:t xml:space="preserve"> </w:t>
      </w:r>
      <w:r w:rsidRPr="002D0159">
        <w:rPr>
          <w:rFonts w:ascii="Times New Roman" w:eastAsia="Calibri" w:hAnsi="Times New Roman" w:cs="Times New Roman"/>
          <w:sz w:val="24"/>
          <w:szCs w:val="24"/>
        </w:rPr>
        <w:t xml:space="preserve">– 20 pareiškėjų. Daugiausia </w:t>
      </w:r>
      <w:r w:rsidR="006038FA" w:rsidRPr="002D0159">
        <w:rPr>
          <w:rFonts w:ascii="Times New Roman" w:eastAsia="Calibri" w:hAnsi="Times New Roman" w:cs="Times New Roman"/>
          <w:sz w:val="24"/>
          <w:szCs w:val="24"/>
        </w:rPr>
        <w:t xml:space="preserve">(16 vnt.) </w:t>
      </w:r>
      <w:r w:rsidRPr="002D0159">
        <w:rPr>
          <w:rFonts w:ascii="Times New Roman" w:eastAsia="Calibri" w:hAnsi="Times New Roman" w:cs="Times New Roman"/>
          <w:sz w:val="24"/>
          <w:szCs w:val="24"/>
        </w:rPr>
        <w:lastRenderedPageBreak/>
        <w:t xml:space="preserve">paraiškų 2022 </w:t>
      </w:r>
      <w:r w:rsidR="002444F9" w:rsidRPr="002D0159">
        <w:rPr>
          <w:rFonts w:ascii="Times New Roman" w:eastAsia="Times New Roman" w:hAnsi="Times New Roman" w:cs="Times New Roman"/>
          <w:bCs/>
          <w:sz w:val="24"/>
          <w:szCs w:val="24"/>
        </w:rPr>
        <w:t>metais</w:t>
      </w:r>
      <w:r w:rsidR="002444F9" w:rsidRPr="002D0159">
        <w:rPr>
          <w:rFonts w:ascii="Times New Roman" w:eastAsia="Calibri" w:hAnsi="Times New Roman" w:cs="Times New Roman"/>
          <w:sz w:val="24"/>
          <w:szCs w:val="24"/>
        </w:rPr>
        <w:t xml:space="preserve"> </w:t>
      </w:r>
      <w:r w:rsidRPr="002D0159">
        <w:rPr>
          <w:rFonts w:ascii="Times New Roman" w:eastAsia="Calibri" w:hAnsi="Times New Roman" w:cs="Times New Roman"/>
          <w:sz w:val="24"/>
          <w:szCs w:val="24"/>
        </w:rPr>
        <w:t xml:space="preserve">sulaukta paramos priemonei </w:t>
      </w:r>
      <w:r w:rsidR="006038FA" w:rsidRPr="002D0159">
        <w:rPr>
          <w:rFonts w:ascii="Times New Roman" w:eastAsia="Calibri" w:hAnsi="Times New Roman" w:cs="Times New Roman"/>
          <w:sz w:val="24"/>
          <w:szCs w:val="24"/>
        </w:rPr>
        <w:t>–</w:t>
      </w:r>
      <w:r w:rsidRPr="002D0159">
        <w:rPr>
          <w:rFonts w:ascii="Times New Roman" w:eastAsia="Calibri" w:hAnsi="Times New Roman" w:cs="Times New Roman"/>
          <w:sz w:val="24"/>
          <w:szCs w:val="24"/>
        </w:rPr>
        <w:t xml:space="preserve"> </w:t>
      </w:r>
      <w:r w:rsidR="006038FA" w:rsidRPr="002D0159">
        <w:rPr>
          <w:rFonts w:ascii="Times New Roman" w:eastAsia="Calibri" w:hAnsi="Times New Roman" w:cs="Times New Roman"/>
          <w:sz w:val="24"/>
          <w:szCs w:val="24"/>
        </w:rPr>
        <w:t>į</w:t>
      </w:r>
      <w:r w:rsidRPr="002D0159">
        <w:rPr>
          <w:rFonts w:ascii="Times New Roman" w:eastAsia="Calibri" w:hAnsi="Times New Roman" w:cs="Times New Roman"/>
          <w:sz w:val="24"/>
          <w:szCs w:val="24"/>
        </w:rPr>
        <w:t>rangos ir įrankių įsigijimo išlaidų dalinio dengimo konkurs</w:t>
      </w:r>
      <w:r w:rsidR="006038FA" w:rsidRPr="002D0159">
        <w:rPr>
          <w:rFonts w:ascii="Times New Roman" w:eastAsia="Calibri" w:hAnsi="Times New Roman" w:cs="Times New Roman"/>
          <w:sz w:val="24"/>
          <w:szCs w:val="24"/>
        </w:rPr>
        <w:t>ui</w:t>
      </w:r>
      <w:r w:rsidRPr="002D0159">
        <w:rPr>
          <w:rFonts w:ascii="Times New Roman" w:eastAsia="Calibri" w:hAnsi="Times New Roman" w:cs="Times New Roman"/>
          <w:sz w:val="24"/>
          <w:szCs w:val="24"/>
        </w:rPr>
        <w:t xml:space="preserve">. </w:t>
      </w:r>
    </w:p>
    <w:p w14:paraId="437A0FEF" w14:textId="77903C09" w:rsidR="00787EC3" w:rsidRPr="002D0159" w:rsidRDefault="00787EC3" w:rsidP="007B365C">
      <w:pPr>
        <w:spacing w:after="0" w:line="240" w:lineRule="auto"/>
        <w:ind w:firstLine="540"/>
        <w:jc w:val="both"/>
        <w:rPr>
          <w:rFonts w:ascii="Times New Roman" w:eastAsia="Calibri" w:hAnsi="Times New Roman" w:cs="Times New Roman"/>
          <w:sz w:val="24"/>
          <w:szCs w:val="24"/>
        </w:rPr>
      </w:pPr>
      <w:r w:rsidRPr="002D0159">
        <w:rPr>
          <w:rFonts w:ascii="Times New Roman" w:eastAsia="Calibri" w:hAnsi="Times New Roman" w:cs="Times New Roman"/>
          <w:sz w:val="24"/>
          <w:szCs w:val="24"/>
        </w:rPr>
        <w:t>Per ataskaitinį laikotarpį surengtas 1 verslumo skatinimo renginys, kurio metu pristatytos smulkiojo ir vidutinio verslo paramos priemonės ir galimybės gauti finansavimą. Informacija apie Savivaldybės teikiamą paramą skelbta Šiaulių miesto savivaldybės internet</w:t>
      </w:r>
      <w:r w:rsidR="006038FA" w:rsidRPr="002D0159">
        <w:rPr>
          <w:rFonts w:ascii="Times New Roman" w:eastAsia="Calibri" w:hAnsi="Times New Roman" w:cs="Times New Roman"/>
          <w:sz w:val="24"/>
          <w:szCs w:val="24"/>
        </w:rPr>
        <w:t xml:space="preserve">o </w:t>
      </w:r>
      <w:r w:rsidRPr="002D0159">
        <w:rPr>
          <w:rFonts w:ascii="Times New Roman" w:eastAsia="Calibri" w:hAnsi="Times New Roman" w:cs="Times New Roman"/>
          <w:sz w:val="24"/>
          <w:szCs w:val="24"/>
        </w:rPr>
        <w:t>svetainėje, vietinėje spaud</w:t>
      </w:r>
      <w:r w:rsidR="00FB7ED5" w:rsidRPr="002D0159">
        <w:rPr>
          <w:rFonts w:ascii="Times New Roman" w:eastAsia="Calibri" w:hAnsi="Times New Roman" w:cs="Times New Roman"/>
          <w:sz w:val="24"/>
          <w:szCs w:val="24"/>
        </w:rPr>
        <w:t>oje, Savivaldybės feisbuko</w:t>
      </w:r>
      <w:r w:rsidRPr="002D0159">
        <w:rPr>
          <w:rFonts w:ascii="Times New Roman" w:eastAsia="Calibri" w:hAnsi="Times New Roman" w:cs="Times New Roman"/>
          <w:sz w:val="24"/>
          <w:szCs w:val="24"/>
        </w:rPr>
        <w:t xml:space="preserve"> paskyroje.</w:t>
      </w:r>
    </w:p>
    <w:p w14:paraId="3CC21233" w14:textId="77777777" w:rsidR="00787EC3" w:rsidRPr="002D0159" w:rsidRDefault="00787EC3" w:rsidP="00787EC3">
      <w:pPr>
        <w:spacing w:after="0" w:line="240" w:lineRule="auto"/>
        <w:ind w:firstLine="540"/>
        <w:jc w:val="both"/>
        <w:rPr>
          <w:rFonts w:ascii="Times New Roman" w:eastAsia="Calibri" w:hAnsi="Times New Roman" w:cs="Times New Roman"/>
          <w:sz w:val="24"/>
          <w:szCs w:val="24"/>
        </w:rPr>
      </w:pPr>
      <w:r w:rsidRPr="002D0159">
        <w:rPr>
          <w:rFonts w:ascii="Times New Roman" w:eastAsia="Calibri" w:hAnsi="Times New Roman" w:cs="Times New Roman"/>
          <w:sz w:val="24"/>
          <w:szCs w:val="24"/>
        </w:rPr>
        <w:t xml:space="preserve"> </w:t>
      </w:r>
    </w:p>
    <w:p w14:paraId="7C410837" w14:textId="77777777" w:rsidR="00787EC3" w:rsidRPr="002D0159" w:rsidRDefault="00787EC3" w:rsidP="00787EC3">
      <w:pPr>
        <w:pStyle w:val="Sraopastraipa"/>
        <w:numPr>
          <w:ilvl w:val="0"/>
          <w:numId w:val="1"/>
        </w:numPr>
        <w:tabs>
          <w:tab w:val="left" w:pos="142"/>
          <w:tab w:val="left" w:pos="284"/>
          <w:tab w:val="left" w:pos="993"/>
        </w:tabs>
        <w:autoSpaceDE w:val="0"/>
        <w:autoSpaceDN w:val="0"/>
        <w:adjustRightInd w:val="0"/>
        <w:spacing w:after="0" w:line="240" w:lineRule="auto"/>
        <w:ind w:left="0" w:firstLine="0"/>
        <w:jc w:val="center"/>
        <w:rPr>
          <w:rFonts w:ascii="Times New Roman" w:eastAsia="Calibri" w:hAnsi="Times New Roman" w:cs="Times New Roman"/>
          <w:b/>
          <w:bCs/>
          <w:color w:val="000000"/>
          <w:sz w:val="24"/>
          <w:szCs w:val="24"/>
        </w:rPr>
      </w:pPr>
      <w:r w:rsidRPr="002D0159">
        <w:rPr>
          <w:rFonts w:ascii="Times New Roman" w:eastAsia="Calibri" w:hAnsi="Times New Roman" w:cs="Times New Roman"/>
          <w:b/>
          <w:bCs/>
          <w:color w:val="000000"/>
          <w:sz w:val="24"/>
          <w:szCs w:val="24"/>
        </w:rPr>
        <w:t>Antikorupcijos komisija</w:t>
      </w:r>
    </w:p>
    <w:p w14:paraId="65E51014" w14:textId="77777777" w:rsidR="00787EC3" w:rsidRPr="002D0159" w:rsidRDefault="00787EC3" w:rsidP="00787EC3">
      <w:pPr>
        <w:autoSpaceDE w:val="0"/>
        <w:autoSpaceDN w:val="0"/>
        <w:adjustRightInd w:val="0"/>
        <w:spacing w:after="0" w:line="240" w:lineRule="auto"/>
        <w:rPr>
          <w:rFonts w:ascii="Times New Roman" w:eastAsia="Calibri" w:hAnsi="Times New Roman" w:cs="Times New Roman"/>
          <w:color w:val="000000"/>
          <w:sz w:val="24"/>
          <w:szCs w:val="24"/>
        </w:rPr>
      </w:pPr>
    </w:p>
    <w:p w14:paraId="1FA6B0E6" w14:textId="0F69A9C8" w:rsidR="00787EC3" w:rsidRPr="002D0159" w:rsidRDefault="00787EC3" w:rsidP="00787EC3">
      <w:pPr>
        <w:spacing w:after="0" w:line="240" w:lineRule="auto"/>
        <w:ind w:firstLine="567"/>
        <w:jc w:val="both"/>
        <w:rPr>
          <w:rFonts w:ascii="Times New Roman" w:eastAsia="Calibri" w:hAnsi="Times New Roman" w:cs="Times New Roman"/>
          <w:color w:val="000000"/>
          <w:sz w:val="24"/>
          <w:szCs w:val="24"/>
          <w:lang w:val="fi-FI"/>
        </w:rPr>
      </w:pPr>
      <w:r w:rsidRPr="002D0159">
        <w:rPr>
          <w:rFonts w:ascii="Times New Roman" w:eastAsia="Calibri" w:hAnsi="Times New Roman" w:cs="Times New Roman"/>
          <w:color w:val="000000"/>
          <w:sz w:val="24"/>
          <w:szCs w:val="24"/>
          <w:lang w:val="fi-FI"/>
        </w:rPr>
        <w:t xml:space="preserve">2022 metais Antikorupcijos komisija rinkosi į tris posėdžius, kurių metu buvo svarstyti klausimai dėl Šiaulių miesto savivaldybės administracijos </w:t>
      </w:r>
      <w:r w:rsidR="00FA06B4" w:rsidRPr="002D0159">
        <w:rPr>
          <w:rFonts w:ascii="Times New Roman" w:eastAsia="Calibri" w:hAnsi="Times New Roman" w:cs="Times New Roman"/>
          <w:color w:val="000000"/>
          <w:sz w:val="24"/>
          <w:szCs w:val="24"/>
          <w:lang w:val="fi-FI"/>
        </w:rPr>
        <w:t>k</w:t>
      </w:r>
      <w:r w:rsidRPr="002D0159">
        <w:rPr>
          <w:rFonts w:ascii="Times New Roman" w:eastAsia="Calibri" w:hAnsi="Times New Roman" w:cs="Times New Roman"/>
          <w:color w:val="000000"/>
          <w:sz w:val="24"/>
          <w:szCs w:val="24"/>
          <w:lang w:val="fi-FI"/>
        </w:rPr>
        <w:t xml:space="preserve">orupcijos prevencijos </w:t>
      </w:r>
      <w:r w:rsidR="00FA06B4" w:rsidRPr="002D0159">
        <w:rPr>
          <w:rFonts w:ascii="Times New Roman" w:eastAsia="Calibri" w:hAnsi="Times New Roman" w:cs="Times New Roman"/>
          <w:color w:val="000000"/>
          <w:sz w:val="24"/>
          <w:szCs w:val="24"/>
          <w:lang w:val="fi-FI"/>
        </w:rPr>
        <w:t>v</w:t>
      </w:r>
      <w:r w:rsidRPr="002D0159">
        <w:rPr>
          <w:rFonts w:ascii="Times New Roman" w:eastAsia="Calibri" w:hAnsi="Times New Roman" w:cs="Times New Roman"/>
          <w:color w:val="000000"/>
          <w:sz w:val="24"/>
          <w:szCs w:val="24"/>
          <w:lang w:val="fi-FI"/>
        </w:rPr>
        <w:t xml:space="preserve">eiksmų plano ir numatytų priemonių projekto vertinimo, Lietuvos Respublikos </w:t>
      </w:r>
      <w:r w:rsidR="00FA06B4" w:rsidRPr="002D0159">
        <w:rPr>
          <w:rFonts w:ascii="Times New Roman" w:eastAsia="Calibri" w:hAnsi="Times New Roman" w:cs="Times New Roman"/>
          <w:color w:val="000000"/>
          <w:sz w:val="24"/>
          <w:szCs w:val="24"/>
          <w:lang w:val="fi-FI"/>
        </w:rPr>
        <w:t>k</w:t>
      </w:r>
      <w:r w:rsidRPr="002D0159">
        <w:rPr>
          <w:rFonts w:ascii="Times New Roman" w:eastAsia="Calibri" w:hAnsi="Times New Roman" w:cs="Times New Roman"/>
          <w:color w:val="000000"/>
          <w:sz w:val="24"/>
          <w:szCs w:val="24"/>
          <w:lang w:val="fi-FI"/>
        </w:rPr>
        <w:t>orupcijos prevencijos įstatymo įgyvendinimo, Šiaulių miesto savivaldybės administracijos viešųjų pirkimų skaidrumo, Ši</w:t>
      </w:r>
      <w:r w:rsidR="00853264" w:rsidRPr="002D0159">
        <w:rPr>
          <w:rFonts w:ascii="Times New Roman" w:eastAsia="Calibri" w:hAnsi="Times New Roman" w:cs="Times New Roman"/>
          <w:color w:val="000000"/>
          <w:sz w:val="24"/>
          <w:szCs w:val="24"/>
          <w:lang w:val="fi-FI"/>
        </w:rPr>
        <w:t>aulių miesto savivaldybėje 2021–</w:t>
      </w:r>
      <w:r w:rsidRPr="002D0159">
        <w:rPr>
          <w:rFonts w:ascii="Times New Roman" w:eastAsia="Calibri" w:hAnsi="Times New Roman" w:cs="Times New Roman"/>
          <w:color w:val="000000"/>
          <w:sz w:val="24"/>
          <w:szCs w:val="24"/>
          <w:lang w:val="fi-FI"/>
        </w:rPr>
        <w:t xml:space="preserve">2022 metais sudarytų vidaus sandorių, jų vertės, kainos nustatymo metodikos aptarimo. Taip pat posėdžiuose buvo diskutuojama šiais klausimais: kaip </w:t>
      </w:r>
      <w:r w:rsidR="00FA06B4" w:rsidRPr="002D0159">
        <w:rPr>
          <w:rFonts w:ascii="Times New Roman" w:eastAsia="Calibri" w:hAnsi="Times New Roman" w:cs="Times New Roman"/>
          <w:color w:val="000000"/>
          <w:sz w:val="24"/>
          <w:szCs w:val="24"/>
          <w:lang w:val="fi-FI"/>
        </w:rPr>
        <w:t>S</w:t>
      </w:r>
      <w:r w:rsidRPr="002D0159">
        <w:rPr>
          <w:rFonts w:ascii="Times New Roman" w:eastAsia="Calibri" w:hAnsi="Times New Roman" w:cs="Times New Roman"/>
          <w:color w:val="000000"/>
          <w:sz w:val="24"/>
          <w:szCs w:val="24"/>
          <w:lang w:val="fi-FI"/>
        </w:rPr>
        <w:t xml:space="preserve">avivaldybės kontroliuojamos įstaigos vykdo korupcijos prevenciją; kaip apsaugo pirkimų komisijas nuo galimo išorinio poveikio, ar dažnai viešuosiuose pirkimuose dalyvauja konsultantai, koks jų vaidmuo; </w:t>
      </w:r>
      <w:r w:rsidR="00D809AF" w:rsidRPr="002D0159">
        <w:rPr>
          <w:rFonts w:ascii="Times New Roman" w:eastAsia="Calibri" w:hAnsi="Times New Roman" w:cs="Times New Roman"/>
          <w:color w:val="000000"/>
          <w:sz w:val="24"/>
          <w:szCs w:val="24"/>
          <w:lang w:val="fi-FI"/>
        </w:rPr>
        <w:t xml:space="preserve">analizuojamos </w:t>
      </w:r>
      <w:r w:rsidRPr="002D0159">
        <w:rPr>
          <w:rFonts w:ascii="Times New Roman" w:eastAsia="Calibri" w:hAnsi="Times New Roman" w:cs="Times New Roman"/>
          <w:color w:val="000000"/>
          <w:sz w:val="24"/>
          <w:szCs w:val="24"/>
          <w:lang w:val="fi-FI"/>
        </w:rPr>
        <w:t xml:space="preserve">įmonės </w:t>
      </w:r>
      <w:r w:rsidR="00D809AF" w:rsidRPr="002D0159">
        <w:rPr>
          <w:rFonts w:ascii="Times New Roman" w:eastAsia="Calibri" w:hAnsi="Times New Roman" w:cs="Times New Roman"/>
          <w:color w:val="000000"/>
          <w:sz w:val="24"/>
          <w:szCs w:val="24"/>
          <w:lang w:val="fi-FI"/>
        </w:rPr>
        <w:t>„Gatvių apšvietimas“</w:t>
      </w:r>
      <w:r w:rsidRPr="002D0159">
        <w:rPr>
          <w:rFonts w:ascii="Times New Roman" w:eastAsia="Calibri" w:hAnsi="Times New Roman" w:cs="Times New Roman"/>
          <w:color w:val="000000"/>
          <w:sz w:val="24"/>
          <w:szCs w:val="24"/>
          <w:lang w:val="fi-FI"/>
        </w:rPr>
        <w:t xml:space="preserve"> sutartys su </w:t>
      </w:r>
      <w:r w:rsidR="00D809AF" w:rsidRPr="002D0159">
        <w:rPr>
          <w:rFonts w:ascii="Times New Roman" w:eastAsia="Calibri" w:hAnsi="Times New Roman" w:cs="Times New Roman"/>
          <w:color w:val="000000"/>
          <w:sz w:val="24"/>
          <w:szCs w:val="24"/>
          <w:lang w:val="fi-FI"/>
        </w:rPr>
        <w:t>S</w:t>
      </w:r>
      <w:r w:rsidRPr="002D0159">
        <w:rPr>
          <w:rFonts w:ascii="Times New Roman" w:eastAsia="Calibri" w:hAnsi="Times New Roman" w:cs="Times New Roman"/>
          <w:color w:val="000000"/>
          <w:sz w:val="24"/>
          <w:szCs w:val="24"/>
          <w:lang w:val="fi-FI"/>
        </w:rPr>
        <w:t xml:space="preserve">avivaldybe </w:t>
      </w:r>
      <w:r w:rsidR="00853264" w:rsidRPr="002D0159">
        <w:rPr>
          <w:rFonts w:ascii="Times New Roman" w:eastAsia="Calibri" w:hAnsi="Times New Roman" w:cs="Times New Roman"/>
          <w:color w:val="000000"/>
          <w:sz w:val="24"/>
          <w:szCs w:val="24"/>
          <w:lang w:val="fi-FI"/>
        </w:rPr>
        <w:t>–</w:t>
      </w:r>
      <w:r w:rsidRPr="002D0159">
        <w:rPr>
          <w:rFonts w:ascii="Times New Roman" w:eastAsia="Calibri" w:hAnsi="Times New Roman" w:cs="Times New Roman"/>
          <w:color w:val="000000"/>
          <w:sz w:val="24"/>
          <w:szCs w:val="24"/>
          <w:lang w:val="fi-FI"/>
        </w:rPr>
        <w:t xml:space="preserve"> kaip vykdomos jau pasirašytos ir kokios planuojamos pasirašyti; </w:t>
      </w:r>
      <w:r w:rsidR="00D809AF" w:rsidRPr="002D0159">
        <w:rPr>
          <w:rFonts w:ascii="Times New Roman" w:eastAsia="Calibri" w:hAnsi="Times New Roman" w:cs="Times New Roman"/>
          <w:color w:val="000000"/>
          <w:sz w:val="24"/>
          <w:szCs w:val="24"/>
          <w:lang w:val="fi-FI"/>
        </w:rPr>
        <w:t>aptarta „</w:t>
      </w:r>
      <w:r w:rsidRPr="002D0159">
        <w:rPr>
          <w:rFonts w:ascii="Times New Roman" w:eastAsia="Calibri" w:hAnsi="Times New Roman" w:cs="Times New Roman"/>
          <w:color w:val="000000"/>
          <w:sz w:val="24"/>
          <w:szCs w:val="24"/>
          <w:lang w:val="fi-FI"/>
        </w:rPr>
        <w:t>Saulės</w:t>
      </w:r>
      <w:r w:rsidR="00D809AF" w:rsidRPr="002D0159">
        <w:rPr>
          <w:rFonts w:ascii="Times New Roman" w:eastAsia="Calibri" w:hAnsi="Times New Roman" w:cs="Times New Roman"/>
          <w:color w:val="000000"/>
          <w:sz w:val="24"/>
          <w:szCs w:val="24"/>
          <w:lang w:val="fi-FI"/>
        </w:rPr>
        <w:t>“</w:t>
      </w:r>
      <w:r w:rsidRPr="002D0159">
        <w:rPr>
          <w:rFonts w:ascii="Times New Roman" w:eastAsia="Calibri" w:hAnsi="Times New Roman" w:cs="Times New Roman"/>
          <w:color w:val="000000"/>
          <w:sz w:val="24"/>
          <w:szCs w:val="24"/>
          <w:lang w:val="fi-FI"/>
        </w:rPr>
        <w:t xml:space="preserve"> koncertų salės projektų situacija </w:t>
      </w:r>
      <w:r w:rsidR="002857C7" w:rsidRPr="002D0159">
        <w:rPr>
          <w:rFonts w:ascii="Times New Roman" w:eastAsia="Calibri" w:hAnsi="Times New Roman" w:cs="Times New Roman"/>
          <w:color w:val="000000"/>
          <w:sz w:val="24"/>
          <w:szCs w:val="24"/>
          <w:lang w:val="fi-FI"/>
        </w:rPr>
        <w:t>–</w:t>
      </w:r>
      <w:r w:rsidRPr="002D0159">
        <w:rPr>
          <w:rFonts w:ascii="Times New Roman" w:eastAsia="Calibri" w:hAnsi="Times New Roman" w:cs="Times New Roman"/>
          <w:color w:val="000000"/>
          <w:sz w:val="24"/>
          <w:szCs w:val="24"/>
          <w:lang w:val="fi-FI"/>
        </w:rPr>
        <w:t xml:space="preserve"> kas jau įvyko, kas planuojama. </w:t>
      </w:r>
    </w:p>
    <w:p w14:paraId="58DD3508" w14:textId="2FBB2BB3" w:rsidR="00787EC3" w:rsidRPr="002D0159" w:rsidRDefault="00787EC3" w:rsidP="00787EC3">
      <w:pPr>
        <w:spacing w:after="0" w:line="240" w:lineRule="auto"/>
        <w:ind w:firstLine="567"/>
        <w:jc w:val="both"/>
        <w:rPr>
          <w:rFonts w:ascii="Times New Roman" w:eastAsia="Calibri" w:hAnsi="Times New Roman" w:cs="Times New Roman"/>
          <w:color w:val="000000"/>
          <w:sz w:val="24"/>
          <w:szCs w:val="24"/>
          <w:lang w:val="fi-FI"/>
        </w:rPr>
      </w:pPr>
      <w:r w:rsidRPr="002D0159">
        <w:rPr>
          <w:rFonts w:ascii="Times New Roman" w:eastAsia="Calibri" w:hAnsi="Times New Roman" w:cs="Times New Roman"/>
          <w:color w:val="000000"/>
          <w:sz w:val="24"/>
          <w:szCs w:val="24"/>
          <w:lang w:val="fi-FI"/>
        </w:rPr>
        <w:t xml:space="preserve">Paskutinio posėdžio metu buvo nutarta, kad kitame 2023 </w:t>
      </w:r>
      <w:r w:rsidR="002444F9" w:rsidRPr="002D0159">
        <w:rPr>
          <w:rFonts w:ascii="Times New Roman" w:eastAsia="Times New Roman" w:hAnsi="Times New Roman" w:cs="Times New Roman"/>
          <w:bCs/>
          <w:sz w:val="24"/>
          <w:szCs w:val="24"/>
        </w:rPr>
        <w:t>metų</w:t>
      </w:r>
      <w:r w:rsidRPr="002D0159">
        <w:rPr>
          <w:rFonts w:ascii="Times New Roman" w:eastAsia="Calibri" w:hAnsi="Times New Roman" w:cs="Times New Roman"/>
          <w:color w:val="000000"/>
          <w:sz w:val="24"/>
          <w:szCs w:val="24"/>
          <w:lang w:val="fi-FI"/>
        </w:rPr>
        <w:t xml:space="preserve"> posėdyje Savivaldybės administracijos specialistai</w:t>
      </w:r>
      <w:r w:rsidR="00D809AF" w:rsidRPr="002D0159">
        <w:rPr>
          <w:rFonts w:ascii="Times New Roman" w:eastAsia="Calibri" w:hAnsi="Times New Roman" w:cs="Times New Roman"/>
          <w:color w:val="000000"/>
          <w:sz w:val="24"/>
          <w:szCs w:val="24"/>
          <w:lang w:val="fi-FI"/>
        </w:rPr>
        <w:t xml:space="preserve"> turi pateikti</w:t>
      </w:r>
      <w:r w:rsidRPr="002D0159">
        <w:rPr>
          <w:rFonts w:ascii="Times New Roman" w:eastAsia="Calibri" w:hAnsi="Times New Roman" w:cs="Times New Roman"/>
          <w:color w:val="000000"/>
          <w:sz w:val="24"/>
          <w:szCs w:val="24"/>
          <w:lang w:val="fi-FI"/>
        </w:rPr>
        <w:t xml:space="preserve"> informacij</w:t>
      </w:r>
      <w:r w:rsidR="009E2051" w:rsidRPr="002D0159">
        <w:rPr>
          <w:rFonts w:ascii="Times New Roman" w:eastAsia="Calibri" w:hAnsi="Times New Roman" w:cs="Times New Roman"/>
          <w:color w:val="000000"/>
          <w:sz w:val="24"/>
          <w:szCs w:val="24"/>
          <w:lang w:val="fi-FI"/>
        </w:rPr>
        <w:t>ą</w:t>
      </w:r>
      <w:r w:rsidRPr="002D0159">
        <w:rPr>
          <w:rFonts w:ascii="Times New Roman" w:eastAsia="Calibri" w:hAnsi="Times New Roman" w:cs="Times New Roman"/>
          <w:color w:val="000000"/>
          <w:sz w:val="24"/>
          <w:szCs w:val="24"/>
          <w:lang w:val="fi-FI"/>
        </w:rPr>
        <w:t xml:space="preserve"> apie konsultanto statusą </w:t>
      </w:r>
      <w:r w:rsidR="00D809AF" w:rsidRPr="002D0159">
        <w:rPr>
          <w:rFonts w:ascii="Times New Roman" w:eastAsia="Calibri" w:hAnsi="Times New Roman" w:cs="Times New Roman"/>
          <w:color w:val="000000"/>
          <w:sz w:val="24"/>
          <w:szCs w:val="24"/>
          <w:lang w:val="fi-FI"/>
        </w:rPr>
        <w:t>S</w:t>
      </w:r>
      <w:r w:rsidRPr="002D0159">
        <w:rPr>
          <w:rFonts w:ascii="Times New Roman" w:eastAsia="Calibri" w:hAnsi="Times New Roman" w:cs="Times New Roman"/>
          <w:color w:val="000000"/>
          <w:sz w:val="24"/>
          <w:szCs w:val="24"/>
          <w:lang w:val="fi-FI"/>
        </w:rPr>
        <w:t xml:space="preserve">avivaldybės valdomose įmonėse ir įstaigose </w:t>
      </w:r>
      <w:r w:rsidR="00D809AF" w:rsidRPr="002D0159">
        <w:rPr>
          <w:rFonts w:ascii="Times New Roman" w:eastAsia="Calibri" w:hAnsi="Times New Roman" w:cs="Times New Roman"/>
          <w:color w:val="000000"/>
          <w:sz w:val="24"/>
          <w:szCs w:val="24"/>
          <w:lang w:val="fi-FI"/>
        </w:rPr>
        <w:t xml:space="preserve">vykdant </w:t>
      </w:r>
      <w:r w:rsidRPr="002D0159">
        <w:rPr>
          <w:rFonts w:ascii="Times New Roman" w:eastAsia="Calibri" w:hAnsi="Times New Roman" w:cs="Times New Roman"/>
          <w:color w:val="000000"/>
          <w:sz w:val="24"/>
          <w:szCs w:val="24"/>
          <w:lang w:val="fi-FI"/>
        </w:rPr>
        <w:t>viešųjų pirkimų proces</w:t>
      </w:r>
      <w:r w:rsidR="00D809AF" w:rsidRPr="002D0159">
        <w:rPr>
          <w:rFonts w:ascii="Times New Roman" w:eastAsia="Calibri" w:hAnsi="Times New Roman" w:cs="Times New Roman"/>
          <w:color w:val="000000"/>
          <w:sz w:val="24"/>
          <w:szCs w:val="24"/>
          <w:lang w:val="fi-FI"/>
        </w:rPr>
        <w:t>ą</w:t>
      </w:r>
      <w:r w:rsidRPr="002D0159">
        <w:rPr>
          <w:rFonts w:ascii="Times New Roman" w:eastAsia="Calibri" w:hAnsi="Times New Roman" w:cs="Times New Roman"/>
          <w:color w:val="000000"/>
          <w:sz w:val="24"/>
          <w:szCs w:val="24"/>
          <w:lang w:val="fi-FI"/>
        </w:rPr>
        <w:t>, apie 2022 metais įvykusius viešuosius pirkimus  įmonėje „Gatv</w:t>
      </w:r>
      <w:r w:rsidR="00D809AF" w:rsidRPr="002D0159">
        <w:rPr>
          <w:rFonts w:ascii="Times New Roman" w:eastAsia="Calibri" w:hAnsi="Times New Roman" w:cs="Times New Roman"/>
          <w:color w:val="000000"/>
          <w:sz w:val="24"/>
          <w:szCs w:val="24"/>
          <w:lang w:val="fi-FI"/>
        </w:rPr>
        <w:t>ių</w:t>
      </w:r>
      <w:r w:rsidRPr="002D0159">
        <w:rPr>
          <w:rFonts w:ascii="Times New Roman" w:eastAsia="Calibri" w:hAnsi="Times New Roman" w:cs="Times New Roman"/>
          <w:color w:val="000000"/>
          <w:sz w:val="24"/>
          <w:szCs w:val="24"/>
          <w:lang w:val="fi-FI"/>
        </w:rPr>
        <w:t xml:space="preserve"> apšvietimas“, apie gatvių priežiūros vidaus sandorį</w:t>
      </w:r>
      <w:r w:rsidR="00D809AF" w:rsidRPr="002D0159">
        <w:rPr>
          <w:rFonts w:ascii="Times New Roman" w:eastAsia="Calibri" w:hAnsi="Times New Roman" w:cs="Times New Roman"/>
          <w:color w:val="000000"/>
          <w:sz w:val="24"/>
          <w:szCs w:val="24"/>
          <w:lang w:val="fi-FI"/>
        </w:rPr>
        <w:t xml:space="preserve"> ir kainų</w:t>
      </w:r>
      <w:r w:rsidRPr="002D0159">
        <w:rPr>
          <w:rFonts w:ascii="Times New Roman" w:eastAsia="Calibri" w:hAnsi="Times New Roman" w:cs="Times New Roman"/>
          <w:color w:val="000000"/>
          <w:sz w:val="24"/>
          <w:szCs w:val="24"/>
          <w:lang w:val="fi-FI"/>
        </w:rPr>
        <w:t xml:space="preserve"> nustatymo proces</w:t>
      </w:r>
      <w:r w:rsidR="00D809AF" w:rsidRPr="002D0159">
        <w:rPr>
          <w:rFonts w:ascii="Times New Roman" w:eastAsia="Calibri" w:hAnsi="Times New Roman" w:cs="Times New Roman"/>
          <w:color w:val="000000"/>
          <w:sz w:val="24"/>
          <w:szCs w:val="24"/>
          <w:lang w:val="fi-FI"/>
        </w:rPr>
        <w:t>ą;</w:t>
      </w:r>
      <w:r w:rsidRPr="002D0159">
        <w:rPr>
          <w:rFonts w:ascii="Times New Roman" w:eastAsia="Calibri" w:hAnsi="Times New Roman" w:cs="Times New Roman"/>
          <w:color w:val="000000"/>
          <w:sz w:val="24"/>
          <w:szCs w:val="24"/>
          <w:lang w:val="fi-FI"/>
        </w:rPr>
        <w:t xml:space="preserve"> apie </w:t>
      </w:r>
      <w:r w:rsidR="00D809AF" w:rsidRPr="002D0159">
        <w:rPr>
          <w:rFonts w:ascii="Times New Roman" w:eastAsia="Calibri" w:hAnsi="Times New Roman" w:cs="Times New Roman"/>
          <w:color w:val="000000"/>
          <w:sz w:val="24"/>
          <w:szCs w:val="24"/>
          <w:lang w:val="fi-FI"/>
        </w:rPr>
        <w:t>k</w:t>
      </w:r>
      <w:r w:rsidRPr="002D0159">
        <w:rPr>
          <w:rFonts w:ascii="Times New Roman" w:eastAsia="Calibri" w:hAnsi="Times New Roman" w:cs="Times New Roman"/>
          <w:color w:val="000000"/>
          <w:sz w:val="24"/>
          <w:szCs w:val="24"/>
          <w:lang w:val="fi-FI"/>
        </w:rPr>
        <w:t xml:space="preserve">oncertinės įstaigos „Saulė“ salės rekonstrukciją, vykdomus ir planuojamus projektus.  </w:t>
      </w:r>
    </w:p>
    <w:p w14:paraId="394846B4" w14:textId="3E75B9AF" w:rsidR="00787EC3" w:rsidRPr="002D0159" w:rsidRDefault="00787EC3" w:rsidP="00787EC3">
      <w:pPr>
        <w:spacing w:after="0" w:line="240" w:lineRule="auto"/>
        <w:ind w:firstLine="567"/>
        <w:jc w:val="both"/>
        <w:rPr>
          <w:rFonts w:ascii="Times New Roman" w:hAnsi="Times New Roman" w:cs="Times New Roman"/>
          <w:color w:val="000000" w:themeColor="text1"/>
          <w:sz w:val="24"/>
          <w:szCs w:val="24"/>
          <w:lang w:eastAsia="lt-LT"/>
        </w:rPr>
      </w:pPr>
      <w:r w:rsidRPr="002D0159">
        <w:rPr>
          <w:rFonts w:ascii="Times New Roman" w:eastAsia="Calibri" w:hAnsi="Times New Roman" w:cs="Times New Roman"/>
          <w:color w:val="000000"/>
          <w:sz w:val="24"/>
          <w:szCs w:val="24"/>
          <w:lang w:val="fi-FI"/>
        </w:rPr>
        <w:t>Į Antikorupcijos komisijos posėdžius buvo kviečiami Savivaldybės administracijos direktorius</w:t>
      </w:r>
      <w:r w:rsidR="00D809AF" w:rsidRPr="002D0159">
        <w:rPr>
          <w:rFonts w:ascii="Times New Roman" w:eastAsia="Calibri" w:hAnsi="Times New Roman" w:cs="Times New Roman"/>
          <w:color w:val="000000"/>
          <w:sz w:val="24"/>
          <w:szCs w:val="24"/>
          <w:lang w:val="fi-FI"/>
        </w:rPr>
        <w:t xml:space="preserve"> ir</w:t>
      </w:r>
      <w:r w:rsidRPr="002D0159">
        <w:rPr>
          <w:rFonts w:ascii="Times New Roman" w:eastAsia="Calibri" w:hAnsi="Times New Roman" w:cs="Times New Roman"/>
          <w:color w:val="000000"/>
          <w:sz w:val="24"/>
          <w:szCs w:val="24"/>
          <w:lang w:val="fi-FI"/>
        </w:rPr>
        <w:t xml:space="preserve"> administracijos specialistai, </w:t>
      </w:r>
      <w:r w:rsidR="00D809AF" w:rsidRPr="002D0159">
        <w:rPr>
          <w:rFonts w:ascii="Times New Roman" w:eastAsia="Calibri" w:hAnsi="Times New Roman" w:cs="Times New Roman"/>
          <w:color w:val="000000"/>
          <w:sz w:val="24"/>
          <w:szCs w:val="24"/>
          <w:lang w:val="fi-FI"/>
        </w:rPr>
        <w:t>pristatę įvairius aktualius klausimus</w:t>
      </w:r>
      <w:r w:rsidRPr="002D0159">
        <w:rPr>
          <w:rFonts w:ascii="Times New Roman" w:eastAsia="Calibri" w:hAnsi="Times New Roman" w:cs="Times New Roman"/>
          <w:color w:val="000000"/>
          <w:sz w:val="24"/>
          <w:szCs w:val="24"/>
          <w:lang w:val="fi-FI"/>
        </w:rPr>
        <w:t>.</w:t>
      </w:r>
    </w:p>
    <w:p w14:paraId="24CD3638" w14:textId="77777777" w:rsidR="00787EC3" w:rsidRPr="002D0159" w:rsidRDefault="00787EC3" w:rsidP="00787EC3">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2D0159">
        <w:rPr>
          <w:rFonts w:ascii="Times New Roman" w:eastAsia="Calibri" w:hAnsi="Times New Roman" w:cs="Times New Roman"/>
          <w:color w:val="000000"/>
          <w:sz w:val="24"/>
          <w:szCs w:val="24"/>
        </w:rPr>
        <w:t xml:space="preserve"> </w:t>
      </w:r>
    </w:p>
    <w:p w14:paraId="6FA5B91D" w14:textId="77777777" w:rsidR="00787EC3" w:rsidRPr="002D0159" w:rsidRDefault="00787EC3" w:rsidP="00787EC3">
      <w:pPr>
        <w:pStyle w:val="Sraopastraipa"/>
        <w:numPr>
          <w:ilvl w:val="0"/>
          <w:numId w:val="1"/>
        </w:numPr>
        <w:tabs>
          <w:tab w:val="left" w:pos="426"/>
        </w:tabs>
        <w:autoSpaceDE w:val="0"/>
        <w:autoSpaceDN w:val="0"/>
        <w:adjustRightInd w:val="0"/>
        <w:spacing w:after="0" w:line="240" w:lineRule="auto"/>
        <w:ind w:left="0" w:firstLine="0"/>
        <w:jc w:val="center"/>
        <w:rPr>
          <w:rFonts w:ascii="Times New Roman" w:eastAsia="Calibri" w:hAnsi="Times New Roman" w:cs="Times New Roman"/>
          <w:b/>
          <w:color w:val="000000"/>
          <w:sz w:val="24"/>
          <w:szCs w:val="24"/>
        </w:rPr>
      </w:pPr>
      <w:r w:rsidRPr="002D0159">
        <w:rPr>
          <w:rFonts w:ascii="Times New Roman" w:eastAsia="Calibri" w:hAnsi="Times New Roman" w:cs="Times New Roman"/>
          <w:b/>
          <w:color w:val="000000"/>
          <w:sz w:val="24"/>
          <w:szCs w:val="24"/>
        </w:rPr>
        <w:t>Šiaulių miesto savivaldybės</w:t>
      </w:r>
      <w:r w:rsidRPr="002D0159">
        <w:rPr>
          <w:rFonts w:ascii="Times New Roman" w:hAnsi="Times New Roman" w:cs="Times New Roman"/>
          <w:sz w:val="24"/>
          <w:szCs w:val="24"/>
        </w:rPr>
        <w:t xml:space="preserve"> </w:t>
      </w:r>
      <w:r w:rsidRPr="002D0159">
        <w:rPr>
          <w:rFonts w:ascii="Times New Roman" w:eastAsia="Calibri" w:hAnsi="Times New Roman" w:cs="Times New Roman"/>
          <w:b/>
          <w:color w:val="000000"/>
          <w:sz w:val="24"/>
          <w:szCs w:val="24"/>
        </w:rPr>
        <w:t>neveiksnių asmenų būklės peržiūrėjimo komisija</w:t>
      </w:r>
    </w:p>
    <w:p w14:paraId="43BB8545" w14:textId="77777777" w:rsidR="00787EC3" w:rsidRPr="002D0159" w:rsidRDefault="00787EC3" w:rsidP="00787EC3">
      <w:pPr>
        <w:tabs>
          <w:tab w:val="left" w:pos="426"/>
        </w:tabs>
        <w:autoSpaceDE w:val="0"/>
        <w:autoSpaceDN w:val="0"/>
        <w:adjustRightInd w:val="0"/>
        <w:spacing w:after="0" w:line="240" w:lineRule="auto"/>
        <w:jc w:val="center"/>
        <w:rPr>
          <w:rFonts w:ascii="Times New Roman" w:eastAsia="Calibri" w:hAnsi="Times New Roman" w:cs="Times New Roman"/>
          <w:b/>
          <w:color w:val="000000"/>
          <w:sz w:val="24"/>
          <w:szCs w:val="24"/>
        </w:rPr>
      </w:pPr>
    </w:p>
    <w:p w14:paraId="0BF48C19" w14:textId="4EB8A4AA" w:rsidR="00787EC3" w:rsidRPr="002D0159" w:rsidRDefault="00787EC3" w:rsidP="00787EC3">
      <w:pPr>
        <w:tabs>
          <w:tab w:val="left" w:pos="426"/>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D0159">
        <w:rPr>
          <w:rFonts w:ascii="Times New Roman" w:eastAsia="Calibri" w:hAnsi="Times New Roman" w:cs="Times New Roman"/>
          <w:color w:val="000000"/>
          <w:sz w:val="24"/>
          <w:szCs w:val="24"/>
        </w:rPr>
        <w:t>2022 metais komisija organizavo 12 posėdžių, kurių metu inicijuot</w:t>
      </w:r>
      <w:r w:rsidR="00D809AF" w:rsidRPr="002D0159">
        <w:rPr>
          <w:rFonts w:ascii="Times New Roman" w:eastAsia="Calibri" w:hAnsi="Times New Roman" w:cs="Times New Roman"/>
          <w:color w:val="000000"/>
          <w:sz w:val="24"/>
          <w:szCs w:val="24"/>
        </w:rPr>
        <w:t>as</w:t>
      </w:r>
      <w:r w:rsidRPr="002D0159">
        <w:rPr>
          <w:rFonts w:ascii="Times New Roman" w:eastAsia="Calibri" w:hAnsi="Times New Roman" w:cs="Times New Roman"/>
          <w:color w:val="000000"/>
          <w:sz w:val="24"/>
          <w:szCs w:val="24"/>
        </w:rPr>
        <w:t xml:space="preserve"> 275 asmenų, pripažintų neveiksniais tam tikrose srityse, sveikatos būklės peržiūrėjima</w:t>
      </w:r>
      <w:r w:rsidR="00D809AF" w:rsidRPr="002D0159">
        <w:rPr>
          <w:rFonts w:ascii="Times New Roman" w:eastAsia="Calibri" w:hAnsi="Times New Roman" w:cs="Times New Roman"/>
          <w:color w:val="000000"/>
          <w:sz w:val="24"/>
          <w:szCs w:val="24"/>
        </w:rPr>
        <w:t>s</w:t>
      </w:r>
      <w:r w:rsidRPr="002D0159">
        <w:rPr>
          <w:rFonts w:ascii="Times New Roman" w:eastAsia="Calibri" w:hAnsi="Times New Roman" w:cs="Times New Roman"/>
          <w:color w:val="000000"/>
          <w:sz w:val="24"/>
          <w:szCs w:val="24"/>
        </w:rPr>
        <w:t>. Išnagrinėtos 205 bylos, nes dalis asmenų mirė arba jų sveikatos būklės peržiūrėjimas perkeltas į 2023 metų komisijos posėdį. Asmenų sveikatos būklei nepagerėjus, komisija nesikreipė į teismą dėl teismo sprendimų, kuriais asmenys pripažinti neveiksniais tam tikrose srityse, peržiūrėjimo.</w:t>
      </w:r>
    </w:p>
    <w:p w14:paraId="3FAF615D" w14:textId="77777777" w:rsidR="00787EC3" w:rsidRPr="002D0159" w:rsidRDefault="00787EC3" w:rsidP="00787EC3">
      <w:pPr>
        <w:tabs>
          <w:tab w:val="left" w:pos="426"/>
        </w:tabs>
        <w:autoSpaceDE w:val="0"/>
        <w:autoSpaceDN w:val="0"/>
        <w:adjustRightInd w:val="0"/>
        <w:spacing w:after="0" w:line="240" w:lineRule="auto"/>
        <w:jc w:val="center"/>
        <w:rPr>
          <w:rFonts w:ascii="Times New Roman" w:eastAsia="Calibri" w:hAnsi="Times New Roman" w:cs="Times New Roman"/>
          <w:b/>
          <w:color w:val="000000"/>
          <w:sz w:val="24"/>
          <w:szCs w:val="24"/>
        </w:rPr>
      </w:pPr>
    </w:p>
    <w:p w14:paraId="46371529" w14:textId="77777777" w:rsidR="00787EC3" w:rsidRPr="002D0159" w:rsidRDefault="00787EC3" w:rsidP="00787EC3">
      <w:pPr>
        <w:pStyle w:val="Sraopastraipa"/>
        <w:numPr>
          <w:ilvl w:val="0"/>
          <w:numId w:val="1"/>
        </w:numPr>
        <w:suppressAutoHyphens/>
        <w:autoSpaceDN w:val="0"/>
        <w:spacing w:line="247" w:lineRule="auto"/>
        <w:jc w:val="center"/>
        <w:textAlignment w:val="baseline"/>
        <w:rPr>
          <w:rFonts w:ascii="Times New Roman" w:eastAsia="Calibri" w:hAnsi="Times New Roman" w:cs="Times New Roman"/>
          <w:b/>
          <w:sz w:val="24"/>
          <w:szCs w:val="24"/>
        </w:rPr>
      </w:pPr>
      <w:r w:rsidRPr="002D0159">
        <w:rPr>
          <w:rFonts w:ascii="Times New Roman" w:eastAsia="Calibri" w:hAnsi="Times New Roman" w:cs="Times New Roman"/>
          <w:b/>
          <w:sz w:val="24"/>
          <w:szCs w:val="24"/>
        </w:rPr>
        <w:t>Šiaulių miesto savivaldybei priklausančio turto (akcijų) privatizavimo komisija</w:t>
      </w:r>
    </w:p>
    <w:p w14:paraId="4A33A0B5" w14:textId="77777777" w:rsidR="00787EC3" w:rsidRPr="002D0159" w:rsidRDefault="00787EC3" w:rsidP="00787EC3">
      <w:pPr>
        <w:pStyle w:val="Sraopastraipa"/>
        <w:tabs>
          <w:tab w:val="left" w:pos="426"/>
        </w:tabs>
        <w:autoSpaceDE w:val="0"/>
        <w:autoSpaceDN w:val="0"/>
        <w:adjustRightInd w:val="0"/>
        <w:spacing w:after="0" w:line="240" w:lineRule="auto"/>
        <w:ind w:left="0"/>
        <w:rPr>
          <w:rFonts w:ascii="Times New Roman" w:eastAsia="Calibri" w:hAnsi="Times New Roman" w:cs="Times New Roman"/>
          <w:b/>
          <w:color w:val="000000"/>
          <w:sz w:val="24"/>
          <w:szCs w:val="24"/>
        </w:rPr>
      </w:pPr>
    </w:p>
    <w:p w14:paraId="39A91F4A" w14:textId="06260854" w:rsidR="00787EC3" w:rsidRPr="002D0159" w:rsidRDefault="004D3C8D" w:rsidP="007F0FCC">
      <w:pPr>
        <w:suppressAutoHyphens/>
        <w:autoSpaceDN w:val="0"/>
        <w:spacing w:after="0" w:line="247" w:lineRule="auto"/>
        <w:ind w:firstLine="567"/>
        <w:jc w:val="both"/>
        <w:textAlignment w:val="baseline"/>
        <w:rPr>
          <w:rFonts w:ascii="Times New Roman" w:eastAsia="Calibri" w:hAnsi="Times New Roman" w:cs="Times New Roman"/>
          <w:sz w:val="24"/>
          <w:szCs w:val="24"/>
        </w:rPr>
      </w:pPr>
      <w:r w:rsidRPr="002D0159">
        <w:rPr>
          <w:rFonts w:ascii="Times New Roman" w:eastAsia="Calibri" w:hAnsi="Times New Roman" w:cs="Times New Roman"/>
          <w:sz w:val="24"/>
          <w:szCs w:val="24"/>
        </w:rPr>
        <w:t>Šiaulių miesto savivaldybės privatizavimo (akcijų) komisija 2022 metais organizavo 5 posėdžius, kurių metu svarstė Savivaldybei nuosavybės teise</w:t>
      </w:r>
      <w:r w:rsidR="002857C7" w:rsidRPr="002D0159">
        <w:rPr>
          <w:rFonts w:ascii="Times New Roman" w:eastAsia="Calibri" w:hAnsi="Times New Roman" w:cs="Times New Roman"/>
          <w:sz w:val="24"/>
          <w:szCs w:val="24"/>
        </w:rPr>
        <w:t xml:space="preserve"> priklausančių UAB Pabalių turg</w:t>
      </w:r>
      <w:r w:rsidR="009D6DE4" w:rsidRPr="002D0159">
        <w:rPr>
          <w:rFonts w:ascii="Times New Roman" w:eastAsia="Calibri" w:hAnsi="Times New Roman" w:cs="Times New Roman"/>
          <w:sz w:val="24"/>
          <w:szCs w:val="24"/>
        </w:rPr>
        <w:t>a</w:t>
      </w:r>
      <w:r w:rsidRPr="002D0159">
        <w:rPr>
          <w:rFonts w:ascii="Times New Roman" w:eastAsia="Calibri" w:hAnsi="Times New Roman" w:cs="Times New Roman"/>
          <w:sz w:val="24"/>
          <w:szCs w:val="24"/>
        </w:rPr>
        <w:t xml:space="preserve">us (įmonės kodas 145827646, adresas: Serbentų g. 92, Šiauliai) paprastųjų vardinių akcijų vertinimo ataskaitą, privatizavimo programos sudarymą, pardavimo būdo parinkimą ir terminų nustatymą. Privatizavimo programos informacinis biuletenis buvo skelbtas 4 kartus, tačiau norinčių įsigyti UAB Pabalių turgaus paprastąsias vardines akcijas nebuvo. Posėdžių metu taip pat buvo svarstomi būdai, kaip būtų galima parduoti Savivaldybei nuosavybės teise priklausančias uždarosios akcinės bendrovės </w:t>
      </w:r>
      <w:r w:rsidR="009D6DE4" w:rsidRPr="002D0159">
        <w:rPr>
          <w:rFonts w:ascii="Times New Roman" w:eastAsia="Calibri" w:hAnsi="Times New Roman" w:cs="Times New Roman"/>
          <w:sz w:val="24"/>
          <w:szCs w:val="24"/>
        </w:rPr>
        <w:t>„</w:t>
      </w:r>
      <w:r w:rsidRPr="002D0159">
        <w:rPr>
          <w:rFonts w:ascii="Times New Roman" w:eastAsia="Calibri" w:hAnsi="Times New Roman" w:cs="Times New Roman"/>
          <w:sz w:val="24"/>
          <w:szCs w:val="24"/>
        </w:rPr>
        <w:t>Toksika“ (įmonės kodas 244670310, adresas: Kuro g. 15, Vilnius) ir uždarosios akcinės bendrovės ,,SLEZVB“ (įmonės kodas 11069891, adresas: Konstitucijos pr. 21A, Vilnius) paprastąsias vardines bendrovės akcijas. Privatizavimo procedūros pradėtos nebuvo.</w:t>
      </w:r>
    </w:p>
    <w:p w14:paraId="324C3633" w14:textId="77777777" w:rsidR="005A3D1C" w:rsidRPr="002D0159" w:rsidRDefault="005A3D1C" w:rsidP="007F0FCC">
      <w:pPr>
        <w:suppressAutoHyphens/>
        <w:autoSpaceDN w:val="0"/>
        <w:spacing w:after="0" w:line="247" w:lineRule="auto"/>
        <w:ind w:firstLine="567"/>
        <w:jc w:val="both"/>
        <w:textAlignment w:val="baseline"/>
        <w:rPr>
          <w:rFonts w:ascii="Times New Roman" w:eastAsia="Calibri" w:hAnsi="Times New Roman" w:cs="Times New Roman"/>
          <w:sz w:val="24"/>
          <w:szCs w:val="24"/>
        </w:rPr>
      </w:pPr>
    </w:p>
    <w:p w14:paraId="30C808D0" w14:textId="77777777" w:rsidR="005A3D1C" w:rsidRPr="002D0159" w:rsidRDefault="005A3D1C" w:rsidP="007F0FCC">
      <w:pPr>
        <w:suppressAutoHyphens/>
        <w:autoSpaceDN w:val="0"/>
        <w:spacing w:after="0" w:line="247" w:lineRule="auto"/>
        <w:ind w:firstLine="567"/>
        <w:jc w:val="both"/>
        <w:textAlignment w:val="baseline"/>
        <w:rPr>
          <w:rFonts w:ascii="Times New Roman" w:eastAsia="Calibri" w:hAnsi="Times New Roman" w:cs="Times New Roman"/>
          <w:sz w:val="24"/>
          <w:szCs w:val="24"/>
        </w:rPr>
      </w:pPr>
    </w:p>
    <w:p w14:paraId="0506D594" w14:textId="77777777" w:rsidR="005A3D1C" w:rsidRPr="002D0159" w:rsidRDefault="005A3D1C" w:rsidP="007F0FCC">
      <w:pPr>
        <w:suppressAutoHyphens/>
        <w:autoSpaceDN w:val="0"/>
        <w:spacing w:after="0" w:line="247" w:lineRule="auto"/>
        <w:ind w:firstLine="567"/>
        <w:jc w:val="both"/>
        <w:textAlignment w:val="baseline"/>
        <w:rPr>
          <w:rFonts w:ascii="Times New Roman" w:eastAsia="Calibri" w:hAnsi="Times New Roman" w:cs="Times New Roman"/>
          <w:sz w:val="24"/>
          <w:szCs w:val="24"/>
        </w:rPr>
      </w:pPr>
    </w:p>
    <w:p w14:paraId="45694AFB" w14:textId="77777777" w:rsidR="00787EC3" w:rsidRPr="002D0159" w:rsidRDefault="00787EC3" w:rsidP="00787EC3">
      <w:pPr>
        <w:suppressAutoHyphens/>
        <w:autoSpaceDN w:val="0"/>
        <w:spacing w:after="0" w:line="247" w:lineRule="auto"/>
        <w:ind w:firstLine="567"/>
        <w:jc w:val="both"/>
        <w:textAlignment w:val="baseline"/>
        <w:rPr>
          <w:rFonts w:ascii="Times New Roman" w:eastAsia="Calibri" w:hAnsi="Times New Roman" w:cs="Times New Roman"/>
          <w:sz w:val="24"/>
          <w:szCs w:val="24"/>
        </w:rPr>
      </w:pPr>
    </w:p>
    <w:p w14:paraId="736E4BD5" w14:textId="77777777" w:rsidR="00787EC3" w:rsidRPr="002D0159" w:rsidRDefault="00787EC3" w:rsidP="00787EC3">
      <w:pPr>
        <w:pStyle w:val="Sraopastraipa"/>
        <w:numPr>
          <w:ilvl w:val="0"/>
          <w:numId w:val="1"/>
        </w:numPr>
        <w:suppressAutoHyphens/>
        <w:spacing w:after="0" w:line="240" w:lineRule="auto"/>
        <w:jc w:val="center"/>
        <w:rPr>
          <w:rFonts w:ascii="Times New Roman" w:eastAsia="Calibri" w:hAnsi="Times New Roman" w:cs="Times New Roman"/>
          <w:b/>
          <w:sz w:val="24"/>
          <w:szCs w:val="24"/>
        </w:rPr>
      </w:pPr>
      <w:r w:rsidRPr="002D0159">
        <w:rPr>
          <w:rFonts w:ascii="Times New Roman" w:eastAsia="Calibri" w:hAnsi="Times New Roman" w:cs="Times New Roman"/>
          <w:b/>
          <w:sz w:val="24"/>
          <w:szCs w:val="24"/>
        </w:rPr>
        <w:lastRenderedPageBreak/>
        <w:t>Šiaulių miesto želdynų ir želdinių apsaugos ir priežiūros komisija</w:t>
      </w:r>
    </w:p>
    <w:p w14:paraId="6960239C" w14:textId="77777777" w:rsidR="00787EC3" w:rsidRPr="002D0159" w:rsidRDefault="00787EC3" w:rsidP="00787EC3">
      <w:pPr>
        <w:suppressAutoHyphens/>
        <w:spacing w:after="0" w:line="240" w:lineRule="auto"/>
        <w:ind w:firstLine="567"/>
        <w:jc w:val="center"/>
        <w:rPr>
          <w:rFonts w:ascii="Times New Roman" w:eastAsia="Calibri" w:hAnsi="Times New Roman" w:cs="Times New Roman"/>
          <w:sz w:val="24"/>
          <w:szCs w:val="24"/>
        </w:rPr>
      </w:pPr>
    </w:p>
    <w:p w14:paraId="284313FB" w14:textId="77777777" w:rsidR="00787EC3" w:rsidRPr="002D0159" w:rsidRDefault="00787EC3" w:rsidP="00787EC3">
      <w:pPr>
        <w:suppressAutoHyphens/>
        <w:spacing w:after="0" w:line="240" w:lineRule="auto"/>
        <w:ind w:firstLine="567"/>
        <w:jc w:val="both"/>
        <w:rPr>
          <w:rFonts w:ascii="Times New Roman" w:eastAsia="Calibri" w:hAnsi="Times New Roman" w:cs="Times New Roman"/>
          <w:sz w:val="24"/>
          <w:szCs w:val="24"/>
        </w:rPr>
      </w:pPr>
      <w:r w:rsidRPr="002D0159">
        <w:rPr>
          <w:rFonts w:ascii="Times New Roman" w:eastAsia="Calibri" w:hAnsi="Times New Roman" w:cs="Times New Roman"/>
          <w:sz w:val="24"/>
          <w:szCs w:val="24"/>
        </w:rPr>
        <w:t>Šiaulių miesto savivaldybės tarybos 2022 m. balandžio  7 d. sprendimu Nr. T-106 „</w:t>
      </w:r>
      <w:r w:rsidRPr="002D0159">
        <w:rPr>
          <w:rFonts w:ascii="Times New Roman" w:eastAsia="Calibri" w:hAnsi="Times New Roman" w:cs="Times New Roman"/>
          <w:bCs/>
          <w:color w:val="000000"/>
          <w:sz w:val="24"/>
          <w:szCs w:val="24"/>
          <w:lang w:eastAsia="lt-LT"/>
        </w:rPr>
        <w:t xml:space="preserve">Dėl </w:t>
      </w:r>
      <w:bookmarkStart w:id="3" w:name="_Hlk504997394"/>
      <w:r w:rsidRPr="002D0159">
        <w:rPr>
          <w:rFonts w:ascii="Times New Roman" w:eastAsia="Calibri" w:hAnsi="Times New Roman" w:cs="Times New Roman"/>
          <w:bCs/>
          <w:color w:val="000000"/>
          <w:sz w:val="24"/>
          <w:szCs w:val="24"/>
          <w:lang w:eastAsia="lt-LT"/>
        </w:rPr>
        <w:t>Šiaulių miesto savivaldybės</w:t>
      </w:r>
      <w:bookmarkEnd w:id="3"/>
      <w:r w:rsidRPr="002D0159">
        <w:rPr>
          <w:rFonts w:ascii="Times New Roman" w:eastAsia="Calibri" w:hAnsi="Times New Roman" w:cs="Times New Roman"/>
          <w:bCs/>
          <w:color w:val="000000"/>
          <w:sz w:val="24"/>
          <w:szCs w:val="24"/>
          <w:lang w:eastAsia="lt-LT"/>
        </w:rPr>
        <w:t xml:space="preserve"> </w:t>
      </w:r>
      <w:r w:rsidRPr="002D0159">
        <w:rPr>
          <w:rFonts w:ascii="Times New Roman" w:eastAsia="SimSun" w:hAnsi="Times New Roman" w:cs="Times New Roman"/>
          <w:color w:val="000000"/>
          <w:sz w:val="24"/>
          <w:szCs w:val="24"/>
          <w:lang w:eastAsia="zh-CN"/>
        </w:rPr>
        <w:t>želdynų ir želdinių apsaugos, priežiūros ir tvarkymo komisijos sudarymo ir jos nuostatų patvirtinimo</w:t>
      </w:r>
      <w:r w:rsidRPr="002D0159">
        <w:rPr>
          <w:rFonts w:ascii="Times New Roman" w:eastAsia="Calibri" w:hAnsi="Times New Roman" w:cs="Times New Roman"/>
          <w:sz w:val="24"/>
          <w:szCs w:val="24"/>
        </w:rPr>
        <w:t xml:space="preserve">“ buvo sudaryta komisija. Iki tol komisijos sudėtis ir nuostatai buvo patvirtinti Šiaulių miesto savivaldybės administracijos direktoriaus įsakymu. </w:t>
      </w:r>
    </w:p>
    <w:p w14:paraId="306244C6" w14:textId="1885E453" w:rsidR="00787EC3" w:rsidRPr="002D0159" w:rsidRDefault="00787EC3" w:rsidP="00787EC3">
      <w:pPr>
        <w:spacing w:after="0" w:line="240" w:lineRule="auto"/>
        <w:ind w:firstLine="567"/>
        <w:jc w:val="both"/>
        <w:rPr>
          <w:rFonts w:ascii="Times New Roman" w:eastAsia="Calibri" w:hAnsi="Times New Roman" w:cs="Times New Roman"/>
          <w:sz w:val="24"/>
          <w:szCs w:val="24"/>
        </w:rPr>
      </w:pPr>
      <w:r w:rsidRPr="002D0159">
        <w:rPr>
          <w:rFonts w:ascii="Times New Roman" w:eastAsia="Calibri" w:hAnsi="Times New Roman" w:cs="Times New Roman"/>
          <w:sz w:val="24"/>
          <w:szCs w:val="24"/>
        </w:rPr>
        <w:t xml:space="preserve">2022 </w:t>
      </w:r>
      <w:r w:rsidR="002444F9" w:rsidRPr="002D0159">
        <w:rPr>
          <w:rFonts w:ascii="Times New Roman" w:eastAsia="Times New Roman" w:hAnsi="Times New Roman" w:cs="Times New Roman"/>
          <w:bCs/>
          <w:sz w:val="24"/>
          <w:szCs w:val="24"/>
        </w:rPr>
        <w:t>metais</w:t>
      </w:r>
      <w:r w:rsidRPr="002D0159">
        <w:rPr>
          <w:rFonts w:ascii="Times New Roman" w:eastAsia="Calibri" w:hAnsi="Times New Roman" w:cs="Times New Roman"/>
          <w:sz w:val="24"/>
          <w:szCs w:val="24"/>
        </w:rPr>
        <w:t xml:space="preserve"> Šiaulių miesto želdynų ir želdinių apsaugos ir priežiūros komisija organizavo 5 posėdžius, kurių metu </w:t>
      </w:r>
      <w:r w:rsidR="009D6DE4" w:rsidRPr="002D0159">
        <w:rPr>
          <w:rFonts w:ascii="Times New Roman" w:eastAsia="Calibri" w:hAnsi="Times New Roman" w:cs="Times New Roman"/>
          <w:sz w:val="24"/>
          <w:szCs w:val="24"/>
        </w:rPr>
        <w:t>k</w:t>
      </w:r>
      <w:r w:rsidRPr="002D0159">
        <w:rPr>
          <w:rFonts w:ascii="Times New Roman" w:eastAsia="Calibri" w:hAnsi="Times New Roman" w:cs="Times New Roman"/>
          <w:sz w:val="24"/>
          <w:szCs w:val="24"/>
        </w:rPr>
        <w:t>omisija vyko vertinti prašomus tvarkyti želdinius.</w:t>
      </w:r>
    </w:p>
    <w:p w14:paraId="44F5296F" w14:textId="6781CF6A" w:rsidR="00787EC3" w:rsidRPr="002D0159" w:rsidRDefault="00787EC3" w:rsidP="00787EC3">
      <w:pPr>
        <w:suppressAutoHyphens/>
        <w:autoSpaceDN w:val="0"/>
        <w:spacing w:after="0" w:line="247" w:lineRule="auto"/>
        <w:ind w:firstLine="567"/>
        <w:jc w:val="both"/>
        <w:textAlignment w:val="baseline"/>
        <w:rPr>
          <w:rFonts w:ascii="Calibri" w:eastAsia="Calibri" w:hAnsi="Calibri" w:cs="Arial"/>
        </w:rPr>
      </w:pPr>
      <w:r w:rsidRPr="002D0159">
        <w:rPr>
          <w:rFonts w:ascii="Times New Roman" w:eastAsia="Calibri" w:hAnsi="Times New Roman" w:cs="Times New Roman"/>
          <w:sz w:val="24"/>
          <w:szCs w:val="24"/>
        </w:rPr>
        <w:t xml:space="preserve">Komisija porą kartų buvo sukviesta dėl </w:t>
      </w:r>
      <w:r w:rsidRPr="002D0159">
        <w:rPr>
          <w:rFonts w:ascii="Times New Roman" w:eastAsia="Calibri" w:hAnsi="Times New Roman" w:cs="Times New Roman"/>
          <w:bCs/>
          <w:color w:val="000000"/>
          <w:sz w:val="24"/>
          <w:szCs w:val="24"/>
        </w:rPr>
        <w:t>A. ir N. Zubovų parko (vad. Didždvariu</w:t>
      </w:r>
      <w:r w:rsidR="009D6DE4" w:rsidRPr="002D0159">
        <w:rPr>
          <w:rFonts w:ascii="Times New Roman" w:eastAsia="Calibri" w:hAnsi="Times New Roman" w:cs="Times New Roman"/>
          <w:bCs/>
          <w:color w:val="000000"/>
          <w:sz w:val="24"/>
          <w:szCs w:val="24"/>
        </w:rPr>
        <w:t>,</w:t>
      </w:r>
      <w:r w:rsidRPr="002D0159">
        <w:rPr>
          <w:rFonts w:ascii="Times New Roman" w:eastAsia="Calibri" w:hAnsi="Times New Roman" w:cs="Times New Roman"/>
          <w:bCs/>
          <w:color w:val="000000"/>
          <w:sz w:val="24"/>
          <w:szCs w:val="24"/>
        </w:rPr>
        <w:t xml:space="preserve"> kodas 26490), inžinerinių tinklų ir kitų inžinerinių statinių </w:t>
      </w:r>
      <w:r w:rsidR="009D6DE4" w:rsidRPr="002D0159">
        <w:rPr>
          <w:rFonts w:ascii="Times New Roman" w:eastAsia="Calibri" w:hAnsi="Times New Roman" w:cs="Times New Roman"/>
          <w:bCs/>
          <w:color w:val="000000"/>
          <w:sz w:val="24"/>
          <w:szCs w:val="24"/>
        </w:rPr>
        <w:t xml:space="preserve">S. </w:t>
      </w:r>
      <w:r w:rsidRPr="002D0159">
        <w:rPr>
          <w:rFonts w:ascii="Times New Roman" w:eastAsia="Calibri" w:hAnsi="Times New Roman" w:cs="Times New Roman"/>
          <w:bCs/>
          <w:color w:val="000000"/>
          <w:sz w:val="24"/>
          <w:szCs w:val="24"/>
        </w:rPr>
        <w:t>Lukauskio g. 7, Šiauliuose</w:t>
      </w:r>
      <w:r w:rsidR="009D6DE4" w:rsidRPr="002D0159">
        <w:rPr>
          <w:rFonts w:ascii="Times New Roman" w:eastAsia="Calibri" w:hAnsi="Times New Roman" w:cs="Times New Roman"/>
          <w:bCs/>
          <w:color w:val="000000"/>
          <w:sz w:val="24"/>
          <w:szCs w:val="24"/>
        </w:rPr>
        <w:t>,</w:t>
      </w:r>
      <w:r w:rsidRPr="002D0159">
        <w:rPr>
          <w:rFonts w:ascii="Times New Roman" w:eastAsia="Calibri" w:hAnsi="Times New Roman" w:cs="Times New Roman"/>
          <w:bCs/>
          <w:color w:val="000000"/>
          <w:sz w:val="24"/>
          <w:szCs w:val="24"/>
        </w:rPr>
        <w:t xml:space="preserve"> statybos, rekonstravimo ir tvarkybos projekto</w:t>
      </w:r>
      <w:r w:rsidR="009D6DE4" w:rsidRPr="002D0159">
        <w:rPr>
          <w:rFonts w:ascii="Times New Roman" w:eastAsia="Calibri" w:hAnsi="Times New Roman" w:cs="Times New Roman"/>
          <w:bCs/>
          <w:color w:val="000000"/>
          <w:sz w:val="24"/>
          <w:szCs w:val="24"/>
        </w:rPr>
        <w:t>. N</w:t>
      </w:r>
      <w:r w:rsidRPr="002D0159">
        <w:rPr>
          <w:rFonts w:ascii="Times New Roman" w:eastAsia="Calibri" w:hAnsi="Times New Roman" w:cs="Times New Roman"/>
          <w:bCs/>
          <w:color w:val="000000"/>
          <w:sz w:val="24"/>
          <w:szCs w:val="24"/>
        </w:rPr>
        <w:t>agrinėjo s</w:t>
      </w:r>
      <w:r w:rsidRPr="002D0159">
        <w:rPr>
          <w:rFonts w:ascii="Times New Roman" w:eastAsia="Calibri" w:hAnsi="Times New Roman" w:cs="Times New Roman"/>
          <w:sz w:val="24"/>
          <w:szCs w:val="24"/>
        </w:rPr>
        <w:t>usisiekimo komunikacijų (geležinkelio kelių), inžinerinių tinklų ir kitos paskirties inžinerinių statinių Aviacijos g. 9, Aviacijos g. 11, Aviacijos g. 17</w:t>
      </w:r>
      <w:r w:rsidR="009D6DE4" w:rsidRPr="002D0159">
        <w:rPr>
          <w:rFonts w:ascii="Times New Roman" w:eastAsia="Calibri" w:hAnsi="Times New Roman" w:cs="Times New Roman"/>
          <w:sz w:val="24"/>
          <w:szCs w:val="24"/>
        </w:rPr>
        <w:t>,</w:t>
      </w:r>
      <w:r w:rsidRPr="002D0159">
        <w:rPr>
          <w:rFonts w:ascii="Times New Roman" w:eastAsia="Calibri" w:hAnsi="Times New Roman" w:cs="Times New Roman"/>
          <w:sz w:val="24"/>
          <w:szCs w:val="24"/>
        </w:rPr>
        <w:t xml:space="preserve"> Šiauli</w:t>
      </w:r>
      <w:r w:rsidR="009D6DE4" w:rsidRPr="002D0159">
        <w:rPr>
          <w:rFonts w:ascii="Times New Roman" w:eastAsia="Calibri" w:hAnsi="Times New Roman" w:cs="Times New Roman"/>
          <w:sz w:val="24"/>
          <w:szCs w:val="24"/>
        </w:rPr>
        <w:t>uose,</w:t>
      </w:r>
      <w:r w:rsidRPr="002D0159">
        <w:rPr>
          <w:rFonts w:ascii="Times New Roman" w:eastAsia="Calibri" w:hAnsi="Times New Roman" w:cs="Times New Roman"/>
          <w:sz w:val="24"/>
          <w:szCs w:val="24"/>
        </w:rPr>
        <w:t xml:space="preserve"> naujos statybos projekto metu prašomus šalinti želdinius</w:t>
      </w:r>
      <w:r w:rsidR="009D6DE4" w:rsidRPr="002D0159">
        <w:rPr>
          <w:rFonts w:ascii="Times New Roman" w:eastAsia="Calibri" w:hAnsi="Times New Roman" w:cs="Times New Roman"/>
          <w:sz w:val="24"/>
          <w:szCs w:val="24"/>
        </w:rPr>
        <w:t>.</w:t>
      </w:r>
      <w:r w:rsidRPr="002D0159">
        <w:rPr>
          <w:rFonts w:ascii="Times New Roman" w:eastAsia="Calibri" w:hAnsi="Times New Roman" w:cs="Times New Roman"/>
          <w:sz w:val="24"/>
          <w:szCs w:val="24"/>
        </w:rPr>
        <w:t xml:space="preserve"> </w:t>
      </w:r>
      <w:r w:rsidR="009D6DE4" w:rsidRPr="002D0159">
        <w:rPr>
          <w:rFonts w:ascii="Times New Roman" w:eastAsia="Calibri" w:hAnsi="Times New Roman" w:cs="Times New Roman"/>
          <w:bCs/>
          <w:color w:val="000000"/>
          <w:sz w:val="24"/>
          <w:szCs w:val="24"/>
        </w:rPr>
        <w:t>Į</w:t>
      </w:r>
      <w:r w:rsidRPr="002D0159">
        <w:rPr>
          <w:rFonts w:ascii="Times New Roman" w:eastAsia="Calibri" w:hAnsi="Times New Roman" w:cs="Times New Roman"/>
          <w:bCs/>
          <w:color w:val="000000"/>
          <w:sz w:val="24"/>
          <w:szCs w:val="24"/>
        </w:rPr>
        <w:t>vertino Jono Jablonskio g. 14, kur numatoma statyti sporto paskirties pastatą, augančių saugotinų medžių būklę</w:t>
      </w:r>
      <w:r w:rsidR="001F0695" w:rsidRPr="002D0159">
        <w:rPr>
          <w:rFonts w:ascii="Times New Roman" w:eastAsia="Calibri" w:hAnsi="Times New Roman" w:cs="Times New Roman"/>
          <w:bCs/>
          <w:color w:val="000000"/>
          <w:sz w:val="24"/>
          <w:szCs w:val="24"/>
        </w:rPr>
        <w:t>.</w:t>
      </w:r>
      <w:r w:rsidRPr="002D0159">
        <w:rPr>
          <w:rFonts w:ascii="Times New Roman" w:eastAsia="Calibri" w:hAnsi="Times New Roman" w:cs="Times New Roman"/>
          <w:bCs/>
          <w:color w:val="000000"/>
          <w:sz w:val="24"/>
          <w:szCs w:val="24"/>
        </w:rPr>
        <w:t xml:space="preserve"> </w:t>
      </w:r>
      <w:r w:rsidR="001F0695" w:rsidRPr="002D0159">
        <w:rPr>
          <w:rFonts w:ascii="Times New Roman" w:eastAsia="Calibri" w:hAnsi="Times New Roman" w:cs="Times New Roman"/>
          <w:bCs/>
          <w:color w:val="000000"/>
          <w:sz w:val="24"/>
          <w:szCs w:val="24"/>
        </w:rPr>
        <w:t xml:space="preserve">Taip pat įvertino </w:t>
      </w:r>
      <w:r w:rsidRPr="002D0159">
        <w:rPr>
          <w:rFonts w:ascii="Times New Roman" w:eastAsia="Calibri" w:hAnsi="Times New Roman" w:cs="Times New Roman"/>
          <w:bCs/>
          <w:color w:val="000000"/>
          <w:sz w:val="24"/>
          <w:szCs w:val="24"/>
        </w:rPr>
        <w:t xml:space="preserve">pagal </w:t>
      </w:r>
      <w:r w:rsidR="00A96DC6" w:rsidRPr="002D0159">
        <w:rPr>
          <w:rFonts w:ascii="Times New Roman" w:eastAsia="Calibri" w:hAnsi="Times New Roman" w:cs="Times New Roman"/>
          <w:sz w:val="24"/>
          <w:szCs w:val="24"/>
        </w:rPr>
        <w:t>g</w:t>
      </w:r>
      <w:r w:rsidRPr="002D0159">
        <w:rPr>
          <w:rFonts w:ascii="Times New Roman" w:eastAsia="Calibri" w:hAnsi="Times New Roman" w:cs="Times New Roman"/>
          <w:sz w:val="24"/>
          <w:szCs w:val="24"/>
        </w:rPr>
        <w:t xml:space="preserve">amybos paskirties pastato Pročiūnų g. 14, Šiauliuose, statybos projektą saugotinų želdinių būklę ir </w:t>
      </w:r>
      <w:r w:rsidRPr="002D0159">
        <w:rPr>
          <w:rFonts w:ascii="Times New Roman" w:eastAsia="Calibri" w:hAnsi="Times New Roman" w:cs="Times New Roman"/>
          <w:bCs/>
          <w:color w:val="000000"/>
          <w:sz w:val="24"/>
          <w:szCs w:val="24"/>
        </w:rPr>
        <w:t xml:space="preserve">susipažino su </w:t>
      </w:r>
      <w:r w:rsidR="00A96DC6" w:rsidRPr="002D0159">
        <w:rPr>
          <w:rFonts w:ascii="Times New Roman" w:eastAsia="Calibri" w:hAnsi="Times New Roman" w:cs="Times New Roman"/>
          <w:sz w:val="24"/>
          <w:szCs w:val="24"/>
        </w:rPr>
        <w:t>g</w:t>
      </w:r>
      <w:r w:rsidRPr="002D0159">
        <w:rPr>
          <w:rFonts w:ascii="Times New Roman" w:eastAsia="Calibri" w:hAnsi="Times New Roman" w:cs="Times New Roman"/>
          <w:sz w:val="24"/>
          <w:szCs w:val="24"/>
        </w:rPr>
        <w:t>amybos ir sandėliavimo (su gamybinėmis patalpomis) paskirties pastatų Aerouosto g. 35, Šiauli</w:t>
      </w:r>
      <w:r w:rsidR="00A96DC6" w:rsidRPr="002D0159">
        <w:rPr>
          <w:rFonts w:ascii="Times New Roman" w:eastAsia="Calibri" w:hAnsi="Times New Roman" w:cs="Times New Roman"/>
          <w:sz w:val="24"/>
          <w:szCs w:val="24"/>
        </w:rPr>
        <w:t>uose</w:t>
      </w:r>
      <w:r w:rsidRPr="002D0159">
        <w:rPr>
          <w:rFonts w:ascii="Times New Roman" w:eastAsia="Calibri" w:hAnsi="Times New Roman" w:cs="Times New Roman"/>
          <w:sz w:val="24"/>
          <w:szCs w:val="24"/>
        </w:rPr>
        <w:t>, statybos projektu</w:t>
      </w:r>
      <w:r w:rsidR="00A96DC6" w:rsidRPr="002D0159">
        <w:rPr>
          <w:rFonts w:ascii="Times New Roman" w:eastAsia="Calibri" w:hAnsi="Times New Roman" w:cs="Times New Roman"/>
          <w:sz w:val="24"/>
          <w:szCs w:val="24"/>
        </w:rPr>
        <w:t>.</w:t>
      </w:r>
      <w:r w:rsidRPr="002D0159">
        <w:rPr>
          <w:rFonts w:ascii="Times New Roman" w:eastAsia="Calibri" w:hAnsi="Times New Roman" w:cs="Times New Roman"/>
          <w:sz w:val="24"/>
          <w:szCs w:val="24"/>
        </w:rPr>
        <w:t xml:space="preserve"> </w:t>
      </w:r>
      <w:r w:rsidR="00A96DC6" w:rsidRPr="002D0159">
        <w:rPr>
          <w:rFonts w:ascii="Times New Roman" w:eastAsia="Calibri" w:hAnsi="Times New Roman" w:cs="Times New Roman"/>
          <w:sz w:val="24"/>
          <w:szCs w:val="24"/>
        </w:rPr>
        <w:t>D</w:t>
      </w:r>
      <w:r w:rsidRPr="002D0159">
        <w:rPr>
          <w:rFonts w:ascii="Times New Roman" w:eastAsia="Calibri" w:hAnsi="Times New Roman" w:cs="Times New Roman"/>
          <w:sz w:val="24"/>
          <w:szCs w:val="24"/>
        </w:rPr>
        <w:t>ėl želdinių Aerouosto g. 35</w:t>
      </w:r>
      <w:r w:rsidR="00A96DC6" w:rsidRPr="002D0159">
        <w:rPr>
          <w:rFonts w:ascii="Times New Roman" w:eastAsia="Calibri" w:hAnsi="Times New Roman" w:cs="Times New Roman"/>
          <w:sz w:val="24"/>
          <w:szCs w:val="24"/>
        </w:rPr>
        <w:t xml:space="preserve"> rasta daug netikslumų, todėl k</w:t>
      </w:r>
      <w:r w:rsidRPr="002D0159">
        <w:rPr>
          <w:rFonts w:ascii="Times New Roman" w:eastAsia="Calibri" w:hAnsi="Times New Roman" w:cs="Times New Roman"/>
          <w:sz w:val="24"/>
          <w:szCs w:val="24"/>
        </w:rPr>
        <w:t xml:space="preserve">omisija bus kviečiama 2023 </w:t>
      </w:r>
      <w:r w:rsidR="002444F9" w:rsidRPr="002D0159">
        <w:rPr>
          <w:rFonts w:ascii="Times New Roman" w:eastAsia="Times New Roman" w:hAnsi="Times New Roman" w:cs="Times New Roman"/>
          <w:bCs/>
          <w:sz w:val="24"/>
          <w:szCs w:val="24"/>
        </w:rPr>
        <w:t>metais</w:t>
      </w:r>
      <w:r w:rsidRPr="002D0159">
        <w:rPr>
          <w:rFonts w:ascii="Times New Roman" w:eastAsia="Calibri" w:hAnsi="Times New Roman" w:cs="Times New Roman"/>
          <w:sz w:val="24"/>
          <w:szCs w:val="24"/>
        </w:rPr>
        <w:t xml:space="preserve"> gavus patikslintą dokumentaciją.</w:t>
      </w:r>
    </w:p>
    <w:p w14:paraId="0C43686F" w14:textId="77777777" w:rsidR="00787EC3" w:rsidRPr="002D0159" w:rsidRDefault="00787EC3" w:rsidP="00787EC3">
      <w:pPr>
        <w:suppressAutoHyphens/>
        <w:autoSpaceDN w:val="0"/>
        <w:spacing w:after="0" w:line="247" w:lineRule="auto"/>
        <w:ind w:firstLine="450"/>
        <w:jc w:val="both"/>
        <w:textAlignment w:val="baseline"/>
        <w:rPr>
          <w:rFonts w:ascii="Times New Roman" w:eastAsia="Lucida Sans Unicode" w:hAnsi="Times New Roman" w:cs="Times New Roman"/>
          <w:kern w:val="3"/>
          <w:sz w:val="24"/>
          <w:szCs w:val="24"/>
        </w:rPr>
      </w:pPr>
    </w:p>
    <w:p w14:paraId="110A2D63" w14:textId="77777777" w:rsidR="00787EC3" w:rsidRPr="002D0159" w:rsidRDefault="00787EC3" w:rsidP="00787EC3">
      <w:pPr>
        <w:pStyle w:val="Sraopastraipa"/>
        <w:numPr>
          <w:ilvl w:val="0"/>
          <w:numId w:val="1"/>
        </w:numPr>
        <w:tabs>
          <w:tab w:val="left" w:pos="426"/>
        </w:tabs>
        <w:autoSpaceDE w:val="0"/>
        <w:autoSpaceDN w:val="0"/>
        <w:adjustRightInd w:val="0"/>
        <w:spacing w:after="0" w:line="240" w:lineRule="auto"/>
        <w:ind w:left="0" w:firstLine="0"/>
        <w:jc w:val="center"/>
        <w:rPr>
          <w:rFonts w:ascii="Times New Roman" w:eastAsia="Calibri" w:hAnsi="Times New Roman" w:cs="Times New Roman"/>
          <w:b/>
          <w:color w:val="000000"/>
          <w:sz w:val="24"/>
          <w:szCs w:val="24"/>
        </w:rPr>
      </w:pPr>
      <w:r w:rsidRPr="002D0159">
        <w:rPr>
          <w:rFonts w:ascii="Times New Roman" w:eastAsia="Calibri" w:hAnsi="Times New Roman" w:cs="Times New Roman"/>
          <w:b/>
          <w:color w:val="000000"/>
          <w:sz w:val="24"/>
          <w:szCs w:val="24"/>
        </w:rPr>
        <w:t>Šeimos komisija</w:t>
      </w:r>
    </w:p>
    <w:p w14:paraId="4E7BF83F" w14:textId="77777777" w:rsidR="00787EC3" w:rsidRPr="002D0159" w:rsidRDefault="00787EC3" w:rsidP="00787EC3">
      <w:pPr>
        <w:tabs>
          <w:tab w:val="left" w:pos="426"/>
        </w:tabs>
        <w:autoSpaceDE w:val="0"/>
        <w:autoSpaceDN w:val="0"/>
        <w:adjustRightInd w:val="0"/>
        <w:spacing w:after="0" w:line="240" w:lineRule="auto"/>
        <w:jc w:val="center"/>
        <w:rPr>
          <w:rFonts w:ascii="Times New Roman" w:eastAsia="Calibri" w:hAnsi="Times New Roman" w:cs="Times New Roman"/>
          <w:b/>
          <w:color w:val="000000"/>
          <w:sz w:val="24"/>
          <w:szCs w:val="24"/>
        </w:rPr>
      </w:pPr>
    </w:p>
    <w:p w14:paraId="04EF5518" w14:textId="41BD4991" w:rsidR="00787EC3" w:rsidRPr="002D0159" w:rsidRDefault="00787EC3" w:rsidP="00787EC3">
      <w:pPr>
        <w:tabs>
          <w:tab w:val="left" w:pos="426"/>
        </w:tabs>
        <w:autoSpaceDE w:val="0"/>
        <w:autoSpaceDN w:val="0"/>
        <w:adjustRightInd w:val="0"/>
        <w:spacing w:after="0" w:line="240" w:lineRule="auto"/>
        <w:jc w:val="both"/>
        <w:rPr>
          <w:rFonts w:ascii="Times New Roman" w:eastAsia="Calibri" w:hAnsi="Times New Roman" w:cs="Times New Roman"/>
          <w:color w:val="000000"/>
          <w:sz w:val="24"/>
          <w:szCs w:val="24"/>
        </w:rPr>
      </w:pPr>
      <w:r w:rsidRPr="002D0159">
        <w:rPr>
          <w:rFonts w:ascii="Times New Roman" w:eastAsia="Calibri" w:hAnsi="Times New Roman" w:cs="Times New Roman"/>
          <w:b/>
          <w:color w:val="000000"/>
          <w:sz w:val="24"/>
          <w:szCs w:val="24"/>
        </w:rPr>
        <w:tab/>
      </w:r>
      <w:r w:rsidRPr="002D0159">
        <w:rPr>
          <w:rFonts w:ascii="Times New Roman" w:eastAsia="Calibri" w:hAnsi="Times New Roman" w:cs="Times New Roman"/>
          <w:color w:val="000000"/>
          <w:sz w:val="24"/>
          <w:szCs w:val="24"/>
        </w:rPr>
        <w:t>2022 metais Šiaulių miesto savivaldybės Šeimos komisija rinkosi į du posėdžius. Pirmojo posėdžio metu buvo aptartos kultūros ir sporto paslaugos šeimoms Šiaulių mieste. Nutarta siūlyti Šiaulių miesto savivaldybės administracijos Kultūros ir Sporto skyriams inicijuoti aktyviųjų laisvalaikio zonų žemėlapio sukūrimą, kuriame būtų suvesta visa informacija apie šeimoms siūlomas kultūros ir sporto paslaugas</w:t>
      </w:r>
      <w:r w:rsidR="00F148C6" w:rsidRPr="002D0159">
        <w:rPr>
          <w:rFonts w:ascii="Times New Roman" w:eastAsia="Calibri" w:hAnsi="Times New Roman" w:cs="Times New Roman"/>
          <w:color w:val="000000"/>
          <w:sz w:val="24"/>
          <w:szCs w:val="24"/>
        </w:rPr>
        <w:t xml:space="preserve"> ir </w:t>
      </w:r>
      <w:r w:rsidRPr="002D0159">
        <w:rPr>
          <w:rFonts w:ascii="Times New Roman" w:eastAsia="Calibri" w:hAnsi="Times New Roman" w:cs="Times New Roman"/>
          <w:color w:val="000000"/>
          <w:sz w:val="24"/>
          <w:szCs w:val="24"/>
        </w:rPr>
        <w:t xml:space="preserve">veiklas Šiaulių mieste. </w:t>
      </w:r>
      <w:r w:rsidR="00F148C6" w:rsidRPr="002D0159">
        <w:rPr>
          <w:rFonts w:ascii="Times New Roman" w:eastAsia="Calibri" w:hAnsi="Times New Roman" w:cs="Times New Roman"/>
          <w:color w:val="000000"/>
          <w:sz w:val="24"/>
          <w:szCs w:val="24"/>
        </w:rPr>
        <w:t>Per antrąjį posėdį</w:t>
      </w:r>
      <w:r w:rsidRPr="002D0159">
        <w:rPr>
          <w:rFonts w:ascii="Times New Roman" w:eastAsia="Calibri" w:hAnsi="Times New Roman" w:cs="Times New Roman"/>
          <w:color w:val="000000"/>
          <w:sz w:val="24"/>
          <w:szCs w:val="24"/>
        </w:rPr>
        <w:t xml:space="preserve"> buvo aptartos VšĮ Šiaurės Lietuvos kolegijos ir VšĮ Socialinių inovacijų centro Bendruomeninių šeimos namų teikiamos kompleksinės paslaugos šeimoms.</w:t>
      </w:r>
    </w:p>
    <w:p w14:paraId="6CA022C7" w14:textId="77777777" w:rsidR="00787EC3" w:rsidRPr="002D0159" w:rsidRDefault="00787EC3" w:rsidP="00787EC3">
      <w:pPr>
        <w:tabs>
          <w:tab w:val="left" w:pos="426"/>
        </w:tabs>
        <w:autoSpaceDE w:val="0"/>
        <w:autoSpaceDN w:val="0"/>
        <w:adjustRightInd w:val="0"/>
        <w:spacing w:after="0" w:line="240" w:lineRule="auto"/>
        <w:rPr>
          <w:rFonts w:ascii="Times New Roman" w:eastAsia="Calibri" w:hAnsi="Times New Roman" w:cs="Times New Roman"/>
          <w:b/>
          <w:color w:val="000000"/>
          <w:sz w:val="24"/>
          <w:szCs w:val="24"/>
        </w:rPr>
      </w:pPr>
    </w:p>
    <w:p w14:paraId="56631AD0" w14:textId="77777777" w:rsidR="00787EC3" w:rsidRPr="002D0159" w:rsidRDefault="00787EC3" w:rsidP="00787EC3">
      <w:pPr>
        <w:pStyle w:val="Sraopastraipa"/>
        <w:numPr>
          <w:ilvl w:val="0"/>
          <w:numId w:val="1"/>
        </w:numPr>
        <w:tabs>
          <w:tab w:val="left" w:pos="426"/>
        </w:tabs>
        <w:autoSpaceDE w:val="0"/>
        <w:autoSpaceDN w:val="0"/>
        <w:adjustRightInd w:val="0"/>
        <w:spacing w:after="0" w:line="240" w:lineRule="auto"/>
        <w:jc w:val="center"/>
        <w:rPr>
          <w:rFonts w:ascii="Times New Roman" w:eastAsia="Calibri" w:hAnsi="Times New Roman" w:cs="Times New Roman"/>
          <w:b/>
          <w:color w:val="000000"/>
          <w:sz w:val="24"/>
          <w:szCs w:val="24"/>
        </w:rPr>
      </w:pPr>
      <w:r w:rsidRPr="002D0159">
        <w:rPr>
          <w:rFonts w:ascii="Times New Roman" w:eastAsia="Calibri" w:hAnsi="Times New Roman" w:cs="Times New Roman"/>
          <w:b/>
          <w:color w:val="000000"/>
          <w:sz w:val="24"/>
          <w:szCs w:val="24"/>
        </w:rPr>
        <w:t>Peticijų komisija</w:t>
      </w:r>
    </w:p>
    <w:p w14:paraId="33087468" w14:textId="77777777" w:rsidR="00787EC3" w:rsidRPr="002D0159" w:rsidRDefault="00787EC3" w:rsidP="00787EC3">
      <w:pPr>
        <w:tabs>
          <w:tab w:val="left" w:pos="426"/>
        </w:tabs>
        <w:autoSpaceDE w:val="0"/>
        <w:autoSpaceDN w:val="0"/>
        <w:adjustRightInd w:val="0"/>
        <w:spacing w:after="0" w:line="240" w:lineRule="auto"/>
        <w:jc w:val="center"/>
        <w:rPr>
          <w:rFonts w:ascii="Times New Roman" w:eastAsia="Calibri" w:hAnsi="Times New Roman" w:cs="Times New Roman"/>
          <w:b/>
          <w:color w:val="000000"/>
          <w:sz w:val="24"/>
          <w:szCs w:val="24"/>
        </w:rPr>
      </w:pPr>
    </w:p>
    <w:p w14:paraId="66668143" w14:textId="56A39240" w:rsidR="00DC60E7" w:rsidRPr="002D0159" w:rsidRDefault="00787EC3" w:rsidP="00043B73">
      <w:pPr>
        <w:tabs>
          <w:tab w:val="left" w:pos="426"/>
        </w:tabs>
        <w:autoSpaceDE w:val="0"/>
        <w:autoSpaceDN w:val="0"/>
        <w:adjustRightInd w:val="0"/>
        <w:spacing w:after="0" w:line="240" w:lineRule="auto"/>
        <w:jc w:val="both"/>
        <w:rPr>
          <w:rFonts w:ascii="Times New Roman" w:eastAsia="Calibri" w:hAnsi="Times New Roman" w:cs="Times New Roman"/>
          <w:color w:val="000000"/>
          <w:sz w:val="24"/>
          <w:szCs w:val="24"/>
        </w:rPr>
      </w:pPr>
      <w:r w:rsidRPr="002D0159">
        <w:rPr>
          <w:rFonts w:ascii="Times New Roman" w:eastAsia="Calibri" w:hAnsi="Times New Roman" w:cs="Times New Roman"/>
          <w:b/>
          <w:color w:val="000000"/>
          <w:sz w:val="24"/>
          <w:szCs w:val="24"/>
        </w:rPr>
        <w:tab/>
      </w:r>
      <w:r w:rsidR="00043B73" w:rsidRPr="002D0159">
        <w:rPr>
          <w:rFonts w:ascii="Times New Roman" w:eastAsia="Calibri" w:hAnsi="Times New Roman" w:cs="Times New Roman"/>
          <w:color w:val="000000"/>
          <w:sz w:val="24"/>
          <w:szCs w:val="24"/>
        </w:rPr>
        <w:t xml:space="preserve">2022 metais Šiaulių miesto savivaldybės </w:t>
      </w:r>
      <w:r w:rsidR="00F148C6" w:rsidRPr="002D0159">
        <w:rPr>
          <w:rFonts w:ascii="Times New Roman" w:eastAsia="Calibri" w:hAnsi="Times New Roman" w:cs="Times New Roman"/>
          <w:color w:val="000000"/>
          <w:sz w:val="24"/>
          <w:szCs w:val="24"/>
        </w:rPr>
        <w:t>p</w:t>
      </w:r>
      <w:r w:rsidR="00043B73" w:rsidRPr="002D0159">
        <w:rPr>
          <w:rFonts w:ascii="Times New Roman" w:eastAsia="Calibri" w:hAnsi="Times New Roman" w:cs="Times New Roman"/>
          <w:color w:val="000000"/>
          <w:sz w:val="24"/>
          <w:szCs w:val="24"/>
        </w:rPr>
        <w:t>eticijų komisija nagrinėjo vieną kreipimąsi „Dėl paslaugų paskirties pastato J. Jablonskio g. 24 statybos“, kuriame buvo keliamas reikalavimas įvertinti aplinkybes, kad projektuojamas laidojimo namų paslaugų pastatas funkciškai nesiderina su aplinka, ir atsižvelgti į tai priimant administracinius sprendimus. Komisijos nariai</w:t>
      </w:r>
      <w:r w:rsidR="000B11C4" w:rsidRPr="002D0159">
        <w:rPr>
          <w:rFonts w:ascii="Times New Roman" w:eastAsia="Calibri" w:hAnsi="Times New Roman" w:cs="Times New Roman"/>
          <w:color w:val="000000"/>
          <w:sz w:val="24"/>
          <w:szCs w:val="24"/>
        </w:rPr>
        <w:t>,</w:t>
      </w:r>
      <w:r w:rsidR="00043B73" w:rsidRPr="002D0159">
        <w:rPr>
          <w:rFonts w:ascii="Times New Roman" w:eastAsia="Calibri" w:hAnsi="Times New Roman" w:cs="Times New Roman"/>
          <w:color w:val="000000"/>
          <w:sz w:val="24"/>
          <w:szCs w:val="24"/>
        </w:rPr>
        <w:t xml:space="preserve"> susipažinę su pateiktais dokumentais</w:t>
      </w:r>
      <w:r w:rsidR="000B11C4" w:rsidRPr="002D0159">
        <w:rPr>
          <w:rFonts w:ascii="Times New Roman" w:eastAsia="Calibri" w:hAnsi="Times New Roman" w:cs="Times New Roman"/>
          <w:color w:val="000000"/>
          <w:sz w:val="24"/>
          <w:szCs w:val="24"/>
        </w:rPr>
        <w:t>,</w:t>
      </w:r>
      <w:r w:rsidR="00043B73" w:rsidRPr="002D0159">
        <w:rPr>
          <w:rFonts w:ascii="Times New Roman" w:eastAsia="Calibri" w:hAnsi="Times New Roman" w:cs="Times New Roman"/>
          <w:color w:val="000000"/>
          <w:sz w:val="24"/>
          <w:szCs w:val="24"/>
        </w:rPr>
        <w:t xml:space="preserve"> nusprendė nepripažinti</w:t>
      </w:r>
      <w:r w:rsidR="0019133D" w:rsidRPr="002D0159">
        <w:rPr>
          <w:rFonts w:ascii="Times New Roman" w:eastAsia="Calibri" w:hAnsi="Times New Roman" w:cs="Times New Roman"/>
          <w:color w:val="000000"/>
          <w:sz w:val="24"/>
          <w:szCs w:val="24"/>
        </w:rPr>
        <w:t xml:space="preserve"> gauto</w:t>
      </w:r>
      <w:r w:rsidR="00043B73" w:rsidRPr="002D0159">
        <w:rPr>
          <w:rFonts w:ascii="Times New Roman" w:eastAsia="Calibri" w:hAnsi="Times New Roman" w:cs="Times New Roman"/>
          <w:color w:val="000000"/>
          <w:sz w:val="24"/>
          <w:szCs w:val="24"/>
        </w:rPr>
        <w:t xml:space="preserve"> kreipimosi peticija, </w:t>
      </w:r>
      <w:r w:rsidR="00F148C6" w:rsidRPr="002D0159">
        <w:rPr>
          <w:rFonts w:ascii="Times New Roman" w:eastAsia="Calibri" w:hAnsi="Times New Roman" w:cs="Times New Roman"/>
          <w:color w:val="000000"/>
          <w:sz w:val="24"/>
          <w:szCs w:val="24"/>
        </w:rPr>
        <w:t xml:space="preserve">nes dėl </w:t>
      </w:r>
      <w:r w:rsidR="00043B73" w:rsidRPr="002D0159">
        <w:rPr>
          <w:rFonts w:ascii="Times New Roman" w:eastAsia="Calibri" w:hAnsi="Times New Roman" w:cs="Times New Roman"/>
          <w:color w:val="000000"/>
          <w:sz w:val="24"/>
          <w:szCs w:val="24"/>
        </w:rPr>
        <w:t>iškeltų reikalavimų ir siūlymų tenkinim</w:t>
      </w:r>
      <w:r w:rsidR="00F148C6" w:rsidRPr="002D0159">
        <w:rPr>
          <w:rFonts w:ascii="Times New Roman" w:eastAsia="Calibri" w:hAnsi="Times New Roman" w:cs="Times New Roman"/>
          <w:color w:val="000000"/>
          <w:sz w:val="24"/>
          <w:szCs w:val="24"/>
        </w:rPr>
        <w:t>o</w:t>
      </w:r>
      <w:r w:rsidR="00043B73" w:rsidRPr="002D0159">
        <w:rPr>
          <w:rFonts w:ascii="Times New Roman" w:eastAsia="Calibri" w:hAnsi="Times New Roman" w:cs="Times New Roman"/>
          <w:color w:val="000000"/>
          <w:sz w:val="24"/>
          <w:szCs w:val="24"/>
        </w:rPr>
        <w:t xml:space="preserve"> nereikia priimti naujo teisės akto, pakeisti, papildyti ar pripažinti netekusiu galios galiojančio teisės akto.</w:t>
      </w:r>
    </w:p>
    <w:p w14:paraId="0579CC1F" w14:textId="77777777" w:rsidR="00787EC3" w:rsidRPr="002D0159" w:rsidRDefault="00787EC3" w:rsidP="00787EC3">
      <w:pPr>
        <w:tabs>
          <w:tab w:val="left" w:pos="426"/>
        </w:tabs>
        <w:autoSpaceDE w:val="0"/>
        <w:autoSpaceDN w:val="0"/>
        <w:adjustRightInd w:val="0"/>
        <w:spacing w:after="0" w:line="240" w:lineRule="auto"/>
        <w:jc w:val="center"/>
        <w:rPr>
          <w:rFonts w:ascii="Times New Roman" w:eastAsia="Calibri" w:hAnsi="Times New Roman" w:cs="Times New Roman"/>
          <w:b/>
          <w:color w:val="000000"/>
          <w:sz w:val="24"/>
          <w:szCs w:val="24"/>
        </w:rPr>
      </w:pPr>
    </w:p>
    <w:p w14:paraId="2C988081" w14:textId="77777777" w:rsidR="00787EC3" w:rsidRPr="002D0159" w:rsidRDefault="00787EC3" w:rsidP="00787EC3">
      <w:pPr>
        <w:pStyle w:val="Sraopastraipa"/>
        <w:numPr>
          <w:ilvl w:val="0"/>
          <w:numId w:val="1"/>
        </w:numPr>
        <w:tabs>
          <w:tab w:val="left" w:pos="426"/>
        </w:tabs>
        <w:autoSpaceDE w:val="0"/>
        <w:autoSpaceDN w:val="0"/>
        <w:adjustRightInd w:val="0"/>
        <w:spacing w:after="0" w:line="240" w:lineRule="auto"/>
        <w:ind w:left="0" w:firstLine="0"/>
        <w:jc w:val="center"/>
        <w:rPr>
          <w:rFonts w:ascii="Times New Roman" w:eastAsia="Calibri" w:hAnsi="Times New Roman" w:cs="Times New Roman"/>
          <w:b/>
          <w:color w:val="000000"/>
          <w:sz w:val="24"/>
          <w:szCs w:val="24"/>
        </w:rPr>
      </w:pPr>
      <w:r w:rsidRPr="002D0159">
        <w:rPr>
          <w:rFonts w:ascii="Times New Roman" w:eastAsia="Calibri" w:hAnsi="Times New Roman" w:cs="Times New Roman"/>
          <w:b/>
          <w:color w:val="000000"/>
          <w:sz w:val="24"/>
          <w:szCs w:val="24"/>
        </w:rPr>
        <w:t>Kitos komisijos, tarybos ir darbo grupės</w:t>
      </w:r>
    </w:p>
    <w:p w14:paraId="71869406" w14:textId="77777777" w:rsidR="00787EC3" w:rsidRPr="002D0159" w:rsidRDefault="00787EC3" w:rsidP="00787EC3">
      <w:pPr>
        <w:autoSpaceDE w:val="0"/>
        <w:autoSpaceDN w:val="0"/>
        <w:adjustRightInd w:val="0"/>
        <w:spacing w:after="0" w:line="240" w:lineRule="auto"/>
        <w:jc w:val="both"/>
        <w:rPr>
          <w:rFonts w:ascii="Times New Roman" w:eastAsia="Calibri" w:hAnsi="Times New Roman" w:cs="Times New Roman"/>
          <w:color w:val="000000"/>
          <w:sz w:val="24"/>
          <w:szCs w:val="24"/>
        </w:rPr>
      </w:pPr>
    </w:p>
    <w:p w14:paraId="52E9AF1A" w14:textId="24A2F20B" w:rsidR="00260F6D" w:rsidRPr="002D0159" w:rsidRDefault="00260F6D" w:rsidP="00260F6D">
      <w:pPr>
        <w:suppressAutoHyphens/>
        <w:spacing w:after="0"/>
        <w:ind w:firstLine="567"/>
        <w:jc w:val="both"/>
        <w:rPr>
          <w:rFonts w:ascii="Times New Roman" w:eastAsia="Calibri" w:hAnsi="Times New Roman" w:cs="Times New Roman"/>
          <w:sz w:val="24"/>
        </w:rPr>
      </w:pPr>
      <w:r w:rsidRPr="002D0159">
        <w:rPr>
          <w:rFonts w:ascii="Times New Roman" w:eastAsia="Calibri" w:hAnsi="Times New Roman" w:cs="Times New Roman"/>
          <w:color w:val="000000"/>
          <w:sz w:val="24"/>
          <w:szCs w:val="24"/>
        </w:rPr>
        <w:t xml:space="preserve">2022 </w:t>
      </w:r>
      <w:r w:rsidRPr="002D0159">
        <w:rPr>
          <w:rFonts w:ascii="Times New Roman" w:eastAsia="Calibri" w:hAnsi="Times New Roman" w:cs="Times New Roman"/>
          <w:sz w:val="24"/>
        </w:rPr>
        <w:t>metais</w:t>
      </w:r>
      <w:r w:rsidRPr="002D0159">
        <w:rPr>
          <w:rFonts w:ascii="Times New Roman" w:eastAsia="Calibri" w:hAnsi="Times New Roman" w:cs="Times New Roman"/>
          <w:color w:val="000000"/>
          <w:sz w:val="24"/>
          <w:szCs w:val="24"/>
        </w:rPr>
        <w:t xml:space="preserve"> </w:t>
      </w:r>
      <w:r w:rsidRPr="002D0159">
        <w:rPr>
          <w:rFonts w:ascii="Times New Roman" w:eastAsia="Calibri" w:hAnsi="Times New Roman" w:cs="Times New Roman"/>
          <w:b/>
          <w:bCs/>
          <w:color w:val="000000"/>
          <w:sz w:val="24"/>
          <w:szCs w:val="24"/>
        </w:rPr>
        <w:t xml:space="preserve">Šiaulių miesto kultūros centrų akreditavimo komisija, </w:t>
      </w:r>
      <w:r w:rsidRPr="002D0159">
        <w:rPr>
          <w:rFonts w:ascii="Times New Roman" w:eastAsia="Calibri" w:hAnsi="Times New Roman" w:cs="Times New Roman"/>
          <w:color w:val="000000"/>
          <w:sz w:val="24"/>
          <w:szCs w:val="24"/>
        </w:rPr>
        <w:t>nesant poreiki</w:t>
      </w:r>
      <w:r w:rsidR="004A773E" w:rsidRPr="002D0159">
        <w:rPr>
          <w:rFonts w:ascii="Times New Roman" w:eastAsia="Calibri" w:hAnsi="Times New Roman" w:cs="Times New Roman"/>
          <w:color w:val="000000"/>
          <w:sz w:val="24"/>
          <w:szCs w:val="24"/>
        </w:rPr>
        <w:t>o</w:t>
      </w:r>
      <w:r w:rsidRPr="002D0159">
        <w:rPr>
          <w:rFonts w:ascii="Times New Roman" w:eastAsia="Calibri" w:hAnsi="Times New Roman" w:cs="Times New Roman"/>
          <w:color w:val="000000"/>
          <w:sz w:val="24"/>
          <w:szCs w:val="24"/>
        </w:rPr>
        <w:t>, posėdžių neorganizavo.</w:t>
      </w:r>
    </w:p>
    <w:p w14:paraId="69EF5B46" w14:textId="45CEE862" w:rsidR="00787EC3" w:rsidRPr="002D0159" w:rsidRDefault="00787EC3" w:rsidP="00787EC3">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D0159">
        <w:rPr>
          <w:rFonts w:ascii="Times New Roman" w:eastAsia="Calibri" w:hAnsi="Times New Roman" w:cs="Times New Roman"/>
          <w:b/>
          <w:bCs/>
          <w:color w:val="000000"/>
          <w:sz w:val="24"/>
          <w:szCs w:val="24"/>
        </w:rPr>
        <w:t>Šiaulių miesto savivaldybės bendruomenės sveikatos taryba</w:t>
      </w:r>
      <w:r w:rsidRPr="002D0159">
        <w:rPr>
          <w:rFonts w:ascii="Times New Roman" w:eastAsia="Calibri" w:hAnsi="Times New Roman" w:cs="Times New Roman"/>
          <w:color w:val="000000"/>
          <w:sz w:val="24"/>
          <w:szCs w:val="24"/>
        </w:rPr>
        <w:t xml:space="preserve"> 2022 metais organizavo 6 posėdžius. Posėdžių metu svarstyti klausimai dėl </w:t>
      </w:r>
      <w:r w:rsidR="00E71323" w:rsidRPr="002D0159">
        <w:rPr>
          <w:rFonts w:ascii="Times New Roman" w:eastAsia="Calibri" w:hAnsi="Times New Roman" w:cs="Times New Roman"/>
          <w:color w:val="000000"/>
          <w:sz w:val="24"/>
          <w:szCs w:val="24"/>
        </w:rPr>
        <w:t>Bendruomenės sveikatos tarybos</w:t>
      </w:r>
      <w:r w:rsidRPr="002D0159">
        <w:rPr>
          <w:rFonts w:ascii="Times New Roman" w:eastAsia="Calibri" w:hAnsi="Times New Roman" w:cs="Times New Roman"/>
          <w:color w:val="000000"/>
          <w:sz w:val="24"/>
          <w:szCs w:val="24"/>
        </w:rPr>
        <w:t xml:space="preserve"> veiklos plano ir ataskaitos patvirtinimo; sveikatos stiprinimo programos, skirtos širdies ir kraujagyslių ligų bei cukrinio diabeto profilaktikai, įgyvendinimo Šiaulių miesto savivaldybėje (aktualijų, tendencijų ir perspektyvų); asmens sveikatos priežiūros paslaugų prieinamumo ir kokybės; ekstremaliosios situacijos reikalavimų laikymosi Šiaulių mieste; Ankstyvosios intervencijos programos vykdymo aktualijų Šiaulių mieste; projekto „Programos ,,Neįtikėtini metai“ pritaikymo ir įgyvendinimo Lietuvoje“ vykdymo savivaldybėje; vaistų kompensavimo ir racionalus jų vartojimo; Šiaulių regiono stacionarių socialinės globos įstaigų veiklos organizavimo COVID-19 pandemijos metu (teiktas </w:t>
      </w:r>
      <w:r w:rsidRPr="002D0159">
        <w:rPr>
          <w:rFonts w:ascii="Times New Roman" w:eastAsia="Calibri" w:hAnsi="Times New Roman" w:cs="Times New Roman"/>
          <w:color w:val="000000"/>
          <w:sz w:val="24"/>
          <w:szCs w:val="24"/>
        </w:rPr>
        <w:lastRenderedPageBreak/>
        <w:t xml:space="preserve">siūlymas Šiaulių miesto savivaldybės administracijai dėl socialinės priežiūros paslaugų saugos užtikrinimo, rekomenduojant socialinės priežiūros paslaugas teikiančių įstaigų darbuotojams sudaryti galimybes didinti bendrųjų ir specialiųjų higienos įgūdžių kompetencijas, organizuojant vidinius ir išorinius mokymus apie visuomenės sveikatos saugos reikalavimus, infekcijų prevencijos ir kontrolės priemones, rankų higienos audito atlikimo metodiką), Šiaulių miesto probleminių visuomenės sveikatos sričių analizės; Visuomenės sveikatos rėmimo specialiosios programos vykdymo, lėšų naudojimo prioritetinių krypčių 2023 </w:t>
      </w:r>
      <w:r w:rsidR="002444F9" w:rsidRPr="002D0159">
        <w:rPr>
          <w:rFonts w:ascii="Times New Roman" w:eastAsia="Times New Roman" w:hAnsi="Times New Roman" w:cs="Times New Roman"/>
          <w:bCs/>
          <w:sz w:val="24"/>
          <w:szCs w:val="24"/>
        </w:rPr>
        <w:t>metais</w:t>
      </w:r>
      <w:r w:rsidRPr="002D0159">
        <w:rPr>
          <w:rFonts w:ascii="Times New Roman" w:eastAsia="Calibri" w:hAnsi="Times New Roman" w:cs="Times New Roman"/>
          <w:color w:val="000000"/>
          <w:sz w:val="24"/>
          <w:szCs w:val="24"/>
        </w:rPr>
        <w:t xml:space="preserve"> patvirtinimo; pagalbos teikimo vaikams, turintiems elgesio ir emocijų sutrikimų, įvairiapusių raidos sutrikimų</w:t>
      </w:r>
      <w:r w:rsidR="004A773E" w:rsidRPr="002D0159">
        <w:rPr>
          <w:rFonts w:ascii="Times New Roman" w:eastAsia="Calibri" w:hAnsi="Times New Roman" w:cs="Times New Roman"/>
          <w:color w:val="000000"/>
          <w:sz w:val="24"/>
          <w:szCs w:val="24"/>
        </w:rPr>
        <w:t>,</w:t>
      </w:r>
      <w:r w:rsidRPr="002D0159">
        <w:rPr>
          <w:rFonts w:ascii="Times New Roman" w:eastAsia="Calibri" w:hAnsi="Times New Roman" w:cs="Times New Roman"/>
          <w:color w:val="000000"/>
          <w:sz w:val="24"/>
          <w:szCs w:val="24"/>
        </w:rPr>
        <w:t xml:space="preserve"> Šiaulių „Spindulio“ ugdymo centre.</w:t>
      </w:r>
    </w:p>
    <w:p w14:paraId="1E8D7CAD" w14:textId="52687E46" w:rsidR="005F3477" w:rsidRPr="002D0159" w:rsidRDefault="00787EC3" w:rsidP="005F3477">
      <w:pPr>
        <w:suppressAutoHyphens/>
        <w:spacing w:after="0"/>
        <w:ind w:firstLine="567"/>
        <w:jc w:val="both"/>
        <w:rPr>
          <w:rFonts w:ascii="Times New Roman" w:eastAsia="Calibri" w:hAnsi="Times New Roman" w:cs="Times New Roman"/>
          <w:sz w:val="24"/>
        </w:rPr>
      </w:pPr>
      <w:r w:rsidRPr="002D0159">
        <w:rPr>
          <w:rFonts w:ascii="Times New Roman" w:eastAsia="Calibri" w:hAnsi="Times New Roman" w:cs="Times New Roman"/>
          <w:b/>
          <w:bCs/>
          <w:sz w:val="24"/>
        </w:rPr>
        <w:t>Šiaulių miesto jaunimo reikalų tarybos</w:t>
      </w:r>
      <w:r w:rsidRPr="002D0159">
        <w:rPr>
          <w:rFonts w:ascii="Times New Roman" w:eastAsia="Calibri" w:hAnsi="Times New Roman" w:cs="Times New Roman"/>
          <w:sz w:val="24"/>
        </w:rPr>
        <w:t xml:space="preserve"> veikla: </w:t>
      </w:r>
      <w:r w:rsidR="005F3477" w:rsidRPr="002D0159">
        <w:rPr>
          <w:rFonts w:ascii="Times New Roman" w:eastAsia="Calibri" w:hAnsi="Times New Roman" w:cs="Times New Roman"/>
          <w:sz w:val="24"/>
        </w:rPr>
        <w:t>2022</w:t>
      </w:r>
      <w:r w:rsidR="004A773E" w:rsidRPr="002D0159">
        <w:rPr>
          <w:rFonts w:ascii="Times New Roman" w:eastAsia="Calibri" w:hAnsi="Times New Roman" w:cs="Times New Roman"/>
          <w:sz w:val="24"/>
        </w:rPr>
        <w:t xml:space="preserve"> </w:t>
      </w:r>
      <w:r w:rsidR="002444F9" w:rsidRPr="002D0159">
        <w:rPr>
          <w:rFonts w:ascii="Times New Roman" w:eastAsia="Times New Roman" w:hAnsi="Times New Roman" w:cs="Times New Roman"/>
          <w:bCs/>
          <w:sz w:val="24"/>
          <w:szCs w:val="24"/>
        </w:rPr>
        <w:t>metai</w:t>
      </w:r>
      <w:r w:rsidR="002444F9" w:rsidRPr="002D0159">
        <w:rPr>
          <w:rFonts w:ascii="Times New Roman" w:eastAsia="Calibri" w:hAnsi="Times New Roman" w:cs="Times New Roman"/>
          <w:sz w:val="24"/>
          <w:szCs w:val="24"/>
        </w:rPr>
        <w:t xml:space="preserve"> </w:t>
      </w:r>
      <w:r w:rsidR="005F3477" w:rsidRPr="002D0159">
        <w:rPr>
          <w:rFonts w:ascii="Times New Roman" w:eastAsia="Calibri" w:hAnsi="Times New Roman" w:cs="Times New Roman"/>
          <w:sz w:val="24"/>
        </w:rPr>
        <w:t>buvo paskelbti Lietuvos ir Europos jaunimo metais. Ne tik jaunimas, bet ir su jaunuoliais dirbantys specialistai, politikai</w:t>
      </w:r>
      <w:r w:rsidR="004A773E" w:rsidRPr="002D0159">
        <w:rPr>
          <w:rFonts w:ascii="Times New Roman" w:eastAsia="Calibri" w:hAnsi="Times New Roman" w:cs="Times New Roman"/>
          <w:sz w:val="24"/>
        </w:rPr>
        <w:t xml:space="preserve">, </w:t>
      </w:r>
      <w:r w:rsidR="005F3477" w:rsidRPr="002D0159">
        <w:rPr>
          <w:rFonts w:ascii="Times New Roman" w:eastAsia="Calibri" w:hAnsi="Times New Roman" w:cs="Times New Roman"/>
          <w:sz w:val="24"/>
        </w:rPr>
        <w:t>visa visuomenė buvo kviečiami įsitraukti į jaunimo veiklas</w:t>
      </w:r>
      <w:r w:rsidR="004A773E" w:rsidRPr="002D0159">
        <w:rPr>
          <w:rFonts w:ascii="Times New Roman" w:eastAsia="Calibri" w:hAnsi="Times New Roman" w:cs="Times New Roman"/>
          <w:sz w:val="24"/>
        </w:rPr>
        <w:t xml:space="preserve">, </w:t>
      </w:r>
      <w:r w:rsidR="005F3477" w:rsidRPr="002D0159">
        <w:rPr>
          <w:rFonts w:ascii="Times New Roman" w:eastAsia="Calibri" w:hAnsi="Times New Roman" w:cs="Times New Roman"/>
          <w:sz w:val="24"/>
        </w:rPr>
        <w:t xml:space="preserve">įsigilinti </w:t>
      </w:r>
      <w:r w:rsidR="004A773E" w:rsidRPr="002D0159">
        <w:rPr>
          <w:rFonts w:ascii="Times New Roman" w:eastAsia="Calibri" w:hAnsi="Times New Roman" w:cs="Times New Roman"/>
          <w:sz w:val="24"/>
        </w:rPr>
        <w:t xml:space="preserve">ir </w:t>
      </w:r>
      <w:r w:rsidR="005F3477" w:rsidRPr="002D0159">
        <w:rPr>
          <w:rFonts w:ascii="Times New Roman" w:eastAsia="Calibri" w:hAnsi="Times New Roman" w:cs="Times New Roman"/>
          <w:sz w:val="24"/>
        </w:rPr>
        <w:t>spręsti problemas, su kuriomis susiduria jauni žmonės. Suorganizuotas iškilus renginys jaunimui „Keliaujantys jaunimo metai „Šiauliai – jaunimo miestas“, kurio metu jaunuoliai turėjo galimybę artimiau pabendrauti su sprendimų priėmėjais ir drauge spręsti jiems opias problemas, susitiko su nevyriausybinių organizacijų, verslo, politikos lyderiais, supažino su Jaunimo reikalų agentūros siūlomomis galimybėmis Lietuvoje ir Europoje, ES jaunimo strategija ir jaunimo organizacijų veikla.  Spalio mėn</w:t>
      </w:r>
      <w:r w:rsidR="004A773E" w:rsidRPr="002D0159">
        <w:rPr>
          <w:rFonts w:ascii="Times New Roman" w:eastAsia="Calibri" w:hAnsi="Times New Roman" w:cs="Times New Roman"/>
          <w:sz w:val="24"/>
        </w:rPr>
        <w:t>esį</w:t>
      </w:r>
      <w:r w:rsidR="005F3477" w:rsidRPr="002D0159">
        <w:rPr>
          <w:rFonts w:ascii="Times New Roman" w:eastAsia="Calibri" w:hAnsi="Times New Roman" w:cs="Times New Roman"/>
          <w:sz w:val="24"/>
        </w:rPr>
        <w:t xml:space="preserve"> Šiaulių miesto savivaldybės </w:t>
      </w:r>
      <w:r w:rsidR="004A773E" w:rsidRPr="002D0159">
        <w:rPr>
          <w:rFonts w:ascii="Times New Roman" w:eastAsia="Calibri" w:hAnsi="Times New Roman" w:cs="Times New Roman"/>
          <w:sz w:val="24"/>
        </w:rPr>
        <w:t>j</w:t>
      </w:r>
      <w:r w:rsidR="005F3477" w:rsidRPr="002D0159">
        <w:rPr>
          <w:rFonts w:ascii="Times New Roman" w:eastAsia="Calibri" w:hAnsi="Times New Roman" w:cs="Times New Roman"/>
          <w:sz w:val="24"/>
        </w:rPr>
        <w:t>aunimo reikalų taryba kvietė jaunimą į Vilniaus universiteto Šiaulių akademijos Botanikos sodą kartu pasodinti Stelmužės ąžuolo palikuonį, jauną stelmužiuką</w:t>
      </w:r>
      <w:r w:rsidR="004A773E" w:rsidRPr="002D0159">
        <w:rPr>
          <w:rFonts w:ascii="Times New Roman" w:eastAsia="Calibri" w:hAnsi="Times New Roman" w:cs="Times New Roman"/>
          <w:sz w:val="24"/>
        </w:rPr>
        <w:t>,</w:t>
      </w:r>
      <w:r w:rsidR="005F3477" w:rsidRPr="002D0159">
        <w:rPr>
          <w:rFonts w:ascii="Times New Roman" w:eastAsia="Calibri" w:hAnsi="Times New Roman" w:cs="Times New Roman"/>
          <w:sz w:val="24"/>
        </w:rPr>
        <w:t xml:space="preserve">  ir taip prisidėti prie Nacionalinės jaunimo reikalų asociacijos bei Lietuvos savivaldybių asociacijos „Jaunimo park</w:t>
      </w:r>
      <w:r w:rsidR="004A773E" w:rsidRPr="002D0159">
        <w:rPr>
          <w:rFonts w:ascii="Times New Roman" w:eastAsia="Calibri" w:hAnsi="Times New Roman" w:cs="Times New Roman"/>
          <w:sz w:val="24"/>
        </w:rPr>
        <w:t>as</w:t>
      </w:r>
      <w:r w:rsidR="005F3477" w:rsidRPr="002D0159">
        <w:rPr>
          <w:rFonts w:ascii="Times New Roman" w:eastAsia="Calibri" w:hAnsi="Times New Roman" w:cs="Times New Roman"/>
          <w:sz w:val="24"/>
        </w:rPr>
        <w:t>“ iniciatyvos.</w:t>
      </w:r>
    </w:p>
    <w:p w14:paraId="34F4B012" w14:textId="465B7CEB" w:rsidR="005F3477" w:rsidRPr="002D0159" w:rsidRDefault="005F3477" w:rsidP="005F3477">
      <w:pPr>
        <w:suppressAutoHyphens/>
        <w:spacing w:after="0"/>
        <w:ind w:firstLine="567"/>
        <w:jc w:val="both"/>
        <w:rPr>
          <w:rFonts w:ascii="Times New Roman" w:eastAsia="Calibri" w:hAnsi="Times New Roman" w:cs="Times New Roman"/>
          <w:sz w:val="24"/>
        </w:rPr>
      </w:pPr>
      <w:r w:rsidRPr="002D0159">
        <w:rPr>
          <w:rFonts w:ascii="Times New Roman" w:eastAsia="Calibri" w:hAnsi="Times New Roman" w:cs="Times New Roman"/>
          <w:sz w:val="24"/>
        </w:rPr>
        <w:t xml:space="preserve">2022 </w:t>
      </w:r>
      <w:r w:rsidR="002444F9" w:rsidRPr="002D0159">
        <w:rPr>
          <w:rFonts w:ascii="Times New Roman" w:eastAsia="Times New Roman" w:hAnsi="Times New Roman" w:cs="Times New Roman"/>
          <w:bCs/>
          <w:sz w:val="24"/>
          <w:szCs w:val="24"/>
        </w:rPr>
        <w:t>metais</w:t>
      </w:r>
      <w:r w:rsidRPr="002D0159">
        <w:rPr>
          <w:rFonts w:ascii="Times New Roman" w:eastAsia="Calibri" w:hAnsi="Times New Roman" w:cs="Times New Roman"/>
          <w:sz w:val="24"/>
        </w:rPr>
        <w:t xml:space="preserve"> įvyko 5 Jaunimo reikalų tarybos posėdžiai, svarstyti 28 jaunimui aktualūs klausimai, Tarybai ir Savivaldybės administracijai pateikė 11 pasiūlymų, atsižvelgta į 10.</w:t>
      </w:r>
    </w:p>
    <w:p w14:paraId="2A13775C" w14:textId="1FC294CB" w:rsidR="005F3477" w:rsidRPr="002D0159" w:rsidRDefault="005F3477" w:rsidP="005F3477">
      <w:pPr>
        <w:suppressAutoHyphens/>
        <w:spacing w:after="0"/>
        <w:ind w:firstLine="567"/>
        <w:jc w:val="both"/>
        <w:rPr>
          <w:rFonts w:ascii="Times New Roman" w:eastAsia="Calibri" w:hAnsi="Times New Roman" w:cs="Times New Roman"/>
          <w:sz w:val="24"/>
        </w:rPr>
      </w:pPr>
      <w:r w:rsidRPr="002D0159">
        <w:rPr>
          <w:rFonts w:ascii="Times New Roman" w:eastAsia="Calibri" w:hAnsi="Times New Roman" w:cs="Times New Roman"/>
          <w:sz w:val="24"/>
        </w:rPr>
        <w:t>Jaunimo reikalų tarybos nariai suorganizavo susitikimus 6 miesto gimnazijose su moksleiviais ir mokinių savivaldomis ir pristatė jaunimo politikos įgyvendinim</w:t>
      </w:r>
      <w:r w:rsidR="00577ABD" w:rsidRPr="002D0159">
        <w:rPr>
          <w:rFonts w:ascii="Times New Roman" w:eastAsia="Calibri" w:hAnsi="Times New Roman" w:cs="Times New Roman"/>
          <w:sz w:val="24"/>
        </w:rPr>
        <w:t>o principus</w:t>
      </w:r>
      <w:r w:rsidRPr="002D0159">
        <w:rPr>
          <w:rFonts w:ascii="Times New Roman" w:eastAsia="Calibri" w:hAnsi="Times New Roman" w:cs="Times New Roman"/>
          <w:sz w:val="24"/>
        </w:rPr>
        <w:t xml:space="preserve"> nacionaliniu ir vietos lygmeniu. Susitikimuose dalyvavo apie 400 jaunuolių. </w:t>
      </w:r>
    </w:p>
    <w:p w14:paraId="47D6CF93" w14:textId="77777777" w:rsidR="005F3477" w:rsidRPr="002D0159" w:rsidRDefault="005F3477" w:rsidP="005F3477">
      <w:pPr>
        <w:suppressAutoHyphens/>
        <w:spacing w:after="0"/>
        <w:ind w:firstLine="567"/>
        <w:jc w:val="both"/>
        <w:rPr>
          <w:rFonts w:ascii="Times New Roman" w:eastAsia="Calibri" w:hAnsi="Times New Roman" w:cs="Times New Roman"/>
          <w:sz w:val="24"/>
        </w:rPr>
      </w:pPr>
      <w:r w:rsidRPr="002D0159">
        <w:rPr>
          <w:rFonts w:ascii="Times New Roman" w:eastAsia="Calibri" w:hAnsi="Times New Roman" w:cs="Times New Roman"/>
          <w:sz w:val="24"/>
        </w:rPr>
        <w:t>2022 metais finansuoti 6 jaunimo iniciatyvų projektai, projektų veiklose dalyvavo 849 jaunuoliai arba 5,6 % Šiauliuose gyvenančių jaunų žmonių.</w:t>
      </w:r>
    </w:p>
    <w:p w14:paraId="16E61B5D" w14:textId="7C0B696F" w:rsidR="00787EC3" w:rsidRPr="002D0159" w:rsidRDefault="005F3477" w:rsidP="005F3477">
      <w:pPr>
        <w:suppressAutoHyphens/>
        <w:spacing w:after="0"/>
        <w:ind w:firstLine="567"/>
        <w:jc w:val="both"/>
        <w:rPr>
          <w:rFonts w:ascii="Times New Roman" w:eastAsia="Calibri" w:hAnsi="Times New Roman" w:cs="Times New Roman"/>
          <w:sz w:val="24"/>
        </w:rPr>
      </w:pPr>
      <w:r w:rsidRPr="002D0159">
        <w:rPr>
          <w:rFonts w:ascii="Times New Roman" w:eastAsia="Calibri" w:hAnsi="Times New Roman" w:cs="Times New Roman"/>
          <w:sz w:val="24"/>
        </w:rPr>
        <w:t xml:space="preserve">Šiaulių miesto savivaldybė gavo Jaunimo reikalų agentūros padėką už aktyvią ir nuoseklią veiklą, kuri prisidėjo prie jaunimo įgalinimo, dalyvavimo ir atstovavimo stiprinimo Šiaulių miesto savivaldybėje, įdėtas pastangas ir pasiektus rezultatus įgyvendinant jaunimo politiką 2022 </w:t>
      </w:r>
      <w:r w:rsidR="002444F9" w:rsidRPr="002D0159">
        <w:rPr>
          <w:rFonts w:ascii="Times New Roman" w:eastAsia="Times New Roman" w:hAnsi="Times New Roman" w:cs="Times New Roman"/>
          <w:bCs/>
          <w:sz w:val="24"/>
          <w:szCs w:val="24"/>
        </w:rPr>
        <w:t>metais</w:t>
      </w:r>
      <w:r w:rsidR="002444F9" w:rsidRPr="002D0159">
        <w:rPr>
          <w:rFonts w:ascii="Times New Roman" w:eastAsia="Calibri" w:hAnsi="Times New Roman" w:cs="Times New Roman"/>
          <w:sz w:val="24"/>
        </w:rPr>
        <w:t>.</w:t>
      </w:r>
    </w:p>
    <w:p w14:paraId="14B473EA" w14:textId="77777777" w:rsidR="005F3477" w:rsidRPr="002D0159" w:rsidRDefault="005F3477" w:rsidP="005F3477">
      <w:pPr>
        <w:suppressAutoHyphens/>
        <w:spacing w:after="0"/>
        <w:ind w:firstLine="567"/>
        <w:jc w:val="both"/>
        <w:rPr>
          <w:rFonts w:ascii="Times New Roman" w:eastAsia="Calibri" w:hAnsi="Times New Roman" w:cs="Times New Roman"/>
          <w:sz w:val="24"/>
        </w:rPr>
      </w:pPr>
    </w:p>
    <w:p w14:paraId="69CF832A" w14:textId="77777777" w:rsidR="00787EC3" w:rsidRPr="002D0159" w:rsidRDefault="00787EC3" w:rsidP="00787EC3">
      <w:pPr>
        <w:autoSpaceDE w:val="0"/>
        <w:autoSpaceDN w:val="0"/>
        <w:spacing w:after="0" w:line="240" w:lineRule="auto"/>
        <w:jc w:val="center"/>
        <w:rPr>
          <w:rFonts w:ascii="Times New Roman" w:eastAsia="Calibri" w:hAnsi="Times New Roman" w:cs="Times New Roman"/>
          <w:b/>
          <w:color w:val="000000"/>
          <w:sz w:val="24"/>
          <w:szCs w:val="24"/>
        </w:rPr>
      </w:pPr>
      <w:r w:rsidRPr="002D0159">
        <w:rPr>
          <w:rFonts w:ascii="Times New Roman" w:eastAsia="Calibri" w:hAnsi="Times New Roman" w:cs="Times New Roman"/>
          <w:b/>
          <w:color w:val="000000"/>
          <w:sz w:val="24"/>
          <w:szCs w:val="24"/>
        </w:rPr>
        <w:t>V SKYRIUS</w:t>
      </w:r>
    </w:p>
    <w:p w14:paraId="58E7D413" w14:textId="77777777" w:rsidR="00787EC3" w:rsidRPr="002D0159" w:rsidRDefault="00787EC3" w:rsidP="00787EC3">
      <w:pPr>
        <w:autoSpaceDE w:val="0"/>
        <w:autoSpaceDN w:val="0"/>
        <w:spacing w:after="0" w:line="240" w:lineRule="auto"/>
        <w:jc w:val="center"/>
        <w:rPr>
          <w:rFonts w:ascii="Times New Roman" w:eastAsia="Calibri" w:hAnsi="Times New Roman" w:cs="Times New Roman"/>
          <w:b/>
          <w:color w:val="000000"/>
          <w:sz w:val="24"/>
          <w:szCs w:val="24"/>
        </w:rPr>
      </w:pPr>
      <w:r w:rsidRPr="002D0159">
        <w:rPr>
          <w:rFonts w:ascii="Times New Roman" w:eastAsia="Calibri" w:hAnsi="Times New Roman" w:cs="Times New Roman"/>
          <w:b/>
          <w:color w:val="000000"/>
          <w:sz w:val="24"/>
          <w:szCs w:val="24"/>
        </w:rPr>
        <w:t>INFORMACIJOS SKLAIDA</w:t>
      </w:r>
    </w:p>
    <w:p w14:paraId="50BFB35E" w14:textId="77777777" w:rsidR="00787EC3" w:rsidRPr="002D0159" w:rsidRDefault="00787EC3" w:rsidP="00787EC3">
      <w:pPr>
        <w:autoSpaceDE w:val="0"/>
        <w:autoSpaceDN w:val="0"/>
        <w:spacing w:after="0" w:line="240" w:lineRule="auto"/>
        <w:jc w:val="center"/>
        <w:rPr>
          <w:rFonts w:ascii="Times New Roman" w:eastAsia="Calibri" w:hAnsi="Times New Roman" w:cs="Times New Roman"/>
          <w:b/>
          <w:color w:val="000000"/>
          <w:sz w:val="24"/>
          <w:szCs w:val="24"/>
        </w:rPr>
      </w:pPr>
    </w:p>
    <w:p w14:paraId="65510E83" w14:textId="77777777" w:rsidR="00787EC3" w:rsidRPr="002D0159" w:rsidRDefault="00787EC3" w:rsidP="00787EC3">
      <w:pPr>
        <w:spacing w:after="0" w:line="240" w:lineRule="auto"/>
        <w:ind w:firstLine="567"/>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Vis didesnį dėmesį Savivaldybė skiria savo veiklai viešinti, visuomenei informuoti. 2022 metais siekiant pagerinti teikiamas paslaugas ir informavimą gyventojams buvo papildyta ir atnaujinta naujomis funkcijomis Šiaulių miesto reprezentacinė interneto svetainė (</w:t>
      </w:r>
      <w:hyperlink r:id="rId14" w:history="1">
        <w:r w:rsidRPr="002D0159">
          <w:rPr>
            <w:rStyle w:val="Hipersaitas"/>
            <w:rFonts w:ascii="Times New Roman" w:eastAsia="Times New Roman" w:hAnsi="Times New Roman" w:cs="Times New Roman"/>
            <w:bCs/>
            <w:sz w:val="24"/>
            <w:szCs w:val="24"/>
          </w:rPr>
          <w:t>www.siauliai.lt</w:t>
        </w:r>
      </w:hyperlink>
      <w:r w:rsidRPr="002D0159">
        <w:rPr>
          <w:rFonts w:ascii="Times New Roman" w:eastAsia="Times New Roman" w:hAnsi="Times New Roman" w:cs="Times New Roman"/>
          <w:bCs/>
          <w:sz w:val="24"/>
          <w:szCs w:val="24"/>
        </w:rPr>
        <w:t xml:space="preserve">). </w:t>
      </w:r>
    </w:p>
    <w:p w14:paraId="71A6B0F9" w14:textId="77777777" w:rsidR="00787EC3" w:rsidRPr="002D0159" w:rsidRDefault="00787EC3" w:rsidP="00787EC3">
      <w:pPr>
        <w:spacing w:after="0" w:line="240" w:lineRule="auto"/>
        <w:jc w:val="both"/>
        <w:rPr>
          <w:rFonts w:ascii="Times New Roman" w:eastAsia="Times New Roman" w:hAnsi="Times New Roman" w:cs="Times New Roman"/>
          <w:bCs/>
          <w:sz w:val="24"/>
          <w:szCs w:val="24"/>
        </w:rPr>
      </w:pPr>
    </w:p>
    <w:p w14:paraId="22E02430" w14:textId="77777777" w:rsidR="00787EC3" w:rsidRPr="002D0159" w:rsidRDefault="00787EC3" w:rsidP="00787EC3">
      <w:pPr>
        <w:spacing w:after="0" w:line="240" w:lineRule="auto"/>
        <w:jc w:val="center"/>
        <w:rPr>
          <w:rFonts w:ascii="Times New Roman" w:eastAsia="Times New Roman" w:hAnsi="Times New Roman" w:cs="Times New Roman"/>
          <w:bCs/>
          <w:sz w:val="24"/>
          <w:szCs w:val="24"/>
        </w:rPr>
      </w:pPr>
      <w:r w:rsidRPr="002D0159">
        <w:rPr>
          <w:rFonts w:ascii="Times New Roman" w:eastAsia="Times New Roman" w:hAnsi="Times New Roman" w:cs="Times New Roman"/>
          <w:bCs/>
          <w:noProof/>
          <w:sz w:val="24"/>
          <w:szCs w:val="24"/>
          <w:lang w:eastAsia="lt-LT"/>
        </w:rPr>
        <w:drawing>
          <wp:inline distT="0" distB="0" distL="0" distR="0" wp14:anchorId="5DDF64CA" wp14:editId="5E2A7312">
            <wp:extent cx="3881727" cy="2085975"/>
            <wp:effectExtent l="0" t="0" r="5080" b="0"/>
            <wp:docPr id="10"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30124" cy="2111983"/>
                    </a:xfrm>
                    <a:prstGeom prst="rect">
                      <a:avLst/>
                    </a:prstGeom>
                    <a:noFill/>
                    <a:ln>
                      <a:noFill/>
                    </a:ln>
                  </pic:spPr>
                </pic:pic>
              </a:graphicData>
            </a:graphic>
          </wp:inline>
        </w:drawing>
      </w:r>
    </w:p>
    <w:p w14:paraId="0BD9164A" w14:textId="77777777" w:rsidR="00D369BE" w:rsidRPr="002D0159" w:rsidRDefault="00B23808" w:rsidP="00D369BE">
      <w:pPr>
        <w:spacing w:after="0" w:line="240" w:lineRule="auto"/>
        <w:jc w:val="center"/>
        <w:rPr>
          <w:rFonts w:ascii="Times New Roman" w:eastAsia="Times New Roman" w:hAnsi="Times New Roman" w:cs="Times New Roman"/>
          <w:bCs/>
          <w:i/>
          <w:sz w:val="24"/>
          <w:szCs w:val="24"/>
        </w:rPr>
      </w:pPr>
      <w:r w:rsidRPr="002D0159">
        <w:rPr>
          <w:rFonts w:ascii="Times New Roman" w:eastAsia="Times New Roman" w:hAnsi="Times New Roman" w:cs="Times New Roman"/>
          <w:bCs/>
          <w:i/>
          <w:sz w:val="24"/>
          <w:szCs w:val="24"/>
        </w:rPr>
        <w:t>6</w:t>
      </w:r>
      <w:r w:rsidR="00D369BE" w:rsidRPr="002D0159">
        <w:rPr>
          <w:rFonts w:ascii="Times New Roman" w:eastAsia="Times New Roman" w:hAnsi="Times New Roman" w:cs="Times New Roman"/>
          <w:bCs/>
          <w:i/>
          <w:sz w:val="24"/>
          <w:szCs w:val="24"/>
        </w:rPr>
        <w:t xml:space="preserve"> pav. Savivaldybės interneto svetainė</w:t>
      </w:r>
    </w:p>
    <w:p w14:paraId="2238C7FC" w14:textId="77777777" w:rsidR="00D369BE" w:rsidRPr="002D0159" w:rsidRDefault="00D369BE" w:rsidP="00D369BE">
      <w:pPr>
        <w:spacing w:after="0" w:line="240" w:lineRule="auto"/>
        <w:ind w:firstLine="567"/>
        <w:jc w:val="center"/>
        <w:rPr>
          <w:rFonts w:ascii="Times New Roman" w:eastAsia="Times New Roman" w:hAnsi="Times New Roman" w:cs="Times New Roman"/>
          <w:bCs/>
          <w:sz w:val="24"/>
          <w:szCs w:val="24"/>
        </w:rPr>
      </w:pPr>
    </w:p>
    <w:p w14:paraId="775CE3BD" w14:textId="045CCCEE" w:rsidR="00787EC3" w:rsidRPr="002D0159" w:rsidRDefault="00787EC3" w:rsidP="00787EC3">
      <w:pPr>
        <w:spacing w:after="0" w:line="240" w:lineRule="auto"/>
        <w:ind w:firstLine="567"/>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 xml:space="preserve">2022 </w:t>
      </w:r>
      <w:r w:rsidR="002444F9" w:rsidRPr="002D0159">
        <w:rPr>
          <w:rFonts w:ascii="Times New Roman" w:eastAsia="Times New Roman" w:hAnsi="Times New Roman" w:cs="Times New Roman"/>
          <w:bCs/>
          <w:sz w:val="24"/>
          <w:szCs w:val="24"/>
        </w:rPr>
        <w:t>metais</w:t>
      </w:r>
      <w:r w:rsidRPr="002D0159">
        <w:rPr>
          <w:rFonts w:ascii="Times New Roman" w:eastAsia="Times New Roman" w:hAnsi="Times New Roman" w:cs="Times New Roman"/>
          <w:bCs/>
          <w:sz w:val="24"/>
          <w:szCs w:val="24"/>
        </w:rPr>
        <w:t xml:space="preserve"> sukurta gyventojų patogumui elektroninių paslaugų platforma „ManoSiauliai“ (</w:t>
      </w:r>
      <w:hyperlink r:id="rId16" w:history="1">
        <w:r w:rsidRPr="002D0159">
          <w:rPr>
            <w:rStyle w:val="Hipersaitas"/>
            <w:rFonts w:ascii="Times New Roman" w:eastAsia="Times New Roman" w:hAnsi="Times New Roman" w:cs="Times New Roman"/>
            <w:bCs/>
            <w:sz w:val="24"/>
            <w:szCs w:val="24"/>
          </w:rPr>
          <w:t>https://mano.siauliai.lt/</w:t>
        </w:r>
      </w:hyperlink>
      <w:r w:rsidR="00E71323" w:rsidRPr="002D0159">
        <w:rPr>
          <w:rFonts w:ascii="Times New Roman" w:eastAsia="Times New Roman" w:hAnsi="Times New Roman" w:cs="Times New Roman"/>
          <w:bCs/>
          <w:sz w:val="24"/>
          <w:szCs w:val="24"/>
        </w:rPr>
        <w:t>), kuri</w:t>
      </w:r>
      <w:r w:rsidR="00577ABD" w:rsidRPr="002D0159">
        <w:rPr>
          <w:rFonts w:ascii="Times New Roman" w:eastAsia="Times New Roman" w:hAnsi="Times New Roman" w:cs="Times New Roman"/>
          <w:bCs/>
          <w:sz w:val="24"/>
          <w:szCs w:val="24"/>
        </w:rPr>
        <w:t>a</w:t>
      </w:r>
      <w:r w:rsidRPr="002D0159">
        <w:rPr>
          <w:rFonts w:ascii="Times New Roman" w:eastAsia="Times New Roman" w:hAnsi="Times New Roman" w:cs="Times New Roman"/>
          <w:bCs/>
          <w:sz w:val="24"/>
          <w:szCs w:val="24"/>
        </w:rPr>
        <w:t xml:space="preserve"> </w:t>
      </w:r>
      <w:r w:rsidR="00577ABD" w:rsidRPr="002D0159">
        <w:rPr>
          <w:rFonts w:ascii="Times New Roman" w:eastAsia="Times New Roman" w:hAnsi="Times New Roman" w:cs="Times New Roman"/>
          <w:bCs/>
          <w:sz w:val="24"/>
          <w:szCs w:val="24"/>
        </w:rPr>
        <w:t>naudodamiesi</w:t>
      </w:r>
      <w:r w:rsidRPr="002D0159">
        <w:rPr>
          <w:rFonts w:ascii="Times New Roman" w:eastAsia="Times New Roman" w:hAnsi="Times New Roman" w:cs="Times New Roman"/>
          <w:bCs/>
          <w:sz w:val="24"/>
          <w:szCs w:val="24"/>
        </w:rPr>
        <w:t xml:space="preserve"> gyventojai ar juridiniai asmenys gali gauti elektronines paslaugas. </w:t>
      </w:r>
    </w:p>
    <w:p w14:paraId="4199B7A8" w14:textId="6C2C20F7" w:rsidR="00787EC3" w:rsidRPr="002D0159" w:rsidRDefault="00787EC3" w:rsidP="00787EC3">
      <w:pPr>
        <w:spacing w:after="0" w:line="240" w:lineRule="auto"/>
        <w:ind w:firstLine="567"/>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Paslaugų platformoje lengvai ir patogiai galima užsisakyti Šiaulių miesto savivaldybės teikiamas elektronin</w:t>
      </w:r>
      <w:r w:rsidR="00577ABD" w:rsidRPr="002D0159">
        <w:rPr>
          <w:rFonts w:ascii="Times New Roman" w:eastAsia="Times New Roman" w:hAnsi="Times New Roman" w:cs="Times New Roman"/>
          <w:bCs/>
          <w:sz w:val="24"/>
          <w:szCs w:val="24"/>
        </w:rPr>
        <w:t>e</w:t>
      </w:r>
      <w:r w:rsidRPr="002D0159">
        <w:rPr>
          <w:rFonts w:ascii="Times New Roman" w:eastAsia="Times New Roman" w:hAnsi="Times New Roman" w:cs="Times New Roman"/>
          <w:bCs/>
          <w:sz w:val="24"/>
          <w:szCs w:val="24"/>
        </w:rPr>
        <w:t>s administracines paslaugas: pateikti prašymus, užsisakyti pažymas. Platformoje galima ne tik pateikti reikiamus dokumentus paslaugoms vykdyti, bet ir stebėti paslaugos vykdymo eigą</w:t>
      </w:r>
      <w:r w:rsidR="00577ABD" w:rsidRPr="002D0159">
        <w:rPr>
          <w:rFonts w:ascii="Times New Roman" w:eastAsia="Times New Roman" w:hAnsi="Times New Roman" w:cs="Times New Roman"/>
          <w:bCs/>
          <w:sz w:val="24"/>
          <w:szCs w:val="24"/>
        </w:rPr>
        <w:t>,</w:t>
      </w:r>
      <w:r w:rsidRPr="002D0159">
        <w:rPr>
          <w:rFonts w:ascii="Times New Roman" w:eastAsia="Times New Roman" w:hAnsi="Times New Roman" w:cs="Times New Roman"/>
          <w:bCs/>
          <w:sz w:val="24"/>
          <w:szCs w:val="24"/>
        </w:rPr>
        <w:t xml:space="preserve"> gauti atsakymus rūpimais klausimais. Šiuo metu platformoje veikia </w:t>
      </w:r>
      <w:r w:rsidR="00577ABD" w:rsidRPr="002D0159">
        <w:rPr>
          <w:rFonts w:ascii="Times New Roman" w:eastAsia="Times New Roman" w:hAnsi="Times New Roman" w:cs="Times New Roman"/>
          <w:bCs/>
          <w:sz w:val="24"/>
          <w:szCs w:val="24"/>
        </w:rPr>
        <w:t>per</w:t>
      </w:r>
      <w:r w:rsidRPr="002D0159">
        <w:rPr>
          <w:rFonts w:ascii="Times New Roman" w:eastAsia="Times New Roman" w:hAnsi="Times New Roman" w:cs="Times New Roman"/>
          <w:bCs/>
          <w:sz w:val="24"/>
          <w:szCs w:val="24"/>
        </w:rPr>
        <w:t xml:space="preserve"> 60 elektroninių paslaugų, skirtų fiziniams ir juridiniams asmenimis.</w:t>
      </w:r>
    </w:p>
    <w:p w14:paraId="41277462" w14:textId="77777777" w:rsidR="00787EC3" w:rsidRPr="002D0159" w:rsidRDefault="00787EC3" w:rsidP="00787EC3">
      <w:pPr>
        <w:spacing w:after="0" w:line="240" w:lineRule="auto"/>
        <w:ind w:firstLine="567"/>
        <w:jc w:val="both"/>
        <w:rPr>
          <w:rFonts w:ascii="Times New Roman" w:eastAsia="Times New Roman" w:hAnsi="Times New Roman" w:cs="Times New Roman"/>
          <w:bCs/>
          <w:sz w:val="24"/>
          <w:szCs w:val="24"/>
        </w:rPr>
      </w:pPr>
    </w:p>
    <w:p w14:paraId="21A8B0F7" w14:textId="77777777" w:rsidR="00787EC3" w:rsidRPr="002D0159" w:rsidRDefault="00787EC3" w:rsidP="00787EC3">
      <w:pPr>
        <w:spacing w:after="0" w:line="240" w:lineRule="auto"/>
        <w:jc w:val="center"/>
        <w:rPr>
          <w:rFonts w:ascii="Times New Roman" w:eastAsia="Times New Roman" w:hAnsi="Times New Roman" w:cs="Times New Roman"/>
          <w:bCs/>
          <w:sz w:val="24"/>
          <w:szCs w:val="24"/>
        </w:rPr>
      </w:pPr>
      <w:r w:rsidRPr="002D0159">
        <w:rPr>
          <w:rFonts w:ascii="Times New Roman" w:eastAsia="Times New Roman" w:hAnsi="Times New Roman" w:cs="Times New Roman"/>
          <w:bCs/>
          <w:noProof/>
          <w:sz w:val="24"/>
          <w:szCs w:val="24"/>
          <w:lang w:eastAsia="lt-LT"/>
        </w:rPr>
        <w:drawing>
          <wp:inline distT="0" distB="0" distL="0" distR="0" wp14:anchorId="1D8D63A4" wp14:editId="543445D8">
            <wp:extent cx="4261088" cy="2590800"/>
            <wp:effectExtent l="0" t="0" r="6350" b="0"/>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87232" cy="2606696"/>
                    </a:xfrm>
                    <a:prstGeom prst="rect">
                      <a:avLst/>
                    </a:prstGeom>
                    <a:noFill/>
                    <a:ln>
                      <a:noFill/>
                    </a:ln>
                  </pic:spPr>
                </pic:pic>
              </a:graphicData>
            </a:graphic>
          </wp:inline>
        </w:drawing>
      </w:r>
    </w:p>
    <w:p w14:paraId="5F99B3A5" w14:textId="77777777" w:rsidR="00B23808" w:rsidRPr="002D0159" w:rsidRDefault="00B23808" w:rsidP="00787EC3">
      <w:pPr>
        <w:spacing w:after="0" w:line="240" w:lineRule="auto"/>
        <w:jc w:val="center"/>
        <w:rPr>
          <w:rFonts w:ascii="Times New Roman" w:eastAsia="Times New Roman" w:hAnsi="Times New Roman" w:cs="Times New Roman"/>
          <w:bCs/>
          <w:i/>
          <w:sz w:val="24"/>
          <w:szCs w:val="24"/>
        </w:rPr>
      </w:pPr>
      <w:r w:rsidRPr="002D0159">
        <w:rPr>
          <w:rFonts w:ascii="Times New Roman" w:eastAsia="Times New Roman" w:hAnsi="Times New Roman" w:cs="Times New Roman"/>
          <w:bCs/>
          <w:i/>
          <w:sz w:val="24"/>
          <w:szCs w:val="24"/>
        </w:rPr>
        <w:t>7 pav. Savivaldybės elektroninių paslaugų platforma</w:t>
      </w:r>
    </w:p>
    <w:p w14:paraId="268D9876" w14:textId="77777777" w:rsidR="00787EC3" w:rsidRPr="002D0159" w:rsidRDefault="00787EC3" w:rsidP="00787EC3">
      <w:pPr>
        <w:spacing w:after="0" w:line="240" w:lineRule="auto"/>
        <w:jc w:val="both"/>
        <w:rPr>
          <w:rFonts w:ascii="Times New Roman" w:eastAsia="Times New Roman" w:hAnsi="Times New Roman" w:cs="Times New Roman"/>
          <w:bCs/>
          <w:sz w:val="24"/>
          <w:szCs w:val="24"/>
        </w:rPr>
      </w:pPr>
    </w:p>
    <w:p w14:paraId="211EA057" w14:textId="4DE05429" w:rsidR="00787EC3" w:rsidRPr="002D0159" w:rsidRDefault="00787EC3" w:rsidP="00787EC3">
      <w:pPr>
        <w:spacing w:after="0" w:line="240" w:lineRule="auto"/>
        <w:ind w:firstLine="567"/>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Atnaujinus svetainę 2021</w:t>
      </w:r>
      <w:r w:rsidR="00E71323" w:rsidRPr="002D0159">
        <w:rPr>
          <w:rFonts w:ascii="Times New Roman" w:eastAsia="Times New Roman" w:hAnsi="Times New Roman" w:cs="Times New Roman"/>
          <w:bCs/>
          <w:sz w:val="24"/>
          <w:szCs w:val="24"/>
        </w:rPr>
        <w:t xml:space="preserve"> </w:t>
      </w:r>
      <w:r w:rsidR="002444F9" w:rsidRPr="002D0159">
        <w:rPr>
          <w:rFonts w:ascii="Times New Roman" w:eastAsia="Times New Roman" w:hAnsi="Times New Roman" w:cs="Times New Roman"/>
          <w:bCs/>
          <w:sz w:val="24"/>
          <w:szCs w:val="24"/>
        </w:rPr>
        <w:t>metais</w:t>
      </w:r>
      <w:r w:rsidRPr="002D0159">
        <w:rPr>
          <w:rFonts w:ascii="Times New Roman" w:eastAsia="Times New Roman" w:hAnsi="Times New Roman" w:cs="Times New Roman"/>
          <w:bCs/>
          <w:sz w:val="24"/>
          <w:szCs w:val="24"/>
        </w:rPr>
        <w:t xml:space="preserve"> buvo iškelta keletas tikslų: pateikti tikslią ir suprantamą informaciją, suteikti prieigą prie skirtingų informacijos šaltinių ir kanalų, parengti esančių galimybių apžvalgą visomis gyventojams rūpimomis temomis, užtikrinti, kad gyventojai žinotų apie jiems teikiamas paslaugas ir suprastų, kaip gali jomis pasinaudoti, siūlyti skirtingus komunikacijos ir bendravimo kanalus. Ši</w:t>
      </w:r>
      <w:r w:rsidR="00577ABD" w:rsidRPr="002D0159">
        <w:rPr>
          <w:rFonts w:ascii="Times New Roman" w:eastAsia="Times New Roman" w:hAnsi="Times New Roman" w:cs="Times New Roman"/>
          <w:bCs/>
          <w:sz w:val="24"/>
          <w:szCs w:val="24"/>
        </w:rPr>
        <w:t>uo</w:t>
      </w:r>
      <w:r w:rsidRPr="002D0159">
        <w:rPr>
          <w:rFonts w:ascii="Times New Roman" w:eastAsia="Times New Roman" w:hAnsi="Times New Roman" w:cs="Times New Roman"/>
          <w:bCs/>
          <w:sz w:val="24"/>
          <w:szCs w:val="24"/>
        </w:rPr>
        <w:t xml:space="preserve"> tikslu 2022 metais buvo naudojamasi tiek feisbuk</w:t>
      </w:r>
      <w:r w:rsidR="002B7119" w:rsidRPr="002D0159">
        <w:rPr>
          <w:rFonts w:ascii="Times New Roman" w:eastAsia="Times New Roman" w:hAnsi="Times New Roman" w:cs="Times New Roman"/>
          <w:bCs/>
          <w:sz w:val="24"/>
          <w:szCs w:val="24"/>
        </w:rPr>
        <w:t>o</w:t>
      </w:r>
      <w:r w:rsidRPr="002D0159">
        <w:rPr>
          <w:rFonts w:ascii="Times New Roman" w:eastAsia="Times New Roman" w:hAnsi="Times New Roman" w:cs="Times New Roman"/>
          <w:bCs/>
          <w:sz w:val="24"/>
          <w:szCs w:val="24"/>
        </w:rPr>
        <w:t>, tiek jutub</w:t>
      </w:r>
      <w:r w:rsidR="002B7119" w:rsidRPr="002D0159">
        <w:rPr>
          <w:rFonts w:ascii="Times New Roman" w:eastAsia="Times New Roman" w:hAnsi="Times New Roman" w:cs="Times New Roman"/>
          <w:bCs/>
          <w:sz w:val="24"/>
          <w:szCs w:val="24"/>
        </w:rPr>
        <w:t>o</w:t>
      </w:r>
      <w:r w:rsidRPr="002D0159">
        <w:rPr>
          <w:rFonts w:ascii="Times New Roman" w:eastAsia="Times New Roman" w:hAnsi="Times New Roman" w:cs="Times New Roman"/>
          <w:bCs/>
          <w:sz w:val="24"/>
          <w:szCs w:val="24"/>
        </w:rPr>
        <w:t xml:space="preserve"> kanalais. Jau keletą metų iš eilės Tarybos posėdžiai ir visuomenei aktualūs klausimai tiesiogiai transliuojami internetu. 2022 metais jutubo kanalo tiesioginiu srautu transliuotas 141 renginys (2019 metais – 40, 2020 metais – 81, 2021 metais 116). 2022 metais </w:t>
      </w:r>
      <w:r w:rsidR="004134CD" w:rsidRPr="002D0159">
        <w:rPr>
          <w:rFonts w:ascii="Times New Roman" w:eastAsia="Times New Roman" w:hAnsi="Times New Roman" w:cs="Times New Roman"/>
          <w:bCs/>
          <w:sz w:val="24"/>
          <w:szCs w:val="24"/>
        </w:rPr>
        <w:t xml:space="preserve">jutubo </w:t>
      </w:r>
      <w:r w:rsidRPr="002D0159">
        <w:rPr>
          <w:rFonts w:ascii="Times New Roman" w:eastAsia="Times New Roman" w:hAnsi="Times New Roman" w:cs="Times New Roman"/>
          <w:bCs/>
          <w:sz w:val="24"/>
          <w:szCs w:val="24"/>
        </w:rPr>
        <w:t xml:space="preserve">kanalu transliuota 12 Tarybos posėdžių, 82 Tarybos komitetų posėdžiai, 28 spaudos konferencijos. 2022 metais jutubo kanalo prenumeratorių skaičius išaugo iki 509. </w:t>
      </w:r>
    </w:p>
    <w:p w14:paraId="2EF9E94C" w14:textId="77777777" w:rsidR="00787EC3" w:rsidRPr="002D0159" w:rsidRDefault="00787EC3" w:rsidP="00787EC3">
      <w:pPr>
        <w:spacing w:after="0" w:line="240" w:lineRule="auto"/>
        <w:jc w:val="both"/>
        <w:rPr>
          <w:rFonts w:ascii="Times New Roman" w:eastAsia="Times New Roman" w:hAnsi="Times New Roman" w:cs="Times New Roman"/>
          <w:bCs/>
          <w:sz w:val="24"/>
          <w:szCs w:val="24"/>
        </w:rPr>
      </w:pPr>
    </w:p>
    <w:p w14:paraId="4477CB38" w14:textId="77777777" w:rsidR="00787EC3" w:rsidRPr="002D0159" w:rsidRDefault="00787EC3" w:rsidP="00787EC3">
      <w:pPr>
        <w:spacing w:after="0" w:line="240" w:lineRule="auto"/>
        <w:jc w:val="center"/>
        <w:rPr>
          <w:rFonts w:ascii="Times New Roman" w:eastAsia="Times New Roman" w:hAnsi="Times New Roman" w:cs="Times New Roman"/>
          <w:bCs/>
          <w:sz w:val="24"/>
          <w:szCs w:val="24"/>
        </w:rPr>
      </w:pPr>
      <w:r w:rsidRPr="002D0159">
        <w:rPr>
          <w:rFonts w:ascii="Times New Roman" w:eastAsia="Times New Roman" w:hAnsi="Times New Roman" w:cs="Times New Roman"/>
          <w:bCs/>
          <w:noProof/>
          <w:sz w:val="24"/>
          <w:szCs w:val="24"/>
          <w:lang w:eastAsia="lt-LT"/>
        </w:rPr>
        <w:drawing>
          <wp:inline distT="0" distB="0" distL="0" distR="0" wp14:anchorId="7468634E" wp14:editId="63B6A07E">
            <wp:extent cx="4276725" cy="2409825"/>
            <wp:effectExtent l="0" t="0" r="9525" b="9525"/>
            <wp:docPr id="7" name="Diagra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2BC0F8A" w14:textId="77777777" w:rsidR="00787EC3" w:rsidRPr="002D0159" w:rsidRDefault="004134CD" w:rsidP="00787EC3">
      <w:pPr>
        <w:spacing w:after="0" w:line="240" w:lineRule="auto"/>
        <w:jc w:val="center"/>
        <w:rPr>
          <w:rFonts w:ascii="Times New Roman" w:eastAsia="Times New Roman" w:hAnsi="Times New Roman" w:cs="Times New Roman"/>
          <w:bCs/>
          <w:i/>
          <w:sz w:val="24"/>
          <w:szCs w:val="24"/>
        </w:rPr>
      </w:pPr>
      <w:r w:rsidRPr="002D0159">
        <w:rPr>
          <w:rFonts w:ascii="Times New Roman" w:eastAsia="Times New Roman" w:hAnsi="Times New Roman" w:cs="Times New Roman"/>
          <w:bCs/>
          <w:i/>
          <w:sz w:val="24"/>
          <w:szCs w:val="24"/>
        </w:rPr>
        <w:t>8</w:t>
      </w:r>
      <w:r w:rsidR="00787EC3" w:rsidRPr="002D0159">
        <w:rPr>
          <w:rFonts w:ascii="Times New Roman" w:eastAsia="Times New Roman" w:hAnsi="Times New Roman" w:cs="Times New Roman"/>
          <w:bCs/>
          <w:i/>
          <w:sz w:val="24"/>
          <w:szCs w:val="24"/>
        </w:rPr>
        <w:t xml:space="preserve"> pav. Savivaldybės paskyros jutube</w:t>
      </w:r>
      <w:r w:rsidR="00787EC3" w:rsidRPr="002D0159">
        <w:rPr>
          <w:rFonts w:ascii="Times New Roman" w:eastAsia="Times New Roman" w:hAnsi="Times New Roman" w:cs="Times New Roman"/>
          <w:bCs/>
          <w:sz w:val="24"/>
          <w:szCs w:val="24"/>
        </w:rPr>
        <w:t xml:space="preserve"> </w:t>
      </w:r>
      <w:r w:rsidR="00787EC3" w:rsidRPr="002D0159">
        <w:rPr>
          <w:rFonts w:ascii="Times New Roman" w:eastAsia="Times New Roman" w:hAnsi="Times New Roman" w:cs="Times New Roman"/>
          <w:bCs/>
          <w:i/>
          <w:sz w:val="24"/>
          <w:szCs w:val="24"/>
        </w:rPr>
        <w:t>peržiūrų skaičius</w:t>
      </w:r>
    </w:p>
    <w:p w14:paraId="43AD0610" w14:textId="77777777" w:rsidR="00787EC3" w:rsidRPr="002D0159" w:rsidRDefault="00787EC3" w:rsidP="00787EC3">
      <w:pPr>
        <w:spacing w:after="0" w:line="240" w:lineRule="auto"/>
        <w:jc w:val="both"/>
        <w:rPr>
          <w:rFonts w:ascii="Times New Roman" w:eastAsia="Times New Roman" w:hAnsi="Times New Roman" w:cs="Times New Roman"/>
          <w:bCs/>
          <w:sz w:val="24"/>
          <w:szCs w:val="24"/>
        </w:rPr>
      </w:pPr>
    </w:p>
    <w:p w14:paraId="5FCE60FD" w14:textId="5F510260" w:rsidR="00787EC3" w:rsidRPr="002D0159" w:rsidRDefault="00E71323" w:rsidP="00F761E6">
      <w:pPr>
        <w:spacing w:after="0" w:line="240" w:lineRule="auto"/>
        <w:ind w:firstLine="567"/>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 xml:space="preserve">Nuo </w:t>
      </w:r>
      <w:r w:rsidR="00787EC3" w:rsidRPr="002D0159">
        <w:rPr>
          <w:rFonts w:ascii="Times New Roman" w:eastAsia="Times New Roman" w:hAnsi="Times New Roman" w:cs="Times New Roman"/>
          <w:bCs/>
          <w:sz w:val="24"/>
          <w:szCs w:val="24"/>
        </w:rPr>
        <w:t>2</w:t>
      </w:r>
      <w:r w:rsidRPr="002D0159">
        <w:rPr>
          <w:rFonts w:ascii="Times New Roman" w:eastAsia="Times New Roman" w:hAnsi="Times New Roman" w:cs="Times New Roman"/>
          <w:bCs/>
          <w:sz w:val="24"/>
          <w:szCs w:val="24"/>
        </w:rPr>
        <w:t xml:space="preserve">019 </w:t>
      </w:r>
      <w:r w:rsidR="002444F9" w:rsidRPr="002D0159">
        <w:rPr>
          <w:rFonts w:ascii="Times New Roman" w:eastAsia="Times New Roman" w:hAnsi="Times New Roman" w:cs="Times New Roman"/>
          <w:bCs/>
          <w:sz w:val="24"/>
          <w:szCs w:val="24"/>
        </w:rPr>
        <w:t>metų</w:t>
      </w:r>
      <w:r w:rsidR="00787EC3" w:rsidRPr="002D0159">
        <w:rPr>
          <w:rFonts w:ascii="Times New Roman" w:eastAsia="Times New Roman" w:hAnsi="Times New Roman" w:cs="Times New Roman"/>
          <w:bCs/>
          <w:sz w:val="24"/>
          <w:szCs w:val="24"/>
        </w:rPr>
        <w:t xml:space="preserve"> </w:t>
      </w:r>
      <w:r w:rsidRPr="002D0159">
        <w:rPr>
          <w:rFonts w:ascii="Times New Roman" w:eastAsia="Times New Roman" w:hAnsi="Times New Roman" w:cs="Times New Roman"/>
          <w:bCs/>
          <w:sz w:val="24"/>
          <w:szCs w:val="24"/>
        </w:rPr>
        <w:t>atliekama posėdžių transliacijų</w:t>
      </w:r>
      <w:r w:rsidR="00787EC3" w:rsidRPr="002D0159">
        <w:rPr>
          <w:rFonts w:ascii="Times New Roman" w:eastAsia="Times New Roman" w:hAnsi="Times New Roman" w:cs="Times New Roman"/>
          <w:bCs/>
          <w:sz w:val="24"/>
          <w:szCs w:val="24"/>
        </w:rPr>
        <w:t xml:space="preserve"> analizė pagal peržiūroms naudojamų įrenginių tipą rodo, kaip kinta ir kaip pasiskirsto vartotojų poreikiai.</w:t>
      </w:r>
    </w:p>
    <w:p w14:paraId="0B6BA733" w14:textId="77777777" w:rsidR="00787EC3" w:rsidRPr="002D0159" w:rsidRDefault="00787EC3" w:rsidP="00787EC3">
      <w:pPr>
        <w:spacing w:after="0" w:line="240" w:lineRule="auto"/>
        <w:jc w:val="both"/>
        <w:rPr>
          <w:rFonts w:ascii="Times New Roman" w:eastAsia="Times New Roman" w:hAnsi="Times New Roman" w:cs="Times New Roman"/>
          <w:bCs/>
          <w:sz w:val="24"/>
          <w:szCs w:val="24"/>
        </w:rPr>
      </w:pPr>
    </w:p>
    <w:tbl>
      <w:tblPr>
        <w:tblW w:w="9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059"/>
        <w:gridCol w:w="1059"/>
        <w:gridCol w:w="1059"/>
        <w:gridCol w:w="1059"/>
        <w:gridCol w:w="1134"/>
        <w:gridCol w:w="1134"/>
        <w:gridCol w:w="1134"/>
      </w:tblGrid>
      <w:tr w:rsidR="00787EC3" w:rsidRPr="002D0159" w14:paraId="288B2D73" w14:textId="77777777" w:rsidTr="0081756A">
        <w:trPr>
          <w:trHeight w:val="283"/>
          <w:jc w:val="center"/>
        </w:trPr>
        <w:tc>
          <w:tcPr>
            <w:tcW w:w="2263" w:type="dxa"/>
            <w:tcBorders>
              <w:top w:val="single" w:sz="4" w:space="0" w:color="auto"/>
              <w:left w:val="single" w:sz="4" w:space="0" w:color="auto"/>
              <w:bottom w:val="single" w:sz="4" w:space="0" w:color="auto"/>
              <w:right w:val="single" w:sz="4" w:space="0" w:color="auto"/>
            </w:tcBorders>
            <w:vAlign w:val="bottom"/>
            <w:hideMark/>
          </w:tcPr>
          <w:p w14:paraId="3BFA0879"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Įrenginio tipas</w:t>
            </w:r>
          </w:p>
        </w:tc>
        <w:tc>
          <w:tcPr>
            <w:tcW w:w="1059" w:type="dxa"/>
            <w:tcBorders>
              <w:top w:val="single" w:sz="4" w:space="0" w:color="auto"/>
              <w:left w:val="single" w:sz="4" w:space="0" w:color="auto"/>
              <w:bottom w:val="single" w:sz="4" w:space="0" w:color="auto"/>
              <w:right w:val="single" w:sz="4" w:space="0" w:color="auto"/>
            </w:tcBorders>
            <w:hideMark/>
          </w:tcPr>
          <w:p w14:paraId="0223E599"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Peržiūrų skaičius 2016 m.</w:t>
            </w:r>
          </w:p>
        </w:tc>
        <w:tc>
          <w:tcPr>
            <w:tcW w:w="1059" w:type="dxa"/>
            <w:tcBorders>
              <w:top w:val="single" w:sz="4" w:space="0" w:color="auto"/>
              <w:left w:val="single" w:sz="4" w:space="0" w:color="auto"/>
              <w:bottom w:val="single" w:sz="4" w:space="0" w:color="auto"/>
              <w:right w:val="single" w:sz="4" w:space="0" w:color="auto"/>
            </w:tcBorders>
            <w:hideMark/>
          </w:tcPr>
          <w:p w14:paraId="362BD7AE"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Peržiūrų skaičius 2017 m.</w:t>
            </w:r>
          </w:p>
        </w:tc>
        <w:tc>
          <w:tcPr>
            <w:tcW w:w="1059" w:type="dxa"/>
            <w:tcBorders>
              <w:top w:val="single" w:sz="4" w:space="0" w:color="auto"/>
              <w:left w:val="single" w:sz="4" w:space="0" w:color="auto"/>
              <w:bottom w:val="single" w:sz="4" w:space="0" w:color="auto"/>
              <w:right w:val="single" w:sz="4" w:space="0" w:color="auto"/>
            </w:tcBorders>
            <w:hideMark/>
          </w:tcPr>
          <w:p w14:paraId="4AFDF16C"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Peržiūrų skaičius 2018 m.</w:t>
            </w:r>
          </w:p>
        </w:tc>
        <w:tc>
          <w:tcPr>
            <w:tcW w:w="1059" w:type="dxa"/>
            <w:tcBorders>
              <w:top w:val="single" w:sz="4" w:space="0" w:color="auto"/>
              <w:left w:val="single" w:sz="4" w:space="0" w:color="auto"/>
              <w:bottom w:val="single" w:sz="4" w:space="0" w:color="auto"/>
              <w:right w:val="single" w:sz="4" w:space="0" w:color="auto"/>
            </w:tcBorders>
            <w:vAlign w:val="bottom"/>
            <w:hideMark/>
          </w:tcPr>
          <w:p w14:paraId="0B23AA75"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 xml:space="preserve">Peržiūrų skaičius 2019 m. </w:t>
            </w:r>
          </w:p>
        </w:tc>
        <w:tc>
          <w:tcPr>
            <w:tcW w:w="1134" w:type="dxa"/>
            <w:tcBorders>
              <w:top w:val="single" w:sz="4" w:space="0" w:color="auto"/>
              <w:left w:val="single" w:sz="4" w:space="0" w:color="auto"/>
              <w:bottom w:val="single" w:sz="4" w:space="0" w:color="auto"/>
              <w:right w:val="single" w:sz="4" w:space="0" w:color="auto"/>
            </w:tcBorders>
            <w:hideMark/>
          </w:tcPr>
          <w:p w14:paraId="724F0565"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Peržiūrų skaičius 2020 m.</w:t>
            </w:r>
          </w:p>
        </w:tc>
        <w:tc>
          <w:tcPr>
            <w:tcW w:w="1134" w:type="dxa"/>
            <w:tcBorders>
              <w:top w:val="single" w:sz="4" w:space="0" w:color="auto"/>
              <w:left w:val="single" w:sz="4" w:space="0" w:color="auto"/>
              <w:bottom w:val="single" w:sz="4" w:space="0" w:color="auto"/>
              <w:right w:val="single" w:sz="4" w:space="0" w:color="auto"/>
            </w:tcBorders>
            <w:hideMark/>
          </w:tcPr>
          <w:p w14:paraId="5C8EEB0D"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Peržiūrų skaičius 2021 m.</w:t>
            </w:r>
          </w:p>
        </w:tc>
        <w:tc>
          <w:tcPr>
            <w:tcW w:w="1134" w:type="dxa"/>
            <w:tcBorders>
              <w:top w:val="single" w:sz="4" w:space="0" w:color="auto"/>
              <w:left w:val="single" w:sz="4" w:space="0" w:color="auto"/>
              <w:bottom w:val="single" w:sz="4" w:space="0" w:color="auto"/>
              <w:right w:val="single" w:sz="4" w:space="0" w:color="auto"/>
            </w:tcBorders>
            <w:hideMark/>
          </w:tcPr>
          <w:p w14:paraId="71DC3932"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Peržiūrų skaičius 2022 m.</w:t>
            </w:r>
          </w:p>
        </w:tc>
      </w:tr>
      <w:tr w:rsidR="00787EC3" w:rsidRPr="002D0159" w14:paraId="2F75A054" w14:textId="77777777" w:rsidTr="0081756A">
        <w:trPr>
          <w:trHeight w:val="263"/>
          <w:jc w:val="center"/>
        </w:trPr>
        <w:tc>
          <w:tcPr>
            <w:tcW w:w="2263" w:type="dxa"/>
            <w:tcBorders>
              <w:top w:val="single" w:sz="4" w:space="0" w:color="auto"/>
              <w:left w:val="single" w:sz="4" w:space="0" w:color="auto"/>
              <w:bottom w:val="single" w:sz="4" w:space="0" w:color="auto"/>
              <w:right w:val="single" w:sz="4" w:space="0" w:color="auto"/>
            </w:tcBorders>
            <w:vAlign w:val="bottom"/>
            <w:hideMark/>
          </w:tcPr>
          <w:p w14:paraId="7E5B5909"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Iš viso</w:t>
            </w:r>
          </w:p>
        </w:tc>
        <w:tc>
          <w:tcPr>
            <w:tcW w:w="1059" w:type="dxa"/>
            <w:tcBorders>
              <w:top w:val="single" w:sz="4" w:space="0" w:color="auto"/>
              <w:left w:val="single" w:sz="4" w:space="0" w:color="auto"/>
              <w:bottom w:val="single" w:sz="4" w:space="0" w:color="auto"/>
              <w:right w:val="single" w:sz="4" w:space="0" w:color="auto"/>
            </w:tcBorders>
            <w:hideMark/>
          </w:tcPr>
          <w:p w14:paraId="11739A52"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4878</w:t>
            </w:r>
          </w:p>
        </w:tc>
        <w:tc>
          <w:tcPr>
            <w:tcW w:w="1059" w:type="dxa"/>
            <w:tcBorders>
              <w:top w:val="single" w:sz="4" w:space="0" w:color="auto"/>
              <w:left w:val="single" w:sz="4" w:space="0" w:color="auto"/>
              <w:bottom w:val="single" w:sz="4" w:space="0" w:color="auto"/>
              <w:right w:val="single" w:sz="4" w:space="0" w:color="auto"/>
            </w:tcBorders>
            <w:hideMark/>
          </w:tcPr>
          <w:p w14:paraId="1AF3EC92"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6968</w:t>
            </w:r>
          </w:p>
        </w:tc>
        <w:tc>
          <w:tcPr>
            <w:tcW w:w="1059" w:type="dxa"/>
            <w:tcBorders>
              <w:top w:val="single" w:sz="4" w:space="0" w:color="auto"/>
              <w:left w:val="single" w:sz="4" w:space="0" w:color="auto"/>
              <w:bottom w:val="single" w:sz="4" w:space="0" w:color="auto"/>
              <w:right w:val="single" w:sz="4" w:space="0" w:color="auto"/>
            </w:tcBorders>
            <w:hideMark/>
          </w:tcPr>
          <w:p w14:paraId="1AC75A09"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11211</w:t>
            </w:r>
          </w:p>
        </w:tc>
        <w:tc>
          <w:tcPr>
            <w:tcW w:w="1059" w:type="dxa"/>
            <w:tcBorders>
              <w:top w:val="single" w:sz="4" w:space="0" w:color="auto"/>
              <w:left w:val="single" w:sz="4" w:space="0" w:color="auto"/>
              <w:bottom w:val="single" w:sz="4" w:space="0" w:color="auto"/>
              <w:right w:val="single" w:sz="4" w:space="0" w:color="auto"/>
            </w:tcBorders>
            <w:hideMark/>
          </w:tcPr>
          <w:p w14:paraId="6CD5B933"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17797</w:t>
            </w:r>
          </w:p>
        </w:tc>
        <w:tc>
          <w:tcPr>
            <w:tcW w:w="1134" w:type="dxa"/>
            <w:tcBorders>
              <w:top w:val="single" w:sz="4" w:space="0" w:color="auto"/>
              <w:left w:val="single" w:sz="4" w:space="0" w:color="auto"/>
              <w:bottom w:val="single" w:sz="4" w:space="0" w:color="auto"/>
              <w:right w:val="single" w:sz="4" w:space="0" w:color="auto"/>
            </w:tcBorders>
            <w:hideMark/>
          </w:tcPr>
          <w:p w14:paraId="5E2EC0A1"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36075</w:t>
            </w:r>
          </w:p>
        </w:tc>
        <w:tc>
          <w:tcPr>
            <w:tcW w:w="1134" w:type="dxa"/>
            <w:tcBorders>
              <w:top w:val="single" w:sz="4" w:space="0" w:color="auto"/>
              <w:left w:val="single" w:sz="4" w:space="0" w:color="auto"/>
              <w:bottom w:val="single" w:sz="4" w:space="0" w:color="auto"/>
              <w:right w:val="single" w:sz="4" w:space="0" w:color="auto"/>
            </w:tcBorders>
            <w:hideMark/>
          </w:tcPr>
          <w:p w14:paraId="42A0B7EE"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22564</w:t>
            </w:r>
          </w:p>
        </w:tc>
        <w:tc>
          <w:tcPr>
            <w:tcW w:w="1134" w:type="dxa"/>
            <w:tcBorders>
              <w:top w:val="single" w:sz="4" w:space="0" w:color="auto"/>
              <w:left w:val="single" w:sz="4" w:space="0" w:color="auto"/>
              <w:bottom w:val="single" w:sz="4" w:space="0" w:color="auto"/>
              <w:right w:val="single" w:sz="4" w:space="0" w:color="auto"/>
            </w:tcBorders>
            <w:hideMark/>
          </w:tcPr>
          <w:p w14:paraId="2ABCFE54"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23900</w:t>
            </w:r>
          </w:p>
        </w:tc>
      </w:tr>
      <w:tr w:rsidR="00787EC3" w:rsidRPr="002D0159" w14:paraId="27DB3A88" w14:textId="77777777" w:rsidTr="0081756A">
        <w:trPr>
          <w:trHeight w:val="263"/>
          <w:jc w:val="center"/>
        </w:trPr>
        <w:tc>
          <w:tcPr>
            <w:tcW w:w="2263" w:type="dxa"/>
            <w:tcBorders>
              <w:top w:val="single" w:sz="4" w:space="0" w:color="auto"/>
              <w:left w:val="single" w:sz="4" w:space="0" w:color="auto"/>
              <w:bottom w:val="single" w:sz="4" w:space="0" w:color="auto"/>
              <w:right w:val="single" w:sz="4" w:space="0" w:color="auto"/>
            </w:tcBorders>
            <w:vAlign w:val="bottom"/>
            <w:hideMark/>
          </w:tcPr>
          <w:p w14:paraId="4E9478C0"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Kompiuteris</w:t>
            </w:r>
          </w:p>
        </w:tc>
        <w:tc>
          <w:tcPr>
            <w:tcW w:w="1059" w:type="dxa"/>
            <w:tcBorders>
              <w:top w:val="single" w:sz="4" w:space="0" w:color="auto"/>
              <w:left w:val="single" w:sz="4" w:space="0" w:color="auto"/>
              <w:bottom w:val="single" w:sz="4" w:space="0" w:color="auto"/>
              <w:right w:val="single" w:sz="4" w:space="0" w:color="auto"/>
            </w:tcBorders>
          </w:tcPr>
          <w:p w14:paraId="30E94D78"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p>
        </w:tc>
        <w:tc>
          <w:tcPr>
            <w:tcW w:w="1059" w:type="dxa"/>
            <w:tcBorders>
              <w:top w:val="single" w:sz="4" w:space="0" w:color="auto"/>
              <w:left w:val="single" w:sz="4" w:space="0" w:color="auto"/>
              <w:bottom w:val="single" w:sz="4" w:space="0" w:color="auto"/>
              <w:right w:val="single" w:sz="4" w:space="0" w:color="auto"/>
            </w:tcBorders>
          </w:tcPr>
          <w:p w14:paraId="014DC7C5"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p>
        </w:tc>
        <w:tc>
          <w:tcPr>
            <w:tcW w:w="1059" w:type="dxa"/>
            <w:tcBorders>
              <w:top w:val="single" w:sz="4" w:space="0" w:color="auto"/>
              <w:left w:val="single" w:sz="4" w:space="0" w:color="auto"/>
              <w:bottom w:val="single" w:sz="4" w:space="0" w:color="auto"/>
              <w:right w:val="single" w:sz="4" w:space="0" w:color="auto"/>
            </w:tcBorders>
          </w:tcPr>
          <w:p w14:paraId="1FF57582"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p>
        </w:tc>
        <w:tc>
          <w:tcPr>
            <w:tcW w:w="1059" w:type="dxa"/>
            <w:tcBorders>
              <w:top w:val="single" w:sz="4" w:space="0" w:color="auto"/>
              <w:left w:val="single" w:sz="4" w:space="0" w:color="auto"/>
              <w:bottom w:val="single" w:sz="4" w:space="0" w:color="auto"/>
              <w:right w:val="single" w:sz="4" w:space="0" w:color="auto"/>
            </w:tcBorders>
            <w:hideMark/>
          </w:tcPr>
          <w:p w14:paraId="26A9C4C3"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8927</w:t>
            </w:r>
          </w:p>
        </w:tc>
        <w:tc>
          <w:tcPr>
            <w:tcW w:w="1134" w:type="dxa"/>
            <w:tcBorders>
              <w:top w:val="single" w:sz="4" w:space="0" w:color="auto"/>
              <w:left w:val="single" w:sz="4" w:space="0" w:color="auto"/>
              <w:bottom w:val="single" w:sz="4" w:space="0" w:color="auto"/>
              <w:right w:val="single" w:sz="4" w:space="0" w:color="auto"/>
            </w:tcBorders>
            <w:hideMark/>
          </w:tcPr>
          <w:p w14:paraId="59EE2539"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14016</w:t>
            </w:r>
          </w:p>
        </w:tc>
        <w:tc>
          <w:tcPr>
            <w:tcW w:w="1134" w:type="dxa"/>
            <w:tcBorders>
              <w:top w:val="single" w:sz="4" w:space="0" w:color="auto"/>
              <w:left w:val="single" w:sz="4" w:space="0" w:color="auto"/>
              <w:bottom w:val="single" w:sz="4" w:space="0" w:color="auto"/>
              <w:right w:val="single" w:sz="4" w:space="0" w:color="auto"/>
            </w:tcBorders>
            <w:hideMark/>
          </w:tcPr>
          <w:p w14:paraId="2016DCA1"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10739</w:t>
            </w:r>
          </w:p>
        </w:tc>
        <w:tc>
          <w:tcPr>
            <w:tcW w:w="1134" w:type="dxa"/>
            <w:tcBorders>
              <w:top w:val="single" w:sz="4" w:space="0" w:color="auto"/>
              <w:left w:val="single" w:sz="4" w:space="0" w:color="auto"/>
              <w:bottom w:val="single" w:sz="4" w:space="0" w:color="auto"/>
              <w:right w:val="single" w:sz="4" w:space="0" w:color="auto"/>
            </w:tcBorders>
            <w:hideMark/>
          </w:tcPr>
          <w:p w14:paraId="281AD146"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11231</w:t>
            </w:r>
          </w:p>
        </w:tc>
      </w:tr>
      <w:tr w:rsidR="00787EC3" w:rsidRPr="002D0159" w14:paraId="0D173675" w14:textId="77777777" w:rsidTr="0081756A">
        <w:trPr>
          <w:trHeight w:val="263"/>
          <w:jc w:val="center"/>
        </w:trPr>
        <w:tc>
          <w:tcPr>
            <w:tcW w:w="2263" w:type="dxa"/>
            <w:tcBorders>
              <w:top w:val="single" w:sz="4" w:space="0" w:color="auto"/>
              <w:left w:val="single" w:sz="4" w:space="0" w:color="auto"/>
              <w:bottom w:val="single" w:sz="4" w:space="0" w:color="auto"/>
              <w:right w:val="single" w:sz="4" w:space="0" w:color="auto"/>
            </w:tcBorders>
            <w:vAlign w:val="bottom"/>
            <w:hideMark/>
          </w:tcPr>
          <w:p w14:paraId="20612D8E"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Mobilusis telefonas</w:t>
            </w:r>
          </w:p>
        </w:tc>
        <w:tc>
          <w:tcPr>
            <w:tcW w:w="1059" w:type="dxa"/>
            <w:tcBorders>
              <w:top w:val="single" w:sz="4" w:space="0" w:color="auto"/>
              <w:left w:val="single" w:sz="4" w:space="0" w:color="auto"/>
              <w:bottom w:val="single" w:sz="4" w:space="0" w:color="auto"/>
              <w:right w:val="single" w:sz="4" w:space="0" w:color="auto"/>
            </w:tcBorders>
          </w:tcPr>
          <w:p w14:paraId="4B1D5243"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p>
        </w:tc>
        <w:tc>
          <w:tcPr>
            <w:tcW w:w="1059" w:type="dxa"/>
            <w:tcBorders>
              <w:top w:val="single" w:sz="4" w:space="0" w:color="auto"/>
              <w:left w:val="single" w:sz="4" w:space="0" w:color="auto"/>
              <w:bottom w:val="single" w:sz="4" w:space="0" w:color="auto"/>
              <w:right w:val="single" w:sz="4" w:space="0" w:color="auto"/>
            </w:tcBorders>
          </w:tcPr>
          <w:p w14:paraId="3EE9BE97"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p>
        </w:tc>
        <w:tc>
          <w:tcPr>
            <w:tcW w:w="1059" w:type="dxa"/>
            <w:tcBorders>
              <w:top w:val="single" w:sz="4" w:space="0" w:color="auto"/>
              <w:left w:val="single" w:sz="4" w:space="0" w:color="auto"/>
              <w:bottom w:val="single" w:sz="4" w:space="0" w:color="auto"/>
              <w:right w:val="single" w:sz="4" w:space="0" w:color="auto"/>
            </w:tcBorders>
          </w:tcPr>
          <w:p w14:paraId="28417010"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p>
        </w:tc>
        <w:tc>
          <w:tcPr>
            <w:tcW w:w="1059" w:type="dxa"/>
            <w:tcBorders>
              <w:top w:val="single" w:sz="4" w:space="0" w:color="auto"/>
              <w:left w:val="single" w:sz="4" w:space="0" w:color="auto"/>
              <w:bottom w:val="single" w:sz="4" w:space="0" w:color="auto"/>
              <w:right w:val="single" w:sz="4" w:space="0" w:color="auto"/>
            </w:tcBorders>
            <w:hideMark/>
          </w:tcPr>
          <w:p w14:paraId="7174DB0B"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7599</w:t>
            </w:r>
          </w:p>
        </w:tc>
        <w:tc>
          <w:tcPr>
            <w:tcW w:w="1134" w:type="dxa"/>
            <w:tcBorders>
              <w:top w:val="single" w:sz="4" w:space="0" w:color="auto"/>
              <w:left w:val="single" w:sz="4" w:space="0" w:color="auto"/>
              <w:bottom w:val="single" w:sz="4" w:space="0" w:color="auto"/>
              <w:right w:val="single" w:sz="4" w:space="0" w:color="auto"/>
            </w:tcBorders>
            <w:hideMark/>
          </w:tcPr>
          <w:p w14:paraId="2B042EE8"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17313</w:t>
            </w:r>
          </w:p>
        </w:tc>
        <w:tc>
          <w:tcPr>
            <w:tcW w:w="1134" w:type="dxa"/>
            <w:tcBorders>
              <w:top w:val="single" w:sz="4" w:space="0" w:color="auto"/>
              <w:left w:val="single" w:sz="4" w:space="0" w:color="auto"/>
              <w:bottom w:val="single" w:sz="4" w:space="0" w:color="auto"/>
              <w:right w:val="single" w:sz="4" w:space="0" w:color="auto"/>
            </w:tcBorders>
            <w:hideMark/>
          </w:tcPr>
          <w:p w14:paraId="5A884223"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10015</w:t>
            </w:r>
          </w:p>
        </w:tc>
        <w:tc>
          <w:tcPr>
            <w:tcW w:w="1134" w:type="dxa"/>
            <w:tcBorders>
              <w:top w:val="single" w:sz="4" w:space="0" w:color="auto"/>
              <w:left w:val="single" w:sz="4" w:space="0" w:color="auto"/>
              <w:bottom w:val="single" w:sz="4" w:space="0" w:color="auto"/>
              <w:right w:val="single" w:sz="4" w:space="0" w:color="auto"/>
            </w:tcBorders>
            <w:hideMark/>
          </w:tcPr>
          <w:p w14:paraId="385E19F9"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11285</w:t>
            </w:r>
          </w:p>
        </w:tc>
      </w:tr>
      <w:tr w:rsidR="00787EC3" w:rsidRPr="002D0159" w14:paraId="7E5B302A" w14:textId="77777777" w:rsidTr="0081756A">
        <w:trPr>
          <w:trHeight w:val="263"/>
          <w:jc w:val="center"/>
        </w:trPr>
        <w:tc>
          <w:tcPr>
            <w:tcW w:w="2263" w:type="dxa"/>
            <w:tcBorders>
              <w:top w:val="single" w:sz="4" w:space="0" w:color="auto"/>
              <w:left w:val="single" w:sz="4" w:space="0" w:color="auto"/>
              <w:bottom w:val="single" w:sz="4" w:space="0" w:color="auto"/>
              <w:right w:val="single" w:sz="4" w:space="0" w:color="auto"/>
            </w:tcBorders>
            <w:vAlign w:val="bottom"/>
            <w:hideMark/>
          </w:tcPr>
          <w:p w14:paraId="4E90E78B"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TV</w:t>
            </w:r>
          </w:p>
        </w:tc>
        <w:tc>
          <w:tcPr>
            <w:tcW w:w="1059" w:type="dxa"/>
            <w:tcBorders>
              <w:top w:val="single" w:sz="4" w:space="0" w:color="auto"/>
              <w:left w:val="single" w:sz="4" w:space="0" w:color="auto"/>
              <w:bottom w:val="single" w:sz="4" w:space="0" w:color="auto"/>
              <w:right w:val="single" w:sz="4" w:space="0" w:color="auto"/>
            </w:tcBorders>
          </w:tcPr>
          <w:p w14:paraId="280F8C73"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p>
        </w:tc>
        <w:tc>
          <w:tcPr>
            <w:tcW w:w="1059" w:type="dxa"/>
            <w:tcBorders>
              <w:top w:val="single" w:sz="4" w:space="0" w:color="auto"/>
              <w:left w:val="single" w:sz="4" w:space="0" w:color="auto"/>
              <w:bottom w:val="single" w:sz="4" w:space="0" w:color="auto"/>
              <w:right w:val="single" w:sz="4" w:space="0" w:color="auto"/>
            </w:tcBorders>
          </w:tcPr>
          <w:p w14:paraId="778BE028"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p>
        </w:tc>
        <w:tc>
          <w:tcPr>
            <w:tcW w:w="1059" w:type="dxa"/>
            <w:tcBorders>
              <w:top w:val="single" w:sz="4" w:space="0" w:color="auto"/>
              <w:left w:val="single" w:sz="4" w:space="0" w:color="auto"/>
              <w:bottom w:val="single" w:sz="4" w:space="0" w:color="auto"/>
              <w:right w:val="single" w:sz="4" w:space="0" w:color="auto"/>
            </w:tcBorders>
          </w:tcPr>
          <w:p w14:paraId="4C234A34"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p>
        </w:tc>
        <w:tc>
          <w:tcPr>
            <w:tcW w:w="1059" w:type="dxa"/>
            <w:tcBorders>
              <w:top w:val="single" w:sz="4" w:space="0" w:color="auto"/>
              <w:left w:val="single" w:sz="4" w:space="0" w:color="auto"/>
              <w:bottom w:val="single" w:sz="4" w:space="0" w:color="auto"/>
              <w:right w:val="single" w:sz="4" w:space="0" w:color="auto"/>
            </w:tcBorders>
            <w:hideMark/>
          </w:tcPr>
          <w:p w14:paraId="00E2877C"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624</w:t>
            </w:r>
          </w:p>
        </w:tc>
        <w:tc>
          <w:tcPr>
            <w:tcW w:w="1134" w:type="dxa"/>
            <w:tcBorders>
              <w:top w:val="single" w:sz="4" w:space="0" w:color="auto"/>
              <w:left w:val="single" w:sz="4" w:space="0" w:color="auto"/>
              <w:bottom w:val="single" w:sz="4" w:space="0" w:color="auto"/>
              <w:right w:val="single" w:sz="4" w:space="0" w:color="auto"/>
            </w:tcBorders>
            <w:hideMark/>
          </w:tcPr>
          <w:p w14:paraId="0D744451"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488</w:t>
            </w:r>
          </w:p>
        </w:tc>
        <w:tc>
          <w:tcPr>
            <w:tcW w:w="1134" w:type="dxa"/>
            <w:tcBorders>
              <w:top w:val="single" w:sz="4" w:space="0" w:color="auto"/>
              <w:left w:val="single" w:sz="4" w:space="0" w:color="auto"/>
              <w:bottom w:val="single" w:sz="4" w:space="0" w:color="auto"/>
              <w:right w:val="single" w:sz="4" w:space="0" w:color="auto"/>
            </w:tcBorders>
            <w:hideMark/>
          </w:tcPr>
          <w:p w14:paraId="406D879B"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956</w:t>
            </w:r>
          </w:p>
        </w:tc>
        <w:tc>
          <w:tcPr>
            <w:tcW w:w="1134" w:type="dxa"/>
            <w:tcBorders>
              <w:top w:val="single" w:sz="4" w:space="0" w:color="auto"/>
              <w:left w:val="single" w:sz="4" w:space="0" w:color="auto"/>
              <w:bottom w:val="single" w:sz="4" w:space="0" w:color="auto"/>
              <w:right w:val="single" w:sz="4" w:space="0" w:color="auto"/>
            </w:tcBorders>
            <w:hideMark/>
          </w:tcPr>
          <w:p w14:paraId="44F822C8"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753</w:t>
            </w:r>
          </w:p>
        </w:tc>
      </w:tr>
      <w:tr w:rsidR="00787EC3" w:rsidRPr="002D0159" w14:paraId="3AEB06A6" w14:textId="77777777" w:rsidTr="0081756A">
        <w:trPr>
          <w:trHeight w:val="182"/>
          <w:jc w:val="center"/>
        </w:trPr>
        <w:tc>
          <w:tcPr>
            <w:tcW w:w="2263" w:type="dxa"/>
            <w:tcBorders>
              <w:top w:val="single" w:sz="4" w:space="0" w:color="auto"/>
              <w:left w:val="single" w:sz="4" w:space="0" w:color="auto"/>
              <w:bottom w:val="single" w:sz="4" w:space="0" w:color="auto"/>
              <w:right w:val="single" w:sz="4" w:space="0" w:color="auto"/>
            </w:tcBorders>
            <w:vAlign w:val="bottom"/>
            <w:hideMark/>
          </w:tcPr>
          <w:p w14:paraId="0B53AF7A"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Planšetinis kompiuteris</w:t>
            </w:r>
          </w:p>
        </w:tc>
        <w:tc>
          <w:tcPr>
            <w:tcW w:w="1059" w:type="dxa"/>
            <w:tcBorders>
              <w:top w:val="single" w:sz="4" w:space="0" w:color="auto"/>
              <w:left w:val="single" w:sz="4" w:space="0" w:color="auto"/>
              <w:bottom w:val="single" w:sz="4" w:space="0" w:color="auto"/>
              <w:right w:val="single" w:sz="4" w:space="0" w:color="auto"/>
            </w:tcBorders>
          </w:tcPr>
          <w:p w14:paraId="247F844F"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p>
        </w:tc>
        <w:tc>
          <w:tcPr>
            <w:tcW w:w="1059" w:type="dxa"/>
            <w:tcBorders>
              <w:top w:val="single" w:sz="4" w:space="0" w:color="auto"/>
              <w:left w:val="single" w:sz="4" w:space="0" w:color="auto"/>
              <w:bottom w:val="single" w:sz="4" w:space="0" w:color="auto"/>
              <w:right w:val="single" w:sz="4" w:space="0" w:color="auto"/>
            </w:tcBorders>
          </w:tcPr>
          <w:p w14:paraId="4B038BE3"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p>
        </w:tc>
        <w:tc>
          <w:tcPr>
            <w:tcW w:w="1059" w:type="dxa"/>
            <w:tcBorders>
              <w:top w:val="single" w:sz="4" w:space="0" w:color="auto"/>
              <w:left w:val="single" w:sz="4" w:space="0" w:color="auto"/>
              <w:bottom w:val="single" w:sz="4" w:space="0" w:color="auto"/>
              <w:right w:val="single" w:sz="4" w:space="0" w:color="auto"/>
            </w:tcBorders>
          </w:tcPr>
          <w:p w14:paraId="621A5E5A"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p>
        </w:tc>
        <w:tc>
          <w:tcPr>
            <w:tcW w:w="1059" w:type="dxa"/>
            <w:tcBorders>
              <w:top w:val="single" w:sz="4" w:space="0" w:color="auto"/>
              <w:left w:val="single" w:sz="4" w:space="0" w:color="auto"/>
              <w:bottom w:val="single" w:sz="4" w:space="0" w:color="auto"/>
              <w:right w:val="single" w:sz="4" w:space="0" w:color="auto"/>
            </w:tcBorders>
            <w:hideMark/>
          </w:tcPr>
          <w:p w14:paraId="28A28933"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674</w:t>
            </w:r>
          </w:p>
        </w:tc>
        <w:tc>
          <w:tcPr>
            <w:tcW w:w="1134" w:type="dxa"/>
            <w:tcBorders>
              <w:top w:val="single" w:sz="4" w:space="0" w:color="auto"/>
              <w:left w:val="single" w:sz="4" w:space="0" w:color="auto"/>
              <w:bottom w:val="single" w:sz="4" w:space="0" w:color="auto"/>
              <w:right w:val="single" w:sz="4" w:space="0" w:color="auto"/>
            </w:tcBorders>
            <w:hideMark/>
          </w:tcPr>
          <w:p w14:paraId="7E762F95"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3187</w:t>
            </w:r>
          </w:p>
        </w:tc>
        <w:tc>
          <w:tcPr>
            <w:tcW w:w="1134" w:type="dxa"/>
            <w:tcBorders>
              <w:top w:val="single" w:sz="4" w:space="0" w:color="auto"/>
              <w:left w:val="single" w:sz="4" w:space="0" w:color="auto"/>
              <w:bottom w:val="single" w:sz="4" w:space="0" w:color="auto"/>
              <w:right w:val="single" w:sz="4" w:space="0" w:color="auto"/>
            </w:tcBorders>
            <w:hideMark/>
          </w:tcPr>
          <w:p w14:paraId="170C60F7"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815</w:t>
            </w:r>
          </w:p>
        </w:tc>
        <w:tc>
          <w:tcPr>
            <w:tcW w:w="1134" w:type="dxa"/>
            <w:tcBorders>
              <w:top w:val="single" w:sz="4" w:space="0" w:color="auto"/>
              <w:left w:val="single" w:sz="4" w:space="0" w:color="auto"/>
              <w:bottom w:val="single" w:sz="4" w:space="0" w:color="auto"/>
              <w:right w:val="single" w:sz="4" w:space="0" w:color="auto"/>
            </w:tcBorders>
            <w:hideMark/>
          </w:tcPr>
          <w:p w14:paraId="50F0A4B1"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628</w:t>
            </w:r>
          </w:p>
        </w:tc>
      </w:tr>
      <w:tr w:rsidR="00787EC3" w:rsidRPr="002D0159" w14:paraId="296B33D5" w14:textId="77777777" w:rsidTr="0081756A">
        <w:trPr>
          <w:trHeight w:val="263"/>
          <w:jc w:val="center"/>
        </w:trPr>
        <w:tc>
          <w:tcPr>
            <w:tcW w:w="2263" w:type="dxa"/>
            <w:tcBorders>
              <w:top w:val="single" w:sz="4" w:space="0" w:color="auto"/>
              <w:left w:val="single" w:sz="4" w:space="0" w:color="auto"/>
              <w:bottom w:val="single" w:sz="4" w:space="0" w:color="auto"/>
              <w:right w:val="single" w:sz="4" w:space="0" w:color="auto"/>
            </w:tcBorders>
            <w:vAlign w:val="bottom"/>
            <w:hideMark/>
          </w:tcPr>
          <w:p w14:paraId="656ADACE"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Kiti įrenginiai</w:t>
            </w:r>
          </w:p>
        </w:tc>
        <w:tc>
          <w:tcPr>
            <w:tcW w:w="1059" w:type="dxa"/>
            <w:tcBorders>
              <w:top w:val="single" w:sz="4" w:space="0" w:color="auto"/>
              <w:left w:val="single" w:sz="4" w:space="0" w:color="auto"/>
              <w:bottom w:val="single" w:sz="4" w:space="0" w:color="auto"/>
              <w:right w:val="single" w:sz="4" w:space="0" w:color="auto"/>
            </w:tcBorders>
          </w:tcPr>
          <w:p w14:paraId="4F58FC22"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p>
        </w:tc>
        <w:tc>
          <w:tcPr>
            <w:tcW w:w="1059" w:type="dxa"/>
            <w:tcBorders>
              <w:top w:val="single" w:sz="4" w:space="0" w:color="auto"/>
              <w:left w:val="single" w:sz="4" w:space="0" w:color="auto"/>
              <w:bottom w:val="single" w:sz="4" w:space="0" w:color="auto"/>
              <w:right w:val="single" w:sz="4" w:space="0" w:color="auto"/>
            </w:tcBorders>
          </w:tcPr>
          <w:p w14:paraId="23CD8263"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p>
        </w:tc>
        <w:tc>
          <w:tcPr>
            <w:tcW w:w="1059" w:type="dxa"/>
            <w:tcBorders>
              <w:top w:val="single" w:sz="4" w:space="0" w:color="auto"/>
              <w:left w:val="single" w:sz="4" w:space="0" w:color="auto"/>
              <w:bottom w:val="single" w:sz="4" w:space="0" w:color="auto"/>
              <w:right w:val="single" w:sz="4" w:space="0" w:color="auto"/>
            </w:tcBorders>
          </w:tcPr>
          <w:p w14:paraId="1E0FE83C"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p>
        </w:tc>
        <w:tc>
          <w:tcPr>
            <w:tcW w:w="1059" w:type="dxa"/>
            <w:tcBorders>
              <w:top w:val="single" w:sz="4" w:space="0" w:color="auto"/>
              <w:left w:val="single" w:sz="4" w:space="0" w:color="auto"/>
              <w:bottom w:val="single" w:sz="4" w:space="0" w:color="auto"/>
              <w:right w:val="single" w:sz="4" w:space="0" w:color="auto"/>
            </w:tcBorders>
            <w:hideMark/>
          </w:tcPr>
          <w:p w14:paraId="634CF839"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50</w:t>
            </w:r>
          </w:p>
        </w:tc>
        <w:tc>
          <w:tcPr>
            <w:tcW w:w="1134" w:type="dxa"/>
            <w:tcBorders>
              <w:top w:val="single" w:sz="4" w:space="0" w:color="auto"/>
              <w:left w:val="single" w:sz="4" w:space="0" w:color="auto"/>
              <w:bottom w:val="single" w:sz="4" w:space="0" w:color="auto"/>
              <w:right w:val="single" w:sz="4" w:space="0" w:color="auto"/>
            </w:tcBorders>
            <w:hideMark/>
          </w:tcPr>
          <w:p w14:paraId="1ADB85EA"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1071</w:t>
            </w:r>
          </w:p>
        </w:tc>
        <w:tc>
          <w:tcPr>
            <w:tcW w:w="1134" w:type="dxa"/>
            <w:tcBorders>
              <w:top w:val="single" w:sz="4" w:space="0" w:color="auto"/>
              <w:left w:val="single" w:sz="4" w:space="0" w:color="auto"/>
              <w:bottom w:val="single" w:sz="4" w:space="0" w:color="auto"/>
              <w:right w:val="single" w:sz="4" w:space="0" w:color="auto"/>
            </w:tcBorders>
            <w:hideMark/>
          </w:tcPr>
          <w:p w14:paraId="72AD285D"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20</w:t>
            </w:r>
          </w:p>
        </w:tc>
        <w:tc>
          <w:tcPr>
            <w:tcW w:w="1134" w:type="dxa"/>
            <w:tcBorders>
              <w:top w:val="single" w:sz="4" w:space="0" w:color="auto"/>
              <w:left w:val="single" w:sz="4" w:space="0" w:color="auto"/>
              <w:bottom w:val="single" w:sz="4" w:space="0" w:color="auto"/>
              <w:right w:val="single" w:sz="4" w:space="0" w:color="auto"/>
            </w:tcBorders>
            <w:hideMark/>
          </w:tcPr>
          <w:p w14:paraId="77F26720" w14:textId="77777777" w:rsidR="00787EC3" w:rsidRPr="002D0159" w:rsidRDefault="00787EC3" w:rsidP="00280B70">
            <w:pPr>
              <w:spacing w:after="0" w:line="240" w:lineRule="auto"/>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3</w:t>
            </w:r>
          </w:p>
        </w:tc>
      </w:tr>
    </w:tbl>
    <w:p w14:paraId="10B039F0" w14:textId="77777777" w:rsidR="0081756A" w:rsidRPr="002D0159" w:rsidRDefault="0081756A" w:rsidP="0081756A">
      <w:pPr>
        <w:spacing w:after="0" w:line="240" w:lineRule="auto"/>
        <w:jc w:val="center"/>
        <w:rPr>
          <w:rFonts w:ascii="Times New Roman" w:eastAsia="Times New Roman" w:hAnsi="Times New Roman" w:cs="Times New Roman"/>
          <w:bCs/>
          <w:i/>
          <w:sz w:val="24"/>
          <w:szCs w:val="24"/>
        </w:rPr>
      </w:pPr>
      <w:r w:rsidRPr="002D0159">
        <w:rPr>
          <w:rFonts w:ascii="Times New Roman" w:eastAsia="Times New Roman" w:hAnsi="Times New Roman" w:cs="Times New Roman"/>
          <w:bCs/>
          <w:i/>
          <w:sz w:val="24"/>
          <w:szCs w:val="24"/>
        </w:rPr>
        <w:t>9 pav. Savivaldybės paskyros jutube peržiūros pagal naudojamus įrenginius</w:t>
      </w:r>
    </w:p>
    <w:p w14:paraId="53AB7192" w14:textId="77777777" w:rsidR="00787EC3" w:rsidRPr="002D0159" w:rsidRDefault="00787EC3" w:rsidP="00787EC3">
      <w:pPr>
        <w:spacing w:after="0" w:line="240" w:lineRule="auto"/>
        <w:jc w:val="both"/>
        <w:rPr>
          <w:rFonts w:ascii="Times New Roman" w:eastAsia="Times New Roman" w:hAnsi="Times New Roman" w:cs="Times New Roman"/>
          <w:bCs/>
          <w:i/>
          <w:sz w:val="24"/>
          <w:szCs w:val="24"/>
        </w:rPr>
      </w:pPr>
    </w:p>
    <w:p w14:paraId="7330CF85" w14:textId="28888098" w:rsidR="00787EC3" w:rsidRPr="002D0159" w:rsidRDefault="00787EC3" w:rsidP="00787EC3">
      <w:pPr>
        <w:spacing w:after="0" w:line="240" w:lineRule="auto"/>
        <w:ind w:firstLine="567"/>
        <w:jc w:val="both"/>
        <w:rPr>
          <w:rFonts w:ascii="Times New Roman" w:eastAsia="Times New Roman" w:hAnsi="Times New Roman" w:cs="Times New Roman"/>
          <w:bCs/>
          <w:sz w:val="24"/>
          <w:szCs w:val="24"/>
        </w:rPr>
      </w:pPr>
      <w:r w:rsidRPr="002D0159">
        <w:rPr>
          <w:rFonts w:ascii="Times New Roman" w:eastAsia="Times New Roman" w:hAnsi="Times New Roman" w:cs="Times New Roman"/>
          <w:bCs/>
          <w:sz w:val="24"/>
          <w:szCs w:val="24"/>
        </w:rPr>
        <w:t>2022 metais pasibaigus pandemijai, komunikacija ir bendravimas su visuomene ne tik n</w:t>
      </w:r>
      <w:r w:rsidR="00EA5EE3" w:rsidRPr="002D0159">
        <w:rPr>
          <w:rFonts w:ascii="Times New Roman" w:eastAsia="Times New Roman" w:hAnsi="Times New Roman" w:cs="Times New Roman"/>
          <w:bCs/>
          <w:sz w:val="24"/>
          <w:szCs w:val="24"/>
        </w:rPr>
        <w:t>esumažėjo</w:t>
      </w:r>
      <w:r w:rsidR="00577ABD" w:rsidRPr="002D0159">
        <w:rPr>
          <w:rFonts w:ascii="Times New Roman" w:eastAsia="Times New Roman" w:hAnsi="Times New Roman" w:cs="Times New Roman"/>
          <w:bCs/>
          <w:sz w:val="24"/>
          <w:szCs w:val="24"/>
        </w:rPr>
        <w:t>,</w:t>
      </w:r>
      <w:r w:rsidR="00EA5EE3" w:rsidRPr="002D0159">
        <w:rPr>
          <w:rFonts w:ascii="Times New Roman" w:eastAsia="Times New Roman" w:hAnsi="Times New Roman" w:cs="Times New Roman"/>
          <w:bCs/>
          <w:sz w:val="24"/>
          <w:szCs w:val="24"/>
        </w:rPr>
        <w:t xml:space="preserve"> bet tapo ypač aktyvus. S</w:t>
      </w:r>
      <w:r w:rsidRPr="002D0159">
        <w:rPr>
          <w:rFonts w:ascii="Times New Roman" w:eastAsia="Times New Roman" w:hAnsi="Times New Roman" w:cs="Times New Roman"/>
          <w:bCs/>
          <w:sz w:val="24"/>
          <w:szCs w:val="24"/>
        </w:rPr>
        <w:t>iekiant įtraukti miesto gyventojus į sprendimų priėmim</w:t>
      </w:r>
      <w:r w:rsidR="00577ABD" w:rsidRPr="002D0159">
        <w:rPr>
          <w:rFonts w:ascii="Times New Roman" w:eastAsia="Times New Roman" w:hAnsi="Times New Roman" w:cs="Times New Roman"/>
          <w:bCs/>
          <w:sz w:val="24"/>
          <w:szCs w:val="24"/>
        </w:rPr>
        <w:t>o procesą,</w:t>
      </w:r>
      <w:r w:rsidRPr="002D0159">
        <w:rPr>
          <w:rFonts w:ascii="Times New Roman" w:eastAsia="Times New Roman" w:hAnsi="Times New Roman" w:cs="Times New Roman"/>
          <w:bCs/>
          <w:sz w:val="24"/>
          <w:szCs w:val="24"/>
        </w:rPr>
        <w:t xml:space="preserve"> buvo išplėstas ir patobulintas atvirų duomenų  portalas (</w:t>
      </w:r>
      <w:hyperlink r:id="rId19" w:history="1">
        <w:r w:rsidRPr="002D0159">
          <w:rPr>
            <w:rStyle w:val="Hipersaitas"/>
            <w:rFonts w:ascii="Times New Roman" w:eastAsia="Times New Roman" w:hAnsi="Times New Roman" w:cs="Times New Roman"/>
            <w:bCs/>
            <w:sz w:val="24"/>
            <w:szCs w:val="24"/>
          </w:rPr>
          <w:t>https://atviri.siauliai.lt/</w:t>
        </w:r>
      </w:hyperlink>
      <w:r w:rsidRPr="002D0159">
        <w:rPr>
          <w:rFonts w:ascii="Times New Roman" w:eastAsia="Times New Roman" w:hAnsi="Times New Roman" w:cs="Times New Roman"/>
          <w:bCs/>
          <w:sz w:val="24"/>
          <w:szCs w:val="24"/>
        </w:rPr>
        <w:t>)</w:t>
      </w:r>
      <w:r w:rsidR="000B11C4" w:rsidRPr="002D0159">
        <w:rPr>
          <w:rFonts w:ascii="Times New Roman" w:eastAsia="Times New Roman" w:hAnsi="Times New Roman" w:cs="Times New Roman"/>
          <w:bCs/>
          <w:sz w:val="24"/>
          <w:szCs w:val="24"/>
        </w:rPr>
        <w:t>,</w:t>
      </w:r>
      <w:r w:rsidRPr="002D0159">
        <w:rPr>
          <w:rFonts w:ascii="Times New Roman" w:eastAsia="Times New Roman" w:hAnsi="Times New Roman" w:cs="Times New Roman"/>
          <w:bCs/>
          <w:sz w:val="24"/>
          <w:szCs w:val="24"/>
        </w:rPr>
        <w:t xml:space="preserve"> kuriame teikiami visi duomenys apie </w:t>
      </w:r>
      <w:r w:rsidR="00577ABD" w:rsidRPr="002D0159">
        <w:rPr>
          <w:rFonts w:ascii="Times New Roman" w:eastAsia="Times New Roman" w:hAnsi="Times New Roman" w:cs="Times New Roman"/>
          <w:bCs/>
          <w:sz w:val="24"/>
          <w:szCs w:val="24"/>
        </w:rPr>
        <w:t>S</w:t>
      </w:r>
      <w:r w:rsidRPr="002D0159">
        <w:rPr>
          <w:rFonts w:ascii="Times New Roman" w:eastAsia="Times New Roman" w:hAnsi="Times New Roman" w:cs="Times New Roman"/>
          <w:bCs/>
          <w:sz w:val="24"/>
          <w:szCs w:val="24"/>
        </w:rPr>
        <w:t>avivaldybės veiklą ir statistinė informacija.</w:t>
      </w:r>
    </w:p>
    <w:p w14:paraId="409FCA62" w14:textId="77777777" w:rsidR="005F3477" w:rsidRPr="002D0159" w:rsidRDefault="005F3477" w:rsidP="00787EC3">
      <w:pPr>
        <w:spacing w:after="0" w:line="240" w:lineRule="auto"/>
        <w:jc w:val="center"/>
        <w:rPr>
          <w:rFonts w:ascii="Times New Roman" w:eastAsia="Times New Roman" w:hAnsi="Times New Roman" w:cs="Times New Roman"/>
          <w:bCs/>
          <w:sz w:val="24"/>
          <w:szCs w:val="24"/>
        </w:rPr>
      </w:pPr>
    </w:p>
    <w:p w14:paraId="4D23DFAD" w14:textId="77777777" w:rsidR="00787EC3" w:rsidRPr="002D0159" w:rsidRDefault="00787EC3" w:rsidP="00787EC3">
      <w:pPr>
        <w:spacing w:after="0" w:line="240" w:lineRule="auto"/>
        <w:jc w:val="center"/>
        <w:rPr>
          <w:rFonts w:ascii="Times New Roman" w:hAnsi="Times New Roman" w:cs="Times New Roman"/>
          <w:b/>
          <w:bCs/>
          <w:sz w:val="24"/>
          <w:szCs w:val="24"/>
        </w:rPr>
      </w:pPr>
      <w:r w:rsidRPr="002D0159">
        <w:rPr>
          <w:rFonts w:ascii="Times New Roman" w:hAnsi="Times New Roman" w:cs="Times New Roman"/>
          <w:b/>
          <w:bCs/>
          <w:sz w:val="24"/>
          <w:szCs w:val="24"/>
        </w:rPr>
        <w:t>VI SKYRIUS</w:t>
      </w:r>
    </w:p>
    <w:p w14:paraId="7448D406" w14:textId="77777777" w:rsidR="00787EC3" w:rsidRPr="002D0159" w:rsidRDefault="00787EC3" w:rsidP="00787EC3">
      <w:pPr>
        <w:spacing w:after="0" w:line="240" w:lineRule="auto"/>
        <w:jc w:val="center"/>
        <w:rPr>
          <w:rFonts w:ascii="Times New Roman" w:hAnsi="Times New Roman" w:cs="Times New Roman"/>
          <w:b/>
          <w:bCs/>
          <w:sz w:val="24"/>
          <w:szCs w:val="24"/>
        </w:rPr>
      </w:pPr>
      <w:r w:rsidRPr="002D0159">
        <w:rPr>
          <w:rFonts w:ascii="Times New Roman" w:hAnsi="Times New Roman" w:cs="Times New Roman"/>
          <w:b/>
          <w:bCs/>
          <w:sz w:val="24"/>
          <w:szCs w:val="24"/>
        </w:rPr>
        <w:t>TARYBOS NARIŲ IŠLAIDOS</w:t>
      </w:r>
    </w:p>
    <w:p w14:paraId="28FAE4C4" w14:textId="77777777" w:rsidR="00787EC3" w:rsidRPr="002D0159" w:rsidRDefault="00787EC3" w:rsidP="00787EC3">
      <w:pPr>
        <w:spacing w:after="0" w:line="240" w:lineRule="auto"/>
        <w:jc w:val="center"/>
        <w:rPr>
          <w:rFonts w:ascii="Times New Roman" w:hAnsi="Times New Roman" w:cs="Times New Roman"/>
          <w:b/>
          <w:bCs/>
          <w:sz w:val="24"/>
          <w:szCs w:val="24"/>
        </w:rPr>
      </w:pPr>
    </w:p>
    <w:p w14:paraId="3C26ECF9" w14:textId="046FE945" w:rsidR="00787EC3" w:rsidRPr="002D0159" w:rsidRDefault="00787EC3" w:rsidP="00787EC3">
      <w:pPr>
        <w:spacing w:after="0" w:line="240" w:lineRule="auto"/>
        <w:ind w:firstLine="540"/>
        <w:jc w:val="both"/>
        <w:rPr>
          <w:rFonts w:ascii="Times New Roman" w:hAnsi="Times New Roman" w:cs="Times New Roman"/>
          <w:bCs/>
          <w:sz w:val="24"/>
          <w:szCs w:val="24"/>
        </w:rPr>
      </w:pPr>
      <w:r w:rsidRPr="002D0159">
        <w:rPr>
          <w:rFonts w:ascii="Times New Roman" w:hAnsi="Times New Roman" w:cs="Times New Roman"/>
          <w:bCs/>
          <w:sz w:val="24"/>
          <w:szCs w:val="24"/>
        </w:rPr>
        <w:t>Vadovaujantis Vietos savivaldos įstatymo 26 straipsniu, Tarybos nariui su jo, kaip Tarybos nario, veikla susijusioms kanceliarijos, pašto, telefono, interneto ryšio, transporto, biuro patalpų nuomos išlaidoms apmokėti, kiek jų nesuteikia ar tiesiogiai neapmoka Savivaldybės administracija, kas mėnesį gali būti skiriama išmoka, už kurią atsiskaitoma ne rečiau kaip vieną kartą per tris mėnesius. Šios išmokos dydis ir atsiskai</w:t>
      </w:r>
      <w:r w:rsidR="00EA5EE3" w:rsidRPr="002D0159">
        <w:rPr>
          <w:rFonts w:ascii="Times New Roman" w:hAnsi="Times New Roman" w:cs="Times New Roman"/>
          <w:bCs/>
          <w:sz w:val="24"/>
          <w:szCs w:val="24"/>
        </w:rPr>
        <w:t>tymo tvarka nustat</w:t>
      </w:r>
      <w:r w:rsidR="00577ABD" w:rsidRPr="002D0159">
        <w:rPr>
          <w:rFonts w:ascii="Times New Roman" w:hAnsi="Times New Roman" w:cs="Times New Roman"/>
          <w:bCs/>
          <w:sz w:val="24"/>
          <w:szCs w:val="24"/>
        </w:rPr>
        <w:t>yti</w:t>
      </w:r>
      <w:r w:rsidR="00EA5EE3" w:rsidRPr="002D0159">
        <w:rPr>
          <w:rFonts w:ascii="Times New Roman" w:hAnsi="Times New Roman" w:cs="Times New Roman"/>
          <w:bCs/>
          <w:sz w:val="24"/>
          <w:szCs w:val="24"/>
        </w:rPr>
        <w:t xml:space="preserve"> Reglament</w:t>
      </w:r>
      <w:r w:rsidR="00577ABD" w:rsidRPr="002D0159">
        <w:rPr>
          <w:rFonts w:ascii="Times New Roman" w:hAnsi="Times New Roman" w:cs="Times New Roman"/>
          <w:bCs/>
          <w:sz w:val="24"/>
          <w:szCs w:val="24"/>
        </w:rPr>
        <w:t>e</w:t>
      </w:r>
      <w:r w:rsidR="00EA5EE3" w:rsidRPr="002D0159">
        <w:rPr>
          <w:rFonts w:ascii="Times New Roman" w:hAnsi="Times New Roman" w:cs="Times New Roman"/>
          <w:bCs/>
          <w:sz w:val="24"/>
          <w:szCs w:val="24"/>
        </w:rPr>
        <w:t>, kuriame</w:t>
      </w:r>
      <w:r w:rsidRPr="002D0159">
        <w:rPr>
          <w:rFonts w:ascii="Times New Roman" w:hAnsi="Times New Roman" w:cs="Times New Roman"/>
          <w:bCs/>
          <w:sz w:val="24"/>
          <w:szCs w:val="24"/>
        </w:rPr>
        <w:t xml:space="preserve"> nurodyta, kad Tarybos nariui kas mėnesį skiriama 0,25 VMDU dydžio išmoka, už kurią atsiskaitoma ne rečiau kaip vieną kartą per tris mėnesius. </w:t>
      </w:r>
    </w:p>
    <w:p w14:paraId="3C5DE805" w14:textId="5454A2A7" w:rsidR="00787EC3" w:rsidRPr="002D0159" w:rsidRDefault="00787EC3" w:rsidP="00787EC3">
      <w:pPr>
        <w:spacing w:after="0" w:line="240" w:lineRule="auto"/>
        <w:ind w:firstLine="540"/>
        <w:jc w:val="both"/>
        <w:rPr>
          <w:rFonts w:ascii="Times New Roman" w:hAnsi="Times New Roman" w:cs="Times New Roman"/>
          <w:bCs/>
          <w:sz w:val="24"/>
          <w:szCs w:val="24"/>
        </w:rPr>
      </w:pPr>
      <w:r w:rsidRPr="002D0159">
        <w:rPr>
          <w:rFonts w:ascii="Times New Roman" w:hAnsi="Times New Roman" w:cs="Times New Roman"/>
          <w:bCs/>
          <w:sz w:val="24"/>
          <w:szCs w:val="24"/>
        </w:rPr>
        <w:t xml:space="preserve">Duomenys apie Tarybos narių gautas išmokas </w:t>
      </w:r>
      <w:r w:rsidR="00EA5EE3" w:rsidRPr="002D0159">
        <w:rPr>
          <w:rFonts w:ascii="Times New Roman" w:hAnsi="Times New Roman" w:cs="Times New Roman"/>
          <w:bCs/>
          <w:sz w:val="24"/>
          <w:szCs w:val="24"/>
        </w:rPr>
        <w:t>skelbiami</w:t>
      </w:r>
      <w:r w:rsidRPr="002D0159">
        <w:rPr>
          <w:rFonts w:ascii="Times New Roman" w:hAnsi="Times New Roman" w:cs="Times New Roman"/>
          <w:bCs/>
          <w:sz w:val="24"/>
          <w:szCs w:val="24"/>
        </w:rPr>
        <w:t xml:space="preserve"> viešai</w:t>
      </w:r>
      <w:r w:rsidR="00EA5EE3" w:rsidRPr="002D0159">
        <w:rPr>
          <w:rFonts w:ascii="Times New Roman" w:hAnsi="Times New Roman" w:cs="Times New Roman"/>
          <w:bCs/>
          <w:sz w:val="24"/>
          <w:szCs w:val="24"/>
        </w:rPr>
        <w:t xml:space="preserve">: </w:t>
      </w:r>
      <w:r w:rsidRPr="002D0159">
        <w:rPr>
          <w:rStyle w:val="Hipersaitas"/>
          <w:rFonts w:ascii="Times New Roman" w:hAnsi="Times New Roman" w:cs="Times New Roman"/>
          <w:bCs/>
          <w:sz w:val="24"/>
          <w:szCs w:val="24"/>
        </w:rPr>
        <w:t>http://atviri.siauliai.lt/tema/demokratija/tarybos-nariu-islaidos/</w:t>
      </w:r>
      <w:r w:rsidRPr="002D0159">
        <w:rPr>
          <w:rFonts w:ascii="Times New Roman" w:hAnsi="Times New Roman" w:cs="Times New Roman"/>
          <w:bCs/>
          <w:sz w:val="24"/>
          <w:szCs w:val="24"/>
        </w:rPr>
        <w:t xml:space="preserve">. </w:t>
      </w:r>
    </w:p>
    <w:p w14:paraId="799AE04E" w14:textId="77777777" w:rsidR="00787EC3" w:rsidRPr="002D0159" w:rsidRDefault="00787EC3" w:rsidP="00787EC3">
      <w:pPr>
        <w:spacing w:after="0" w:line="240" w:lineRule="auto"/>
        <w:ind w:firstLine="709"/>
        <w:jc w:val="both"/>
        <w:rPr>
          <w:rFonts w:ascii="Times New Roman" w:hAnsi="Times New Roman" w:cs="Times New Roman"/>
          <w:bCs/>
          <w:sz w:val="24"/>
          <w:szCs w:val="24"/>
        </w:rPr>
      </w:pPr>
    </w:p>
    <w:p w14:paraId="459BFE08" w14:textId="77777777" w:rsidR="00787EC3" w:rsidRPr="002D0159" w:rsidRDefault="00787EC3" w:rsidP="00787EC3">
      <w:pPr>
        <w:spacing w:after="0" w:line="240" w:lineRule="auto"/>
        <w:ind w:firstLine="540"/>
        <w:jc w:val="both"/>
        <w:rPr>
          <w:rFonts w:ascii="Times New Roman" w:hAnsi="Times New Roman" w:cs="Times New Roman"/>
          <w:bCs/>
          <w:sz w:val="24"/>
          <w:szCs w:val="24"/>
        </w:rPr>
      </w:pPr>
      <w:r w:rsidRPr="002D0159">
        <w:rPr>
          <w:rFonts w:ascii="Times New Roman" w:hAnsi="Times New Roman" w:cs="Times New Roman"/>
          <w:bCs/>
          <w:sz w:val="24"/>
          <w:szCs w:val="24"/>
        </w:rPr>
        <w:t xml:space="preserve">Šiaulių miesto savivaldybės tarybos vardu </w:t>
      </w:r>
      <w:r w:rsidR="00F92482" w:rsidRPr="002D0159">
        <w:rPr>
          <w:rFonts w:ascii="Times New Roman" w:hAnsi="Times New Roman" w:cs="Times New Roman"/>
          <w:bCs/>
          <w:sz w:val="24"/>
          <w:szCs w:val="24"/>
        </w:rPr>
        <w:t>teikiu</w:t>
      </w:r>
      <w:r w:rsidRPr="002D0159">
        <w:rPr>
          <w:rFonts w:ascii="Times New Roman" w:hAnsi="Times New Roman" w:cs="Times New Roman"/>
          <w:bCs/>
          <w:sz w:val="24"/>
          <w:szCs w:val="24"/>
        </w:rPr>
        <w:t xml:space="preserve"> šią Šiaulių miesto savivaldybės tarybos 2022 metų veiklos ataskaitą.</w:t>
      </w:r>
    </w:p>
    <w:p w14:paraId="0C6D4FC0" w14:textId="77777777" w:rsidR="00787EC3" w:rsidRPr="002D0159" w:rsidRDefault="00787EC3" w:rsidP="00787EC3">
      <w:pPr>
        <w:spacing w:after="0" w:line="240" w:lineRule="auto"/>
        <w:rPr>
          <w:rFonts w:ascii="Times New Roman" w:hAnsi="Times New Roman" w:cs="Times New Roman"/>
          <w:bCs/>
          <w:sz w:val="24"/>
          <w:szCs w:val="24"/>
        </w:rPr>
      </w:pPr>
    </w:p>
    <w:p w14:paraId="5899403B" w14:textId="77777777" w:rsidR="00787EC3" w:rsidRPr="004452D2" w:rsidRDefault="00787EC3" w:rsidP="00787EC3">
      <w:pPr>
        <w:spacing w:after="0" w:line="240" w:lineRule="auto"/>
        <w:rPr>
          <w:rFonts w:ascii="Times New Roman" w:hAnsi="Times New Roman" w:cs="Times New Roman"/>
          <w:bCs/>
          <w:sz w:val="24"/>
          <w:szCs w:val="24"/>
        </w:rPr>
      </w:pPr>
      <w:r w:rsidRPr="002D0159">
        <w:rPr>
          <w:rFonts w:ascii="Times New Roman" w:hAnsi="Times New Roman" w:cs="Times New Roman"/>
          <w:bCs/>
          <w:sz w:val="24"/>
          <w:szCs w:val="24"/>
        </w:rPr>
        <w:t xml:space="preserve">Šiaulių miesto savivaldybės meras </w:t>
      </w:r>
      <w:r w:rsidRPr="002D0159">
        <w:rPr>
          <w:rFonts w:ascii="Times New Roman" w:hAnsi="Times New Roman" w:cs="Times New Roman"/>
          <w:bCs/>
          <w:sz w:val="24"/>
          <w:szCs w:val="24"/>
        </w:rPr>
        <w:tab/>
      </w:r>
      <w:r w:rsidRPr="002D0159">
        <w:rPr>
          <w:rFonts w:ascii="Times New Roman" w:hAnsi="Times New Roman" w:cs="Times New Roman"/>
          <w:bCs/>
          <w:sz w:val="24"/>
          <w:szCs w:val="24"/>
        </w:rPr>
        <w:tab/>
      </w:r>
      <w:r w:rsidRPr="002D0159">
        <w:rPr>
          <w:rFonts w:ascii="Times New Roman" w:hAnsi="Times New Roman" w:cs="Times New Roman"/>
          <w:bCs/>
          <w:sz w:val="24"/>
          <w:szCs w:val="24"/>
        </w:rPr>
        <w:tab/>
      </w:r>
      <w:r w:rsidRPr="002D0159">
        <w:rPr>
          <w:rFonts w:ascii="Times New Roman" w:hAnsi="Times New Roman" w:cs="Times New Roman"/>
          <w:bCs/>
          <w:sz w:val="24"/>
          <w:szCs w:val="24"/>
        </w:rPr>
        <w:tab/>
        <w:t>Artūras Visockas</w:t>
      </w:r>
    </w:p>
    <w:p w14:paraId="0A41FC37" w14:textId="77777777" w:rsidR="00082E1B" w:rsidRDefault="00082E1B"/>
    <w:sectPr w:rsidR="00082E1B" w:rsidSect="00280B70">
      <w:headerReference w:type="default" r:id="rId20"/>
      <w:footerReference w:type="default" r:id="rId21"/>
      <w:pgSz w:w="11906" w:h="16838" w:code="9"/>
      <w:pgMar w:top="1134" w:right="567" w:bottom="1134" w:left="1701" w:header="561" w:footer="561"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FB41C" w14:textId="77777777" w:rsidR="00655B0E" w:rsidRDefault="00655B0E">
      <w:pPr>
        <w:spacing w:after="0" w:line="240" w:lineRule="auto"/>
      </w:pPr>
      <w:r>
        <w:separator/>
      </w:r>
    </w:p>
  </w:endnote>
  <w:endnote w:type="continuationSeparator" w:id="0">
    <w:p w14:paraId="12832ED1" w14:textId="77777777" w:rsidR="00655B0E" w:rsidRDefault="00655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 w:name="Andale Sans UI">
    <w:altName w:val="Arial"/>
    <w:charset w:val="BA"/>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2A2A" w14:textId="77777777" w:rsidR="00CF5D1C" w:rsidRDefault="00CF5D1C">
    <w:pPr>
      <w:pStyle w:val="Porat"/>
      <w:jc w:val="center"/>
    </w:pPr>
  </w:p>
  <w:p w14:paraId="382E6CDE" w14:textId="77777777" w:rsidR="00CF5D1C" w:rsidRDefault="00CF5D1C" w:rsidP="00280B70">
    <w:pPr>
      <w:pStyle w:val="Porat"/>
      <w:tabs>
        <w:tab w:val="clear" w:pos="4819"/>
        <w:tab w:val="clear" w:pos="9638"/>
        <w:tab w:val="left" w:pos="418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41F91" w14:textId="77777777" w:rsidR="00655B0E" w:rsidRDefault="00655B0E">
      <w:pPr>
        <w:spacing w:after="0" w:line="240" w:lineRule="auto"/>
      </w:pPr>
      <w:r>
        <w:separator/>
      </w:r>
    </w:p>
  </w:footnote>
  <w:footnote w:type="continuationSeparator" w:id="0">
    <w:p w14:paraId="69BF5FBA" w14:textId="77777777" w:rsidR="00655B0E" w:rsidRDefault="00655B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54995"/>
      <w:docPartObj>
        <w:docPartGallery w:val="Page Numbers (Top of Page)"/>
        <w:docPartUnique/>
      </w:docPartObj>
    </w:sdtPr>
    <w:sdtEndPr/>
    <w:sdtContent>
      <w:p w14:paraId="53DDE42B" w14:textId="77777777" w:rsidR="00CF5D1C" w:rsidRDefault="00CF5D1C">
        <w:pPr>
          <w:pStyle w:val="Antrats"/>
          <w:jc w:val="center"/>
        </w:pPr>
        <w:r>
          <w:fldChar w:fldCharType="begin"/>
        </w:r>
        <w:r>
          <w:instrText>PAGE   \* MERGEFORMAT</w:instrText>
        </w:r>
        <w:r>
          <w:fldChar w:fldCharType="separate"/>
        </w:r>
        <w:r w:rsidR="00DC4153">
          <w:rPr>
            <w:noProof/>
          </w:rPr>
          <w:t>8</w:t>
        </w:r>
        <w:r>
          <w:fldChar w:fldCharType="end"/>
        </w:r>
      </w:p>
    </w:sdtContent>
  </w:sdt>
  <w:p w14:paraId="02871E57" w14:textId="77777777" w:rsidR="00CF5D1C" w:rsidRPr="006C4C62" w:rsidRDefault="00CF5D1C">
    <w:pPr>
      <w:pStyle w:val="Antrats"/>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7892E01A"/>
    <w:name w:val="WW8Num3"/>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A06EB2"/>
    <w:multiLevelType w:val="hybridMultilevel"/>
    <w:tmpl w:val="E5E6415A"/>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2" w15:restartNumberingAfterBreak="0">
    <w:nsid w:val="08270091"/>
    <w:multiLevelType w:val="hybridMultilevel"/>
    <w:tmpl w:val="A240140C"/>
    <w:lvl w:ilvl="0" w:tplc="EC94B06C">
      <w:start w:val="1"/>
      <w:numFmt w:val="decimal"/>
      <w:lvlText w:val="%1."/>
      <w:lvlJc w:val="left"/>
      <w:pPr>
        <w:ind w:left="984" w:hanging="360"/>
      </w:pPr>
      <w:rPr>
        <w:rFonts w:hint="default"/>
      </w:rPr>
    </w:lvl>
    <w:lvl w:ilvl="1" w:tplc="04270019" w:tentative="1">
      <w:start w:val="1"/>
      <w:numFmt w:val="lowerLetter"/>
      <w:lvlText w:val="%2."/>
      <w:lvlJc w:val="left"/>
      <w:pPr>
        <w:ind w:left="1704" w:hanging="360"/>
      </w:pPr>
    </w:lvl>
    <w:lvl w:ilvl="2" w:tplc="0427001B" w:tentative="1">
      <w:start w:val="1"/>
      <w:numFmt w:val="lowerRoman"/>
      <w:lvlText w:val="%3."/>
      <w:lvlJc w:val="right"/>
      <w:pPr>
        <w:ind w:left="2424" w:hanging="180"/>
      </w:pPr>
    </w:lvl>
    <w:lvl w:ilvl="3" w:tplc="0427000F" w:tentative="1">
      <w:start w:val="1"/>
      <w:numFmt w:val="decimal"/>
      <w:lvlText w:val="%4."/>
      <w:lvlJc w:val="left"/>
      <w:pPr>
        <w:ind w:left="3144" w:hanging="360"/>
      </w:pPr>
    </w:lvl>
    <w:lvl w:ilvl="4" w:tplc="04270019" w:tentative="1">
      <w:start w:val="1"/>
      <w:numFmt w:val="lowerLetter"/>
      <w:lvlText w:val="%5."/>
      <w:lvlJc w:val="left"/>
      <w:pPr>
        <w:ind w:left="3864" w:hanging="360"/>
      </w:pPr>
    </w:lvl>
    <w:lvl w:ilvl="5" w:tplc="0427001B" w:tentative="1">
      <w:start w:val="1"/>
      <w:numFmt w:val="lowerRoman"/>
      <w:lvlText w:val="%6."/>
      <w:lvlJc w:val="right"/>
      <w:pPr>
        <w:ind w:left="4584" w:hanging="180"/>
      </w:pPr>
    </w:lvl>
    <w:lvl w:ilvl="6" w:tplc="0427000F" w:tentative="1">
      <w:start w:val="1"/>
      <w:numFmt w:val="decimal"/>
      <w:lvlText w:val="%7."/>
      <w:lvlJc w:val="left"/>
      <w:pPr>
        <w:ind w:left="5304" w:hanging="360"/>
      </w:pPr>
    </w:lvl>
    <w:lvl w:ilvl="7" w:tplc="04270019" w:tentative="1">
      <w:start w:val="1"/>
      <w:numFmt w:val="lowerLetter"/>
      <w:lvlText w:val="%8."/>
      <w:lvlJc w:val="left"/>
      <w:pPr>
        <w:ind w:left="6024" w:hanging="360"/>
      </w:pPr>
    </w:lvl>
    <w:lvl w:ilvl="8" w:tplc="0427001B" w:tentative="1">
      <w:start w:val="1"/>
      <w:numFmt w:val="lowerRoman"/>
      <w:lvlText w:val="%9."/>
      <w:lvlJc w:val="right"/>
      <w:pPr>
        <w:ind w:left="6744" w:hanging="180"/>
      </w:pPr>
    </w:lvl>
  </w:abstractNum>
  <w:abstractNum w:abstractNumId="3" w15:restartNumberingAfterBreak="0">
    <w:nsid w:val="23361080"/>
    <w:multiLevelType w:val="hybridMultilevel"/>
    <w:tmpl w:val="875E984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2F26132C"/>
    <w:multiLevelType w:val="hybridMultilevel"/>
    <w:tmpl w:val="B9989920"/>
    <w:lvl w:ilvl="0" w:tplc="9C34242A">
      <w:start w:val="1"/>
      <w:numFmt w:val="decimal"/>
      <w:lvlText w:val="%1)"/>
      <w:lvlJc w:val="left"/>
      <w:pPr>
        <w:ind w:left="-450" w:hanging="360"/>
      </w:pPr>
      <w:rPr>
        <w:rFonts w:hint="default"/>
      </w:rPr>
    </w:lvl>
    <w:lvl w:ilvl="1" w:tplc="04270019" w:tentative="1">
      <w:start w:val="1"/>
      <w:numFmt w:val="lowerLetter"/>
      <w:lvlText w:val="%2."/>
      <w:lvlJc w:val="left"/>
      <w:pPr>
        <w:ind w:left="270" w:hanging="360"/>
      </w:pPr>
    </w:lvl>
    <w:lvl w:ilvl="2" w:tplc="0427001B" w:tentative="1">
      <w:start w:val="1"/>
      <w:numFmt w:val="lowerRoman"/>
      <w:lvlText w:val="%3."/>
      <w:lvlJc w:val="right"/>
      <w:pPr>
        <w:ind w:left="990" w:hanging="180"/>
      </w:pPr>
    </w:lvl>
    <w:lvl w:ilvl="3" w:tplc="0427000F" w:tentative="1">
      <w:start w:val="1"/>
      <w:numFmt w:val="decimal"/>
      <w:lvlText w:val="%4."/>
      <w:lvlJc w:val="left"/>
      <w:pPr>
        <w:ind w:left="1710" w:hanging="360"/>
      </w:pPr>
    </w:lvl>
    <w:lvl w:ilvl="4" w:tplc="04270019" w:tentative="1">
      <w:start w:val="1"/>
      <w:numFmt w:val="lowerLetter"/>
      <w:lvlText w:val="%5."/>
      <w:lvlJc w:val="left"/>
      <w:pPr>
        <w:ind w:left="2430" w:hanging="360"/>
      </w:pPr>
    </w:lvl>
    <w:lvl w:ilvl="5" w:tplc="0427001B" w:tentative="1">
      <w:start w:val="1"/>
      <w:numFmt w:val="lowerRoman"/>
      <w:lvlText w:val="%6."/>
      <w:lvlJc w:val="right"/>
      <w:pPr>
        <w:ind w:left="3150" w:hanging="180"/>
      </w:pPr>
    </w:lvl>
    <w:lvl w:ilvl="6" w:tplc="0427000F" w:tentative="1">
      <w:start w:val="1"/>
      <w:numFmt w:val="decimal"/>
      <w:lvlText w:val="%7."/>
      <w:lvlJc w:val="left"/>
      <w:pPr>
        <w:ind w:left="3870" w:hanging="360"/>
      </w:pPr>
    </w:lvl>
    <w:lvl w:ilvl="7" w:tplc="04270019" w:tentative="1">
      <w:start w:val="1"/>
      <w:numFmt w:val="lowerLetter"/>
      <w:lvlText w:val="%8."/>
      <w:lvlJc w:val="left"/>
      <w:pPr>
        <w:ind w:left="4590" w:hanging="360"/>
      </w:pPr>
    </w:lvl>
    <w:lvl w:ilvl="8" w:tplc="0427001B" w:tentative="1">
      <w:start w:val="1"/>
      <w:numFmt w:val="lowerRoman"/>
      <w:lvlText w:val="%9."/>
      <w:lvlJc w:val="right"/>
      <w:pPr>
        <w:ind w:left="5310" w:hanging="180"/>
      </w:pPr>
    </w:lvl>
  </w:abstractNum>
  <w:abstractNum w:abstractNumId="5" w15:restartNumberingAfterBreak="0">
    <w:nsid w:val="3EA449AE"/>
    <w:multiLevelType w:val="hybridMultilevel"/>
    <w:tmpl w:val="95706644"/>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6" w15:restartNumberingAfterBreak="0">
    <w:nsid w:val="47AB23F9"/>
    <w:multiLevelType w:val="hybridMultilevel"/>
    <w:tmpl w:val="8294D63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7" w15:restartNumberingAfterBreak="0">
    <w:nsid w:val="6A0D4EF2"/>
    <w:multiLevelType w:val="hybridMultilevel"/>
    <w:tmpl w:val="20105D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73850A45"/>
    <w:multiLevelType w:val="hybridMultilevel"/>
    <w:tmpl w:val="6DEEA8D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9" w15:restartNumberingAfterBreak="0">
    <w:nsid w:val="74D25B22"/>
    <w:multiLevelType w:val="multilevel"/>
    <w:tmpl w:val="29B44B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6B83C34"/>
    <w:multiLevelType w:val="multilevel"/>
    <w:tmpl w:val="BE3EF594"/>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D057311"/>
    <w:multiLevelType w:val="hybridMultilevel"/>
    <w:tmpl w:val="34F85A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2123914129">
    <w:abstractNumId w:val="0"/>
  </w:num>
  <w:num w:numId="2" w16cid:durableId="469711772">
    <w:abstractNumId w:val="2"/>
  </w:num>
  <w:num w:numId="3" w16cid:durableId="1840922982">
    <w:abstractNumId w:val="9"/>
  </w:num>
  <w:num w:numId="4" w16cid:durableId="578635579">
    <w:abstractNumId w:val="7"/>
  </w:num>
  <w:num w:numId="5" w16cid:durableId="37227211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794852">
    <w:abstractNumId w:val="6"/>
  </w:num>
  <w:num w:numId="7" w16cid:durableId="1965382207">
    <w:abstractNumId w:val="10"/>
  </w:num>
  <w:num w:numId="8" w16cid:durableId="1761296990">
    <w:abstractNumId w:val="1"/>
  </w:num>
  <w:num w:numId="9" w16cid:durableId="1615357281">
    <w:abstractNumId w:val="8"/>
  </w:num>
  <w:num w:numId="10" w16cid:durableId="462427114">
    <w:abstractNumId w:val="5"/>
  </w:num>
  <w:num w:numId="11" w16cid:durableId="19361336">
    <w:abstractNumId w:val="11"/>
  </w:num>
  <w:num w:numId="12" w16cid:durableId="1269967222">
    <w:abstractNumId w:val="3"/>
  </w:num>
  <w:num w:numId="13" w16cid:durableId="1259868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EC3"/>
    <w:rsid w:val="0000492E"/>
    <w:rsid w:val="00016384"/>
    <w:rsid w:val="00040AA3"/>
    <w:rsid w:val="00043B73"/>
    <w:rsid w:val="00062643"/>
    <w:rsid w:val="00074D64"/>
    <w:rsid w:val="00082E1B"/>
    <w:rsid w:val="000A0991"/>
    <w:rsid w:val="000A1226"/>
    <w:rsid w:val="000B11C4"/>
    <w:rsid w:val="00112D5D"/>
    <w:rsid w:val="00117B58"/>
    <w:rsid w:val="00124210"/>
    <w:rsid w:val="0019133D"/>
    <w:rsid w:val="001A7B86"/>
    <w:rsid w:val="001F0695"/>
    <w:rsid w:val="0020424F"/>
    <w:rsid w:val="00233223"/>
    <w:rsid w:val="002444F9"/>
    <w:rsid w:val="00260F6D"/>
    <w:rsid w:val="002636AF"/>
    <w:rsid w:val="00280B70"/>
    <w:rsid w:val="00280D8A"/>
    <w:rsid w:val="002857C7"/>
    <w:rsid w:val="002858D0"/>
    <w:rsid w:val="002B7119"/>
    <w:rsid w:val="002D0159"/>
    <w:rsid w:val="00320339"/>
    <w:rsid w:val="00331E37"/>
    <w:rsid w:val="00397B0F"/>
    <w:rsid w:val="003A3AD7"/>
    <w:rsid w:val="003B5FE7"/>
    <w:rsid w:val="004134CD"/>
    <w:rsid w:val="00464560"/>
    <w:rsid w:val="00483FA3"/>
    <w:rsid w:val="004A773E"/>
    <w:rsid w:val="004B26A3"/>
    <w:rsid w:val="004D3C8D"/>
    <w:rsid w:val="00515042"/>
    <w:rsid w:val="005662A5"/>
    <w:rsid w:val="00577ABD"/>
    <w:rsid w:val="00592A54"/>
    <w:rsid w:val="00593A10"/>
    <w:rsid w:val="005A3D1C"/>
    <w:rsid w:val="005C31BD"/>
    <w:rsid w:val="005D1426"/>
    <w:rsid w:val="005D41BC"/>
    <w:rsid w:val="005F3477"/>
    <w:rsid w:val="006038FA"/>
    <w:rsid w:val="00605F49"/>
    <w:rsid w:val="00655B0E"/>
    <w:rsid w:val="00663D2B"/>
    <w:rsid w:val="00677DD5"/>
    <w:rsid w:val="006B1983"/>
    <w:rsid w:val="006C35AC"/>
    <w:rsid w:val="006D3C13"/>
    <w:rsid w:val="00757205"/>
    <w:rsid w:val="00763463"/>
    <w:rsid w:val="00766D89"/>
    <w:rsid w:val="00787EC3"/>
    <w:rsid w:val="00793323"/>
    <w:rsid w:val="007A2D51"/>
    <w:rsid w:val="007B1634"/>
    <w:rsid w:val="007B365C"/>
    <w:rsid w:val="007C2CEE"/>
    <w:rsid w:val="007E711E"/>
    <w:rsid w:val="007F0FCC"/>
    <w:rsid w:val="007F75AB"/>
    <w:rsid w:val="007F77F9"/>
    <w:rsid w:val="0081756A"/>
    <w:rsid w:val="00821F45"/>
    <w:rsid w:val="00853264"/>
    <w:rsid w:val="0089685D"/>
    <w:rsid w:val="008B6362"/>
    <w:rsid w:val="008C14C5"/>
    <w:rsid w:val="008D3504"/>
    <w:rsid w:val="008F5E72"/>
    <w:rsid w:val="00913DF4"/>
    <w:rsid w:val="0092530A"/>
    <w:rsid w:val="00947AB4"/>
    <w:rsid w:val="00954205"/>
    <w:rsid w:val="00960D81"/>
    <w:rsid w:val="00970E33"/>
    <w:rsid w:val="009B5523"/>
    <w:rsid w:val="009D6DE4"/>
    <w:rsid w:val="009D7913"/>
    <w:rsid w:val="009D7A6B"/>
    <w:rsid w:val="009E2051"/>
    <w:rsid w:val="00A22803"/>
    <w:rsid w:val="00A257F9"/>
    <w:rsid w:val="00A460FF"/>
    <w:rsid w:val="00A734C6"/>
    <w:rsid w:val="00A85003"/>
    <w:rsid w:val="00A96DC6"/>
    <w:rsid w:val="00AC4CF4"/>
    <w:rsid w:val="00AF71CF"/>
    <w:rsid w:val="00B05539"/>
    <w:rsid w:val="00B23808"/>
    <w:rsid w:val="00B23A82"/>
    <w:rsid w:val="00B40C00"/>
    <w:rsid w:val="00B456AB"/>
    <w:rsid w:val="00B616DB"/>
    <w:rsid w:val="00B76A9D"/>
    <w:rsid w:val="00BB6D45"/>
    <w:rsid w:val="00BF1F37"/>
    <w:rsid w:val="00C1018F"/>
    <w:rsid w:val="00C20F8B"/>
    <w:rsid w:val="00C711D5"/>
    <w:rsid w:val="00C744DF"/>
    <w:rsid w:val="00C807AE"/>
    <w:rsid w:val="00C821BF"/>
    <w:rsid w:val="00CA349F"/>
    <w:rsid w:val="00CB6704"/>
    <w:rsid w:val="00CF28D8"/>
    <w:rsid w:val="00CF5D1C"/>
    <w:rsid w:val="00D04E95"/>
    <w:rsid w:val="00D369BE"/>
    <w:rsid w:val="00D5645C"/>
    <w:rsid w:val="00D57E5E"/>
    <w:rsid w:val="00D61C37"/>
    <w:rsid w:val="00D639A8"/>
    <w:rsid w:val="00D809AF"/>
    <w:rsid w:val="00D85890"/>
    <w:rsid w:val="00DC4153"/>
    <w:rsid w:val="00DC471D"/>
    <w:rsid w:val="00DC60E7"/>
    <w:rsid w:val="00DC68D8"/>
    <w:rsid w:val="00DD7120"/>
    <w:rsid w:val="00E20112"/>
    <w:rsid w:val="00E24F04"/>
    <w:rsid w:val="00E71323"/>
    <w:rsid w:val="00E859B5"/>
    <w:rsid w:val="00EA5EE3"/>
    <w:rsid w:val="00EE3269"/>
    <w:rsid w:val="00F148C6"/>
    <w:rsid w:val="00F35177"/>
    <w:rsid w:val="00F463E2"/>
    <w:rsid w:val="00F610AE"/>
    <w:rsid w:val="00F6255C"/>
    <w:rsid w:val="00F761E6"/>
    <w:rsid w:val="00F92482"/>
    <w:rsid w:val="00FA06B4"/>
    <w:rsid w:val="00FB7ED5"/>
    <w:rsid w:val="00FD5E13"/>
    <w:rsid w:val="00FD71B9"/>
    <w:rsid w:val="00FE33AA"/>
    <w:rsid w:val="00FE5057"/>
    <w:rsid w:val="00FF37D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35A7"/>
  <w15:chartTrackingRefBased/>
  <w15:docId w15:val="{FC9BF76D-169B-42D6-B7EC-D2F5B7D2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369B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787EC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87EC3"/>
  </w:style>
  <w:style w:type="paragraph" w:styleId="Porat">
    <w:name w:val="footer"/>
    <w:basedOn w:val="prastasis"/>
    <w:link w:val="PoratDiagrama"/>
    <w:uiPriority w:val="99"/>
    <w:unhideWhenUsed/>
    <w:rsid w:val="00787EC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87EC3"/>
  </w:style>
  <w:style w:type="paragraph" w:styleId="Sraopastraipa">
    <w:name w:val="List Paragraph"/>
    <w:basedOn w:val="prastasis"/>
    <w:uiPriority w:val="34"/>
    <w:qFormat/>
    <w:rsid w:val="00787EC3"/>
    <w:pPr>
      <w:ind w:left="720"/>
      <w:contextualSpacing/>
    </w:pPr>
  </w:style>
  <w:style w:type="character" w:customStyle="1" w:styleId="normal-h">
    <w:name w:val="normal-h"/>
    <w:rsid w:val="00787EC3"/>
  </w:style>
  <w:style w:type="character" w:styleId="Hipersaitas">
    <w:name w:val="Hyperlink"/>
    <w:basedOn w:val="Numatytasispastraiposriftas"/>
    <w:uiPriority w:val="99"/>
    <w:unhideWhenUsed/>
    <w:rsid w:val="00787EC3"/>
    <w:rPr>
      <w:color w:val="0563C1" w:themeColor="hyperlink"/>
      <w:u w:val="single"/>
    </w:rPr>
  </w:style>
  <w:style w:type="paragraph" w:styleId="Debesliotekstas">
    <w:name w:val="Balloon Text"/>
    <w:basedOn w:val="prastasis"/>
    <w:link w:val="DebesliotekstasDiagrama"/>
    <w:uiPriority w:val="99"/>
    <w:semiHidden/>
    <w:unhideWhenUsed/>
    <w:rsid w:val="00397B0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97B0F"/>
    <w:rPr>
      <w:rFonts w:ascii="Segoe UI" w:hAnsi="Segoe UI" w:cs="Segoe UI"/>
      <w:sz w:val="18"/>
      <w:szCs w:val="18"/>
    </w:rPr>
  </w:style>
  <w:style w:type="character" w:styleId="Komentaronuoroda">
    <w:name w:val="annotation reference"/>
    <w:basedOn w:val="Numatytasispastraiposriftas"/>
    <w:uiPriority w:val="99"/>
    <w:semiHidden/>
    <w:unhideWhenUsed/>
    <w:rsid w:val="00C711D5"/>
    <w:rPr>
      <w:sz w:val="16"/>
      <w:szCs w:val="16"/>
    </w:rPr>
  </w:style>
  <w:style w:type="paragraph" w:styleId="Komentarotekstas">
    <w:name w:val="annotation text"/>
    <w:basedOn w:val="prastasis"/>
    <w:link w:val="KomentarotekstasDiagrama"/>
    <w:uiPriority w:val="99"/>
    <w:semiHidden/>
    <w:unhideWhenUsed/>
    <w:rsid w:val="00C711D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C711D5"/>
    <w:rPr>
      <w:sz w:val="20"/>
      <w:szCs w:val="20"/>
    </w:rPr>
  </w:style>
  <w:style w:type="paragraph" w:styleId="Komentarotema">
    <w:name w:val="annotation subject"/>
    <w:basedOn w:val="Komentarotekstas"/>
    <w:next w:val="Komentarotekstas"/>
    <w:link w:val="KomentarotemaDiagrama"/>
    <w:uiPriority w:val="99"/>
    <w:semiHidden/>
    <w:unhideWhenUsed/>
    <w:rsid w:val="00C711D5"/>
    <w:rPr>
      <w:b/>
      <w:bCs/>
    </w:rPr>
  </w:style>
  <w:style w:type="character" w:customStyle="1" w:styleId="KomentarotemaDiagrama">
    <w:name w:val="Komentaro tema Diagrama"/>
    <w:basedOn w:val="KomentarotekstasDiagrama"/>
    <w:link w:val="Komentarotema"/>
    <w:uiPriority w:val="99"/>
    <w:semiHidden/>
    <w:rsid w:val="00C711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90934">
      <w:bodyDiv w:val="1"/>
      <w:marLeft w:val="0"/>
      <w:marRight w:val="0"/>
      <w:marTop w:val="0"/>
      <w:marBottom w:val="0"/>
      <w:divBdr>
        <w:top w:val="none" w:sz="0" w:space="0" w:color="auto"/>
        <w:left w:val="none" w:sz="0" w:space="0" w:color="auto"/>
        <w:bottom w:val="none" w:sz="0" w:space="0" w:color="auto"/>
        <w:right w:val="none" w:sz="0" w:space="0" w:color="auto"/>
      </w:divBdr>
    </w:div>
    <w:div w:id="47738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siauliai.lt/lit/Auktabalio-multifunkcinio-komplekso-eksploatavimo-koncesijos-suteikimo-sutarties-vykdymo-prieziuros-komisija/1892" TargetMode="External"/><Relationship Id="rId18"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siauliai.lt/lit/iauliu-miesto-garbes-piliecio-vardo-suteikimo-komisija/1889"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mano.siauliai.lt/"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atviri.siauliai.l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siauliai.lt"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C:/Users/sauliusk/Downloads/per&#382;i&#371;ruskai&#269;iu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hPercent val="256"/>
      <c:rotY val="20"/>
      <c:depthPercent val="100"/>
      <c:rAngAx val="1"/>
    </c:view3D>
    <c:floor>
      <c:thickness val="0"/>
      <c:spPr>
        <a:solidFill>
          <a:srgbClr val="C0C0C0"/>
        </a:solidFill>
        <a:ln w="3175" cap="flat" cmpd="sng" algn="ctr">
          <a:solidFill>
            <a:srgbClr val="000000"/>
          </a:solidFill>
          <a:prstDash val="solid"/>
          <a:round/>
        </a:ln>
        <a:effectLst/>
        <a:sp3d contourW="3175">
          <a:contourClr>
            <a:srgbClr val="000000"/>
          </a:contourClr>
        </a:sp3d>
      </c:spPr>
    </c:floor>
    <c:sideWall>
      <c:thickness val="0"/>
      <c:spPr>
        <a:solidFill>
          <a:srgbClr val="C0C0C0"/>
        </a:solidFill>
        <a:ln w="12700">
          <a:solidFill>
            <a:srgbClr val="808080"/>
          </a:solidFill>
          <a:prstDash val="solid"/>
        </a:ln>
        <a:effectLst/>
        <a:sp3d contourW="12700">
          <a:contourClr>
            <a:srgbClr val="808080"/>
          </a:contourClr>
        </a:sp3d>
      </c:spPr>
    </c:sideWall>
    <c:backWall>
      <c:thickness val="0"/>
      <c:spPr>
        <a:solidFill>
          <a:srgbClr val="C0C0C0"/>
        </a:solidFill>
        <a:ln w="12700">
          <a:solidFill>
            <a:srgbClr val="808080"/>
          </a:solidFill>
          <a:prstDash val="solid"/>
        </a:ln>
        <a:effectLst/>
        <a:sp3d contourW="12700">
          <a:contourClr>
            <a:srgbClr val="808080"/>
          </a:contourClr>
        </a:sp3d>
      </c:spPr>
    </c:backWall>
    <c:plotArea>
      <c:layout>
        <c:manualLayout>
          <c:layoutTarget val="inner"/>
          <c:xMode val="edge"/>
          <c:yMode val="edge"/>
          <c:x val="0.10266159695817491"/>
          <c:y val="5.7324840764331211E-2"/>
          <c:w val="0.56463878326996197"/>
          <c:h val="0.74522292993630568"/>
        </c:manualLayout>
      </c:layout>
      <c:bar3DChart>
        <c:barDir val="bar"/>
        <c:grouping val="clustered"/>
        <c:varyColors val="0"/>
        <c:ser>
          <c:idx val="0"/>
          <c:order val="0"/>
          <c:tx>
            <c:strRef>
              <c:f>Sheet1!$A$2</c:f>
              <c:strCache>
                <c:ptCount val="1"/>
                <c:pt idx="0">
                  <c:v>Pateikta Tarybos sprendimo projektų</c:v>
                </c:pt>
              </c:strCache>
            </c:strRef>
          </c:tx>
          <c:spPr>
            <a:solidFill>
              <a:schemeClr val="accent1">
                <a:shade val="76000"/>
              </a:schemeClr>
            </a:solidFill>
            <a:ln>
              <a:noFill/>
            </a:ln>
            <a:effectLst/>
            <a:sp3d/>
          </c:spPr>
          <c:invertIfNegative val="0"/>
          <c:cat>
            <c:strRef>
              <c:f>Sheet1!$B$1:$E$1</c:f>
              <c:strCache>
                <c:ptCount val="4"/>
                <c:pt idx="0">
                  <c:v>2022 m.</c:v>
                </c:pt>
                <c:pt idx="1">
                  <c:v>2021 m.</c:v>
                </c:pt>
                <c:pt idx="2">
                  <c:v>2020 m.</c:v>
                </c:pt>
                <c:pt idx="3">
                  <c:v>2019 m.</c:v>
                </c:pt>
              </c:strCache>
            </c:strRef>
          </c:cat>
          <c:val>
            <c:numRef>
              <c:f>Sheet1!$B$2:$E$2</c:f>
              <c:numCache>
                <c:formatCode>General</c:formatCode>
                <c:ptCount val="4"/>
                <c:pt idx="0">
                  <c:v>532</c:v>
                </c:pt>
                <c:pt idx="1">
                  <c:v>606</c:v>
                </c:pt>
                <c:pt idx="2">
                  <c:v>571</c:v>
                </c:pt>
                <c:pt idx="3">
                  <c:v>513</c:v>
                </c:pt>
              </c:numCache>
            </c:numRef>
          </c:val>
          <c:extLst>
            <c:ext xmlns:c16="http://schemas.microsoft.com/office/drawing/2014/chart" uri="{C3380CC4-5D6E-409C-BE32-E72D297353CC}">
              <c16:uniqueId val="{00000000-F784-4A6D-9027-548957CD8254}"/>
            </c:ext>
          </c:extLst>
        </c:ser>
        <c:ser>
          <c:idx val="1"/>
          <c:order val="1"/>
          <c:tx>
            <c:strRef>
              <c:f>Sheet1!$A$3</c:f>
              <c:strCache>
                <c:ptCount val="1"/>
                <c:pt idx="0">
                  <c:v>Priimti Tarybos sprendimai</c:v>
                </c:pt>
              </c:strCache>
            </c:strRef>
          </c:tx>
          <c:spPr>
            <a:solidFill>
              <a:schemeClr val="accent1">
                <a:tint val="77000"/>
              </a:schemeClr>
            </a:solidFill>
            <a:ln>
              <a:noFill/>
            </a:ln>
            <a:effectLst/>
            <a:sp3d/>
          </c:spPr>
          <c:invertIfNegative val="0"/>
          <c:cat>
            <c:strRef>
              <c:f>Sheet1!$B$1:$E$1</c:f>
              <c:strCache>
                <c:ptCount val="4"/>
                <c:pt idx="0">
                  <c:v>2022 m.</c:v>
                </c:pt>
                <c:pt idx="1">
                  <c:v>2021 m.</c:v>
                </c:pt>
                <c:pt idx="2">
                  <c:v>2020 m.</c:v>
                </c:pt>
                <c:pt idx="3">
                  <c:v>2019 m.</c:v>
                </c:pt>
              </c:strCache>
            </c:strRef>
          </c:cat>
          <c:val>
            <c:numRef>
              <c:f>Sheet1!$B$3:$E$3</c:f>
              <c:numCache>
                <c:formatCode>General</c:formatCode>
                <c:ptCount val="4"/>
                <c:pt idx="0">
                  <c:v>460</c:v>
                </c:pt>
                <c:pt idx="1">
                  <c:v>514</c:v>
                </c:pt>
                <c:pt idx="2">
                  <c:v>496</c:v>
                </c:pt>
                <c:pt idx="3">
                  <c:v>481</c:v>
                </c:pt>
              </c:numCache>
            </c:numRef>
          </c:val>
          <c:extLst>
            <c:ext xmlns:c16="http://schemas.microsoft.com/office/drawing/2014/chart" uri="{C3380CC4-5D6E-409C-BE32-E72D297353CC}">
              <c16:uniqueId val="{00000001-F784-4A6D-9027-548957CD8254}"/>
            </c:ext>
          </c:extLst>
        </c:ser>
        <c:dLbls>
          <c:showLegendKey val="0"/>
          <c:showVal val="0"/>
          <c:showCatName val="0"/>
          <c:showSerName val="0"/>
          <c:showPercent val="0"/>
          <c:showBubbleSize val="0"/>
        </c:dLbls>
        <c:gapWidth val="150"/>
        <c:gapDepth val="0"/>
        <c:shape val="box"/>
        <c:axId val="301988760"/>
        <c:axId val="301989544"/>
        <c:axId val="0"/>
      </c:bar3DChart>
      <c:catAx>
        <c:axId val="301988760"/>
        <c:scaling>
          <c:orientation val="minMax"/>
        </c:scaling>
        <c:delete val="0"/>
        <c:axPos val="l"/>
        <c:numFmt formatCode="General" sourceLinked="1"/>
        <c:majorTickMark val="out"/>
        <c:minorTickMark val="none"/>
        <c:tickLblPos val="low"/>
        <c:spPr>
          <a:noFill/>
          <a:ln w="3175" cap="flat" cmpd="sng" algn="ctr">
            <a:solidFill>
              <a:srgbClr val="000000"/>
            </a:solidFill>
            <a:prstDash val="solid"/>
            <a:round/>
          </a:ln>
          <a:effectLst/>
        </c:spPr>
        <c:txPr>
          <a:bodyPr rot="0" spcFirstLastPara="1" vertOverflow="ellipsis" wrap="square" anchor="ctr" anchorCtr="1"/>
          <a:lstStyle/>
          <a:p>
            <a:pPr>
              <a:defRPr sz="800" b="1" i="0" u="none" strike="noStrike" kern="1200" baseline="0">
                <a:solidFill>
                  <a:srgbClr val="000000"/>
                </a:solidFill>
                <a:latin typeface="Calibri"/>
                <a:ea typeface="Calibri"/>
                <a:cs typeface="Calibri"/>
              </a:defRPr>
            </a:pPr>
            <a:endParaRPr lang="lt-LT"/>
          </a:p>
        </c:txPr>
        <c:crossAx val="301989544"/>
        <c:crosses val="autoZero"/>
        <c:auto val="1"/>
        <c:lblAlgn val="ctr"/>
        <c:lblOffset val="100"/>
        <c:tickLblSkip val="1"/>
        <c:tickMarkSkip val="1"/>
        <c:noMultiLvlLbl val="0"/>
      </c:catAx>
      <c:valAx>
        <c:axId val="301989544"/>
        <c:scaling>
          <c:orientation val="minMax"/>
        </c:scaling>
        <c:delete val="0"/>
        <c:axPos val="b"/>
        <c:majorGridlines>
          <c:spPr>
            <a:ln w="3175" cap="flat" cmpd="sng" algn="ctr">
              <a:solidFill>
                <a:srgbClr val="000000"/>
              </a:solidFill>
              <a:prstDash val="solid"/>
              <a:round/>
            </a:ln>
            <a:effectLst/>
          </c:spPr>
        </c:majorGridlines>
        <c:numFmt formatCode="General" sourceLinked="1"/>
        <c:majorTickMark val="out"/>
        <c:minorTickMark val="none"/>
        <c:tickLblPos val="nextTo"/>
        <c:spPr>
          <a:noFill/>
          <a:ln w="3175" cap="flat" cmpd="sng" algn="ctr">
            <a:solidFill>
              <a:srgbClr val="000000"/>
            </a:solidFill>
            <a:prstDash val="solid"/>
            <a:round/>
          </a:ln>
          <a:effectLst/>
        </c:spPr>
        <c:txPr>
          <a:bodyPr rot="0" spcFirstLastPara="1" vertOverflow="ellipsis" wrap="square" anchor="ctr" anchorCtr="1"/>
          <a:lstStyle/>
          <a:p>
            <a:pPr>
              <a:defRPr sz="800" b="1" i="0" u="none" strike="noStrike" kern="1200" baseline="0">
                <a:solidFill>
                  <a:srgbClr val="000000"/>
                </a:solidFill>
                <a:latin typeface="Calibri"/>
                <a:ea typeface="Calibri"/>
                <a:cs typeface="Calibri"/>
              </a:defRPr>
            </a:pPr>
            <a:endParaRPr lang="lt-LT"/>
          </a:p>
        </c:txPr>
        <c:crossAx val="301988760"/>
        <c:crosses val="autoZero"/>
        <c:crossBetween val="between"/>
      </c:valAx>
      <c:spPr>
        <a:noFill/>
        <a:ln w="25403">
          <a:noFill/>
        </a:ln>
        <a:effectLst/>
      </c:spPr>
    </c:plotArea>
    <c:legend>
      <c:legendPos val="r"/>
      <c:layout>
        <c:manualLayout>
          <c:xMode val="edge"/>
          <c:yMode val="edge"/>
          <c:x val="0.69391631453484903"/>
          <c:y val="0.31210209502255332"/>
          <c:w val="0.28765147690285459"/>
          <c:h val="0.38413629434045293"/>
        </c:manualLayout>
      </c:layout>
      <c:overlay val="0"/>
      <c:spPr>
        <a:noFill/>
        <a:ln w="3175">
          <a:solidFill>
            <a:srgbClr val="000000"/>
          </a:solidFill>
          <a:prstDash val="solid"/>
        </a:ln>
        <a:effectLst/>
      </c:spPr>
      <c:txPr>
        <a:bodyPr rot="0" spcFirstLastPara="1" vertOverflow="ellipsis" vert="horz" wrap="square" anchor="ctr" anchorCtr="1"/>
        <a:lstStyle/>
        <a:p>
          <a:pPr>
            <a:defRPr sz="735" b="1" i="0" u="none" strike="noStrike" kern="1200" baseline="0">
              <a:solidFill>
                <a:srgbClr val="000000"/>
              </a:solidFill>
              <a:latin typeface="Calibri"/>
              <a:ea typeface="Calibri"/>
              <a:cs typeface="Calibri"/>
            </a:defRPr>
          </a:pPr>
          <a:endParaRPr lang="lt-LT"/>
        </a:p>
      </c:txPr>
    </c:legend>
    <c:plotVisOnly val="1"/>
    <c:dispBlanksAs val="gap"/>
    <c:showDLblsOverMax val="0"/>
  </c:chart>
  <c:spPr>
    <a:noFill/>
    <a:ln w="6350" cap="flat" cmpd="sng" algn="ctr">
      <a:noFill/>
      <a:prstDash val="solid"/>
      <a:round/>
    </a:ln>
    <a:effectLst/>
  </c:spPr>
  <c:txPr>
    <a:bodyPr/>
    <a:lstStyle/>
    <a:p>
      <a:pPr>
        <a:defRPr sz="800" b="1" i="0" u="none" strike="noStrike" baseline="0">
          <a:solidFill>
            <a:srgbClr val="000000"/>
          </a:solidFill>
          <a:latin typeface="Calibri"/>
          <a:ea typeface="Calibri"/>
          <a:cs typeface="Calibri"/>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Lapas1!$A$2</c:f>
              <c:strCache>
                <c:ptCount val="1"/>
                <c:pt idx="0">
                  <c:v>Youtubo peržiūrų skaičius</c:v>
                </c:pt>
              </c:strCache>
            </c:strRef>
          </c:tx>
          <c:spPr>
            <a:solidFill>
              <a:schemeClr val="accent1"/>
            </a:solidFill>
            <a:ln>
              <a:noFill/>
            </a:ln>
            <a:effectLst/>
          </c:spPr>
          <c:invertIfNegative val="0"/>
          <c:cat>
            <c:strRef>
              <c:f>Lapas1!$B$1:$H$1</c:f>
              <c:strCache>
                <c:ptCount val="7"/>
                <c:pt idx="0">
                  <c:v> 2016 m.</c:v>
                </c:pt>
                <c:pt idx="1">
                  <c:v>2017 m.</c:v>
                </c:pt>
                <c:pt idx="2">
                  <c:v>2018 m.</c:v>
                </c:pt>
                <c:pt idx="3">
                  <c:v> 2019 m. </c:v>
                </c:pt>
                <c:pt idx="4">
                  <c:v> 2020 m.</c:v>
                </c:pt>
                <c:pt idx="5">
                  <c:v> 2021 m.</c:v>
                </c:pt>
                <c:pt idx="6">
                  <c:v>2022 m.</c:v>
                </c:pt>
              </c:strCache>
            </c:strRef>
          </c:cat>
          <c:val>
            <c:numRef>
              <c:f>Lapas1!$B$2:$H$2</c:f>
              <c:numCache>
                <c:formatCode>General</c:formatCode>
                <c:ptCount val="7"/>
                <c:pt idx="0">
                  <c:v>4878</c:v>
                </c:pt>
                <c:pt idx="1">
                  <c:v>6968</c:v>
                </c:pt>
                <c:pt idx="2">
                  <c:v>11211</c:v>
                </c:pt>
                <c:pt idx="3">
                  <c:v>17797</c:v>
                </c:pt>
                <c:pt idx="4">
                  <c:v>36075</c:v>
                </c:pt>
                <c:pt idx="5">
                  <c:v>22564</c:v>
                </c:pt>
                <c:pt idx="6">
                  <c:v>23900</c:v>
                </c:pt>
              </c:numCache>
            </c:numRef>
          </c:val>
          <c:extLst>
            <c:ext xmlns:c16="http://schemas.microsoft.com/office/drawing/2014/chart" uri="{C3380CC4-5D6E-409C-BE32-E72D297353CC}">
              <c16:uniqueId val="{00000000-1787-4FB8-8056-D73F2DBF6D90}"/>
            </c:ext>
          </c:extLst>
        </c:ser>
        <c:dLbls>
          <c:showLegendKey val="0"/>
          <c:showVal val="0"/>
          <c:showCatName val="0"/>
          <c:showSerName val="0"/>
          <c:showPercent val="0"/>
          <c:showBubbleSize val="0"/>
        </c:dLbls>
        <c:gapWidth val="219"/>
        <c:overlap val="-27"/>
        <c:axId val="443631320"/>
        <c:axId val="443629360"/>
      </c:barChart>
      <c:catAx>
        <c:axId val="443631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43629360"/>
        <c:crosses val="autoZero"/>
        <c:auto val="1"/>
        <c:lblAlgn val="ctr"/>
        <c:lblOffset val="100"/>
        <c:noMultiLvlLbl val="0"/>
      </c:catAx>
      <c:valAx>
        <c:axId val="443629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443631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33745</Words>
  <Characters>19235</Characters>
  <Application>Microsoft Office Word</Application>
  <DocSecurity>4</DocSecurity>
  <Lines>160</Lines>
  <Paragraphs>105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Vita Kušleikienė</dc:creator>
  <cp:lastModifiedBy>Violeta Valančienė</cp:lastModifiedBy>
  <cp:revision>2</cp:revision>
  <cp:lastPrinted>2023-01-17T14:31:00Z</cp:lastPrinted>
  <dcterms:created xsi:type="dcterms:W3CDTF">2023-03-06T13:53:00Z</dcterms:created>
  <dcterms:modified xsi:type="dcterms:W3CDTF">2023-03-06T13:53:00Z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5ca09f8d-0418-43ae-9348-ee918e562429</vt:lpwstr>
  </property>
</Properties>
</file>