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13B1" w14:textId="77777777" w:rsidR="00AD2F97" w:rsidRDefault="00AD2F97" w:rsidP="00E85A85">
      <w:pPr>
        <w:overflowPunct w:val="0"/>
        <w:jc w:val="center"/>
        <w:textAlignment w:val="baseline"/>
        <w:rPr>
          <w:b/>
          <w:szCs w:val="24"/>
          <w:lang w:eastAsia="lt-LT"/>
        </w:rPr>
      </w:pPr>
      <w:bookmarkStart w:id="0" w:name="_Hlk124768101"/>
    </w:p>
    <w:p w14:paraId="688F4F74" w14:textId="5E59C717" w:rsidR="00E85A85" w:rsidRDefault="00E85A85" w:rsidP="00E85A85">
      <w:pPr>
        <w:overflowPunct w:val="0"/>
        <w:jc w:val="center"/>
        <w:textAlignment w:val="baseline"/>
        <w:rPr>
          <w:b/>
          <w:szCs w:val="24"/>
          <w:lang w:eastAsia="lt-LT"/>
        </w:rPr>
      </w:pPr>
      <w:r>
        <w:rPr>
          <w:b/>
          <w:szCs w:val="24"/>
          <w:lang w:eastAsia="lt-LT"/>
        </w:rPr>
        <w:t xml:space="preserve">ŠIAULIŲ </w:t>
      </w:r>
      <w:r w:rsidR="00BA7842">
        <w:rPr>
          <w:b/>
          <w:szCs w:val="24"/>
          <w:lang w:eastAsia="lt-LT"/>
        </w:rPr>
        <w:t>LOPŠELIO-DARŽELIO „</w:t>
      </w:r>
      <w:r w:rsidR="00E34530">
        <w:rPr>
          <w:b/>
          <w:szCs w:val="24"/>
          <w:lang w:eastAsia="lt-LT"/>
        </w:rPr>
        <w:t>KREGŽDUTĖ</w:t>
      </w:r>
      <w:r w:rsidR="00BA7842">
        <w:rPr>
          <w:b/>
          <w:szCs w:val="24"/>
          <w:lang w:eastAsia="lt-LT"/>
        </w:rPr>
        <w:t>“</w:t>
      </w:r>
    </w:p>
    <w:p w14:paraId="5CE81365" w14:textId="0A9DEDFC" w:rsidR="00E85A85" w:rsidRDefault="00E85A85" w:rsidP="00E85A85">
      <w:pPr>
        <w:tabs>
          <w:tab w:val="left" w:pos="14656"/>
        </w:tabs>
        <w:overflowPunct w:val="0"/>
        <w:jc w:val="center"/>
        <w:textAlignment w:val="baseline"/>
        <w:rPr>
          <w:b/>
          <w:szCs w:val="24"/>
          <w:lang w:eastAsia="lt-LT"/>
        </w:rPr>
      </w:pPr>
      <w:r w:rsidRPr="000F7630">
        <w:rPr>
          <w:b/>
          <w:szCs w:val="24"/>
          <w:lang w:eastAsia="lt-LT"/>
        </w:rPr>
        <w:t xml:space="preserve">DIREKTORĖS </w:t>
      </w:r>
      <w:r w:rsidR="00E34530">
        <w:rPr>
          <w:b/>
          <w:szCs w:val="24"/>
          <w:lang w:eastAsia="lt-LT"/>
        </w:rPr>
        <w:t>AUŠROS KVEDRAVIČIENĖS</w:t>
      </w:r>
      <w:r w:rsidRPr="000F7630">
        <w:rPr>
          <w:b/>
          <w:szCs w:val="24"/>
          <w:lang w:eastAsia="lt-LT"/>
        </w:rPr>
        <w:t xml:space="preserve"> </w:t>
      </w:r>
    </w:p>
    <w:p w14:paraId="67BF9B56" w14:textId="1F255230" w:rsidR="003E46FF" w:rsidRDefault="003E46FF" w:rsidP="00E85A85">
      <w:pPr>
        <w:tabs>
          <w:tab w:val="left" w:pos="14656"/>
        </w:tabs>
        <w:overflowPunct w:val="0"/>
        <w:jc w:val="center"/>
        <w:textAlignment w:val="baseline"/>
        <w:rPr>
          <w:b/>
          <w:szCs w:val="24"/>
          <w:lang w:eastAsia="lt-LT"/>
        </w:rPr>
      </w:pPr>
    </w:p>
    <w:p w14:paraId="75CEC6E3" w14:textId="39954B9C" w:rsidR="003E46FF" w:rsidRDefault="003E46FF" w:rsidP="00E85A85">
      <w:pPr>
        <w:tabs>
          <w:tab w:val="left" w:pos="14656"/>
        </w:tabs>
        <w:overflowPunct w:val="0"/>
        <w:jc w:val="center"/>
        <w:textAlignment w:val="baseline"/>
        <w:rPr>
          <w:b/>
          <w:szCs w:val="24"/>
          <w:lang w:eastAsia="lt-LT"/>
        </w:rPr>
      </w:pPr>
      <w:r w:rsidRPr="00562460">
        <w:rPr>
          <w:b/>
          <w:szCs w:val="24"/>
          <w:lang w:eastAsia="lt-LT"/>
        </w:rPr>
        <w:t>2022 METŲ VEIKLOS ATASKAITA</w:t>
      </w:r>
    </w:p>
    <w:p w14:paraId="15CC6B59" w14:textId="77777777" w:rsidR="00310695" w:rsidRDefault="00310695" w:rsidP="00310695">
      <w:pPr>
        <w:jc w:val="center"/>
        <w:rPr>
          <w:sz w:val="22"/>
          <w:szCs w:val="22"/>
        </w:rPr>
      </w:pPr>
    </w:p>
    <w:p w14:paraId="7CA0EBB4" w14:textId="1F64022A" w:rsidR="00310695" w:rsidRPr="00310695" w:rsidRDefault="00310695" w:rsidP="00310695">
      <w:pPr>
        <w:jc w:val="center"/>
        <w:rPr>
          <w:szCs w:val="24"/>
        </w:rPr>
      </w:pPr>
      <w:r w:rsidRPr="00310695">
        <w:rPr>
          <w:szCs w:val="24"/>
        </w:rPr>
        <w:t xml:space="preserve">2023-01-     </w:t>
      </w:r>
      <w:r w:rsidRPr="00310695">
        <w:rPr>
          <w:color w:val="FF0000"/>
          <w:szCs w:val="24"/>
        </w:rPr>
        <w:t xml:space="preserve"> </w:t>
      </w:r>
      <w:r w:rsidRPr="00310695">
        <w:rPr>
          <w:szCs w:val="24"/>
        </w:rPr>
        <w:t xml:space="preserve">Nr. </w:t>
      </w:r>
    </w:p>
    <w:p w14:paraId="447F554C" w14:textId="77777777" w:rsidR="00310695" w:rsidRPr="00310695" w:rsidRDefault="00310695" w:rsidP="00310695">
      <w:pPr>
        <w:tabs>
          <w:tab w:val="left" w:pos="3828"/>
        </w:tabs>
        <w:jc w:val="center"/>
        <w:rPr>
          <w:szCs w:val="24"/>
        </w:rPr>
      </w:pPr>
      <w:r w:rsidRPr="00310695">
        <w:rPr>
          <w:szCs w:val="24"/>
        </w:rPr>
        <w:t>Šiauliai</w:t>
      </w:r>
    </w:p>
    <w:p w14:paraId="2F8281FB" w14:textId="77777777" w:rsidR="00310695" w:rsidRPr="00562460" w:rsidRDefault="00310695" w:rsidP="00E85A85">
      <w:pPr>
        <w:tabs>
          <w:tab w:val="left" w:pos="14656"/>
        </w:tabs>
        <w:overflowPunct w:val="0"/>
        <w:jc w:val="center"/>
        <w:textAlignment w:val="baseline"/>
        <w:rPr>
          <w:b/>
          <w:szCs w:val="24"/>
          <w:lang w:eastAsia="lt-LT"/>
        </w:rPr>
      </w:pPr>
    </w:p>
    <w:p w14:paraId="59FD5C46" w14:textId="77777777" w:rsidR="00D04AC5" w:rsidRPr="00D70948" w:rsidRDefault="00D04AC5" w:rsidP="00D04AC5">
      <w:pPr>
        <w:jc w:val="center"/>
        <w:rPr>
          <w:b/>
          <w:szCs w:val="24"/>
          <w:lang w:eastAsia="lt-LT"/>
        </w:rPr>
      </w:pPr>
      <w:r w:rsidRPr="00D70948">
        <w:rPr>
          <w:b/>
          <w:szCs w:val="24"/>
          <w:lang w:eastAsia="lt-LT"/>
        </w:rPr>
        <w:t>I SKYRIUS</w:t>
      </w:r>
    </w:p>
    <w:p w14:paraId="67C9D9F8" w14:textId="77777777" w:rsidR="00D04AC5" w:rsidRDefault="00D04AC5" w:rsidP="00D04AC5">
      <w:pPr>
        <w:jc w:val="center"/>
        <w:rPr>
          <w:b/>
          <w:szCs w:val="24"/>
          <w:lang w:eastAsia="lt-LT"/>
        </w:rPr>
      </w:pPr>
      <w:r w:rsidRPr="00D70948">
        <w:rPr>
          <w:b/>
          <w:szCs w:val="24"/>
          <w:lang w:eastAsia="lt-LT"/>
        </w:rPr>
        <w:t>STRATEGINIO PLANO IR METINIO VEIKLOS PLANO ĮGYVENDINIMAS</w:t>
      </w:r>
    </w:p>
    <w:p w14:paraId="45BBF88D" w14:textId="77777777" w:rsidR="00D04AC5" w:rsidRDefault="00D04AC5" w:rsidP="00D04AC5">
      <w:pPr>
        <w:pStyle w:val="Betarp"/>
        <w:jc w:val="center"/>
        <w:rPr>
          <w:rFonts w:ascii="Times New Roman" w:hAnsi="Times New Roman" w:cs="Times New Roman"/>
          <w:b/>
          <w:sz w:val="24"/>
          <w:szCs w:val="24"/>
        </w:rPr>
      </w:pPr>
    </w:p>
    <w:tbl>
      <w:tblPr>
        <w:tblStyle w:val="Lentelstinklelis"/>
        <w:tblW w:w="9782" w:type="dxa"/>
        <w:tblInd w:w="-147" w:type="dxa"/>
        <w:tblLook w:val="04A0" w:firstRow="1" w:lastRow="0" w:firstColumn="1" w:lastColumn="0" w:noHBand="0" w:noVBand="1"/>
      </w:tblPr>
      <w:tblGrid>
        <w:gridCol w:w="3403"/>
        <w:gridCol w:w="2977"/>
        <w:gridCol w:w="3395"/>
        <w:gridCol w:w="7"/>
      </w:tblGrid>
      <w:tr w:rsidR="00D04AC5" w14:paraId="27CD28C5" w14:textId="77777777" w:rsidTr="00E1468A">
        <w:tc>
          <w:tcPr>
            <w:tcW w:w="3403" w:type="dxa"/>
          </w:tcPr>
          <w:p w14:paraId="573B23EB" w14:textId="77777777" w:rsidR="00D04AC5" w:rsidRDefault="00D04AC5" w:rsidP="00E1468A">
            <w:pPr>
              <w:pStyle w:val="Betarp"/>
              <w:jc w:val="center"/>
              <w:rPr>
                <w:rFonts w:ascii="Times New Roman" w:hAnsi="Times New Roman" w:cs="Times New Roman"/>
                <w:b/>
                <w:sz w:val="24"/>
                <w:szCs w:val="24"/>
              </w:rPr>
            </w:pPr>
          </w:p>
          <w:p w14:paraId="12DDE164" w14:textId="77777777" w:rsidR="00D04AC5" w:rsidRDefault="00D04AC5" w:rsidP="00E1468A">
            <w:pPr>
              <w:pStyle w:val="Betarp"/>
              <w:jc w:val="center"/>
              <w:rPr>
                <w:rFonts w:ascii="Times New Roman" w:hAnsi="Times New Roman" w:cs="Times New Roman"/>
                <w:b/>
                <w:sz w:val="24"/>
                <w:szCs w:val="24"/>
              </w:rPr>
            </w:pPr>
            <w:r>
              <w:rPr>
                <w:rFonts w:ascii="Times New Roman" w:hAnsi="Times New Roman" w:cs="Times New Roman"/>
                <w:b/>
                <w:sz w:val="24"/>
                <w:szCs w:val="24"/>
              </w:rPr>
              <w:t>2022 metų tikslas, uždaviniai, priemonės</w:t>
            </w:r>
          </w:p>
          <w:p w14:paraId="651C65D5" w14:textId="77777777" w:rsidR="00D04AC5" w:rsidRDefault="00D04AC5" w:rsidP="00E1468A">
            <w:pPr>
              <w:pStyle w:val="Betarp"/>
              <w:jc w:val="center"/>
              <w:rPr>
                <w:rFonts w:ascii="Times New Roman" w:hAnsi="Times New Roman" w:cs="Times New Roman"/>
                <w:b/>
                <w:sz w:val="24"/>
                <w:szCs w:val="24"/>
              </w:rPr>
            </w:pPr>
          </w:p>
        </w:tc>
        <w:tc>
          <w:tcPr>
            <w:tcW w:w="2977" w:type="dxa"/>
          </w:tcPr>
          <w:p w14:paraId="0D7B988A" w14:textId="77777777" w:rsidR="00D04AC5" w:rsidRDefault="00D04AC5" w:rsidP="00E1468A">
            <w:pPr>
              <w:pStyle w:val="Betarp"/>
              <w:jc w:val="center"/>
              <w:rPr>
                <w:rFonts w:ascii="Times New Roman" w:hAnsi="Times New Roman" w:cs="Times New Roman"/>
                <w:b/>
                <w:sz w:val="24"/>
                <w:szCs w:val="24"/>
              </w:rPr>
            </w:pPr>
            <w:r>
              <w:rPr>
                <w:rFonts w:ascii="Times New Roman" w:hAnsi="Times New Roman" w:cs="Times New Roman"/>
                <w:b/>
                <w:sz w:val="24"/>
                <w:szCs w:val="24"/>
              </w:rPr>
              <w:t>Siekiniai (rezultato vertinimo, produkto kriterijaus pavadinimas ir mato vienetas)</w:t>
            </w:r>
          </w:p>
        </w:tc>
        <w:tc>
          <w:tcPr>
            <w:tcW w:w="3402" w:type="dxa"/>
            <w:gridSpan w:val="2"/>
            <w:vAlign w:val="center"/>
          </w:tcPr>
          <w:p w14:paraId="599798C8" w14:textId="77777777" w:rsidR="00D04AC5" w:rsidRDefault="00D04AC5" w:rsidP="00E1468A">
            <w:pPr>
              <w:pStyle w:val="Betarp"/>
              <w:jc w:val="center"/>
              <w:rPr>
                <w:rFonts w:ascii="Times New Roman" w:hAnsi="Times New Roman" w:cs="Times New Roman"/>
                <w:b/>
                <w:sz w:val="24"/>
                <w:szCs w:val="24"/>
              </w:rPr>
            </w:pPr>
            <w:r>
              <w:rPr>
                <w:rFonts w:ascii="Times New Roman" w:hAnsi="Times New Roman" w:cs="Times New Roman"/>
                <w:b/>
                <w:sz w:val="24"/>
                <w:szCs w:val="24"/>
              </w:rPr>
              <w:t>Siekinių įgyvendinimo faktas</w:t>
            </w:r>
          </w:p>
        </w:tc>
      </w:tr>
      <w:tr w:rsidR="00D04AC5" w14:paraId="1C7D3A00" w14:textId="77777777" w:rsidTr="00EF0AE4">
        <w:trPr>
          <w:trHeight w:val="933"/>
        </w:trPr>
        <w:tc>
          <w:tcPr>
            <w:tcW w:w="9782" w:type="dxa"/>
            <w:gridSpan w:val="4"/>
          </w:tcPr>
          <w:p w14:paraId="04A1C791"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b/>
                <w:sz w:val="24"/>
                <w:szCs w:val="24"/>
              </w:rPr>
              <w:t xml:space="preserve">1. Tikslas. </w:t>
            </w:r>
            <w:r>
              <w:rPr>
                <w:rFonts w:ascii="Times New Roman" w:hAnsi="Times New Roman" w:cs="Times New Roman"/>
                <w:sz w:val="24"/>
                <w:szCs w:val="24"/>
              </w:rPr>
              <w:t>Ikimokyklinio ir priešmokyklinio ugdymo poreikių tenkinimas.</w:t>
            </w:r>
          </w:p>
          <w:p w14:paraId="4D71A96B" w14:textId="77777777" w:rsidR="00D04AC5" w:rsidRPr="001C2A4A" w:rsidRDefault="00D04AC5" w:rsidP="00E1468A">
            <w:pPr>
              <w:pStyle w:val="Betarp"/>
              <w:rPr>
                <w:rFonts w:ascii="Times New Roman" w:hAnsi="Times New Roman" w:cs="Times New Roman"/>
                <w:sz w:val="24"/>
                <w:szCs w:val="24"/>
              </w:rPr>
            </w:pPr>
            <w:r>
              <w:rPr>
                <w:rFonts w:ascii="Times New Roman" w:hAnsi="Times New Roman" w:cs="Times New Roman"/>
                <w:b/>
                <w:sz w:val="24"/>
                <w:szCs w:val="24"/>
              </w:rPr>
              <w:t>1.</w:t>
            </w:r>
            <w:r w:rsidRPr="001C2A4A">
              <w:rPr>
                <w:rFonts w:ascii="Times New Roman" w:hAnsi="Times New Roman" w:cs="Times New Roman"/>
                <w:b/>
                <w:sz w:val="24"/>
                <w:szCs w:val="24"/>
              </w:rPr>
              <w:t>1. Uždavinys.</w:t>
            </w:r>
            <w:r>
              <w:rPr>
                <w:rFonts w:ascii="Times New Roman" w:hAnsi="Times New Roman" w:cs="Times New Roman"/>
                <w:sz w:val="24"/>
                <w:szCs w:val="24"/>
              </w:rPr>
              <w:t xml:space="preserve"> Sudaryti sąlygas ugdymo turinio įvairovei, siekiant pagerinti vaikų pasiekimus ir užtikrinant pažangą.</w:t>
            </w:r>
          </w:p>
        </w:tc>
      </w:tr>
      <w:tr w:rsidR="00D04AC5" w14:paraId="09323823" w14:textId="77777777" w:rsidTr="00E1468A">
        <w:tc>
          <w:tcPr>
            <w:tcW w:w="3403" w:type="dxa"/>
          </w:tcPr>
          <w:p w14:paraId="0B26DA76" w14:textId="77777777" w:rsidR="00D04AC5" w:rsidRDefault="00D04AC5" w:rsidP="00E1468A">
            <w:pPr>
              <w:pStyle w:val="Betarp"/>
              <w:rPr>
                <w:rFonts w:ascii="Times New Roman" w:hAnsi="Times New Roman" w:cs="Times New Roman"/>
                <w:b/>
                <w:sz w:val="24"/>
                <w:szCs w:val="24"/>
              </w:rPr>
            </w:pPr>
            <w:r>
              <w:rPr>
                <w:rFonts w:ascii="Times New Roman" w:hAnsi="Times New Roman" w:cs="Times New Roman"/>
                <w:b/>
                <w:sz w:val="24"/>
                <w:szCs w:val="24"/>
              </w:rPr>
              <w:t>Priemonės:</w:t>
            </w:r>
          </w:p>
          <w:p w14:paraId="6C9786C7"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lang w:eastAsia="ar-SA"/>
              </w:rPr>
              <w:t xml:space="preserve">Vaikų pasiekimų ir pažangos (įsi)vertinimo kokybės užtikrinimas sakytinės kalbos, skaičiavimo ir matavimo, problemų sprendimo ugdymo srityse. </w:t>
            </w:r>
          </w:p>
          <w:p w14:paraId="0C1A7D0D" w14:textId="77777777" w:rsidR="00D04AC5" w:rsidRDefault="00D04AC5" w:rsidP="00E1468A">
            <w:pPr>
              <w:pStyle w:val="Betarp"/>
              <w:rPr>
                <w:rFonts w:ascii="Times New Roman" w:hAnsi="Times New Roman" w:cs="Times New Roman"/>
                <w:sz w:val="24"/>
                <w:szCs w:val="24"/>
              </w:rPr>
            </w:pPr>
          </w:p>
          <w:p w14:paraId="6F3C1FD4" w14:textId="77777777" w:rsidR="00D04AC5" w:rsidRDefault="00D04AC5" w:rsidP="00E1468A">
            <w:pPr>
              <w:pStyle w:val="Betarp"/>
              <w:rPr>
                <w:rFonts w:ascii="Times New Roman" w:hAnsi="Times New Roman" w:cs="Times New Roman"/>
                <w:sz w:val="24"/>
                <w:szCs w:val="24"/>
              </w:rPr>
            </w:pPr>
          </w:p>
          <w:p w14:paraId="709E0C7C" w14:textId="77777777" w:rsidR="00D04AC5" w:rsidRDefault="00D04AC5" w:rsidP="00E1468A">
            <w:pPr>
              <w:pStyle w:val="Betarp"/>
              <w:rPr>
                <w:rFonts w:ascii="Times New Roman" w:hAnsi="Times New Roman" w:cs="Times New Roman"/>
                <w:sz w:val="24"/>
                <w:szCs w:val="24"/>
              </w:rPr>
            </w:pPr>
          </w:p>
          <w:p w14:paraId="356FECB0" w14:textId="77777777" w:rsidR="00D04AC5" w:rsidRDefault="00D04AC5" w:rsidP="00E1468A">
            <w:pPr>
              <w:pStyle w:val="Betarp"/>
              <w:rPr>
                <w:rFonts w:ascii="Times New Roman" w:hAnsi="Times New Roman" w:cs="Times New Roman"/>
                <w:sz w:val="24"/>
                <w:szCs w:val="24"/>
              </w:rPr>
            </w:pPr>
          </w:p>
          <w:p w14:paraId="21D7E033" w14:textId="77777777" w:rsidR="00D04AC5" w:rsidRDefault="00D04AC5" w:rsidP="00E1468A">
            <w:pPr>
              <w:pStyle w:val="Betarp"/>
              <w:rPr>
                <w:rFonts w:ascii="Times New Roman" w:hAnsi="Times New Roman" w:cs="Times New Roman"/>
                <w:sz w:val="24"/>
                <w:szCs w:val="24"/>
                <w:lang w:eastAsia="ar-SA"/>
              </w:rPr>
            </w:pPr>
            <w:r>
              <w:rPr>
                <w:rFonts w:ascii="Times New Roman" w:hAnsi="Times New Roman" w:cs="Times New Roman"/>
                <w:sz w:val="24"/>
                <w:szCs w:val="24"/>
              </w:rPr>
              <w:t>1.1.2.</w:t>
            </w:r>
            <w:r>
              <w:rPr>
                <w:rFonts w:ascii="Times New Roman" w:hAnsi="Times New Roman" w:cs="Times New Roman"/>
                <w:sz w:val="24"/>
                <w:szCs w:val="24"/>
                <w:lang w:eastAsia="ar-SA"/>
              </w:rPr>
              <w:t xml:space="preserve"> Ugdymo modelio „Penkios studijos“ įgyvendinimas (STEAM, šviesos ir garso, bendravimo, judesio, teatro).</w:t>
            </w:r>
          </w:p>
          <w:p w14:paraId="71C0CA35" w14:textId="77777777" w:rsidR="00D04AC5" w:rsidRDefault="00D04AC5" w:rsidP="00E1468A">
            <w:pPr>
              <w:pStyle w:val="Betarp"/>
              <w:rPr>
                <w:rFonts w:ascii="Times New Roman" w:hAnsi="Times New Roman" w:cs="Times New Roman"/>
                <w:sz w:val="24"/>
                <w:szCs w:val="24"/>
                <w:lang w:eastAsia="ar-SA"/>
              </w:rPr>
            </w:pPr>
          </w:p>
          <w:p w14:paraId="0C1A509D" w14:textId="77777777" w:rsidR="00D04AC5" w:rsidRDefault="00D04AC5" w:rsidP="00E1468A">
            <w:pPr>
              <w:pStyle w:val="Betarp"/>
              <w:rPr>
                <w:rFonts w:ascii="Times New Roman" w:hAnsi="Times New Roman" w:cs="Times New Roman"/>
                <w:sz w:val="24"/>
                <w:szCs w:val="24"/>
              </w:rPr>
            </w:pPr>
          </w:p>
          <w:p w14:paraId="6893462A" w14:textId="77777777" w:rsidR="00D04AC5" w:rsidRDefault="00D04AC5" w:rsidP="00E1468A">
            <w:pPr>
              <w:pStyle w:val="Betarp"/>
              <w:rPr>
                <w:rFonts w:ascii="Times New Roman" w:hAnsi="Times New Roman" w:cs="Times New Roman"/>
                <w:sz w:val="24"/>
                <w:szCs w:val="24"/>
              </w:rPr>
            </w:pPr>
          </w:p>
          <w:p w14:paraId="74F79CC2" w14:textId="77777777" w:rsidR="00D04AC5" w:rsidRDefault="00D04AC5" w:rsidP="00E1468A">
            <w:pPr>
              <w:pStyle w:val="Betarp"/>
              <w:rPr>
                <w:rFonts w:ascii="Times New Roman" w:hAnsi="Times New Roman" w:cs="Times New Roman"/>
                <w:sz w:val="24"/>
                <w:szCs w:val="24"/>
              </w:rPr>
            </w:pPr>
          </w:p>
          <w:p w14:paraId="41F2DC79" w14:textId="77777777" w:rsidR="00D04AC5" w:rsidRDefault="00D04AC5" w:rsidP="00E1468A">
            <w:pPr>
              <w:pStyle w:val="Betarp"/>
              <w:rPr>
                <w:rFonts w:ascii="Times New Roman" w:hAnsi="Times New Roman" w:cs="Times New Roman"/>
                <w:sz w:val="24"/>
                <w:szCs w:val="24"/>
              </w:rPr>
            </w:pPr>
          </w:p>
          <w:p w14:paraId="1D00ED1E" w14:textId="77777777" w:rsidR="00D04AC5" w:rsidRDefault="00D04AC5" w:rsidP="00E1468A">
            <w:pPr>
              <w:pStyle w:val="Betarp"/>
              <w:rPr>
                <w:rFonts w:ascii="Times New Roman" w:hAnsi="Times New Roman" w:cs="Times New Roman"/>
                <w:sz w:val="24"/>
                <w:szCs w:val="24"/>
                <w:lang w:eastAsia="ar-SA"/>
              </w:rPr>
            </w:pPr>
            <w:r>
              <w:rPr>
                <w:rFonts w:ascii="Times New Roman" w:hAnsi="Times New Roman" w:cs="Times New Roman"/>
                <w:sz w:val="24"/>
                <w:szCs w:val="24"/>
              </w:rPr>
              <w:t>1.1.3.</w:t>
            </w:r>
            <w:r>
              <w:rPr>
                <w:rFonts w:ascii="Times New Roman" w:hAnsi="Times New Roman" w:cs="Times New Roman"/>
                <w:sz w:val="24"/>
                <w:szCs w:val="24"/>
                <w:lang w:eastAsia="ar-SA"/>
              </w:rPr>
              <w:t xml:space="preserve"> Švietimo pagalbos specialistų erdvių pritaikymas inovatyviam, kokybiškam specialiųjų poreikių vaikų ugdymuisi bei </w:t>
            </w:r>
            <w:proofErr w:type="spellStart"/>
            <w:r>
              <w:rPr>
                <w:rFonts w:ascii="Times New Roman" w:hAnsi="Times New Roman" w:cs="Times New Roman"/>
                <w:sz w:val="24"/>
                <w:szCs w:val="24"/>
                <w:lang w:eastAsia="ar-SA"/>
              </w:rPr>
              <w:t>įtraukčiai</w:t>
            </w:r>
            <w:proofErr w:type="spellEnd"/>
            <w:r>
              <w:rPr>
                <w:rFonts w:ascii="Times New Roman" w:hAnsi="Times New Roman" w:cs="Times New Roman"/>
                <w:sz w:val="24"/>
                <w:szCs w:val="24"/>
                <w:lang w:eastAsia="ar-SA"/>
              </w:rPr>
              <w:t xml:space="preserve"> ugdymosi procese.</w:t>
            </w:r>
          </w:p>
          <w:p w14:paraId="47956599" w14:textId="77777777" w:rsidR="00D04AC5" w:rsidRDefault="00D04AC5" w:rsidP="00E1468A">
            <w:pPr>
              <w:pStyle w:val="Betarp"/>
              <w:rPr>
                <w:rFonts w:ascii="Times New Roman" w:hAnsi="Times New Roman" w:cs="Times New Roman"/>
                <w:sz w:val="24"/>
                <w:szCs w:val="24"/>
                <w:lang w:eastAsia="ar-SA"/>
              </w:rPr>
            </w:pPr>
          </w:p>
          <w:p w14:paraId="49678648" w14:textId="77777777" w:rsidR="00D04AC5" w:rsidRDefault="00D04AC5" w:rsidP="00E1468A">
            <w:pPr>
              <w:pStyle w:val="Betarp"/>
              <w:rPr>
                <w:rFonts w:ascii="Times New Roman" w:hAnsi="Times New Roman" w:cs="Times New Roman"/>
                <w:sz w:val="24"/>
                <w:szCs w:val="24"/>
                <w:lang w:eastAsia="ar-SA"/>
              </w:rPr>
            </w:pPr>
          </w:p>
          <w:p w14:paraId="01705B73" w14:textId="77777777" w:rsidR="00D04AC5" w:rsidRDefault="00D04AC5" w:rsidP="00E1468A">
            <w:pPr>
              <w:pStyle w:val="Betarp"/>
              <w:rPr>
                <w:rFonts w:ascii="Times New Roman" w:hAnsi="Times New Roman" w:cs="Times New Roman"/>
                <w:sz w:val="24"/>
                <w:szCs w:val="24"/>
                <w:lang w:eastAsia="ar-SA"/>
              </w:rPr>
            </w:pPr>
          </w:p>
          <w:p w14:paraId="5CFCB622" w14:textId="344DC2C7" w:rsidR="00D04AC5" w:rsidRPr="00D93F58" w:rsidRDefault="00D04AC5" w:rsidP="00E1468A">
            <w:pPr>
              <w:pStyle w:val="Betarp"/>
              <w:rPr>
                <w:rFonts w:ascii="Times New Roman" w:hAnsi="Times New Roman" w:cs="Times New Roman"/>
                <w:sz w:val="24"/>
                <w:szCs w:val="24"/>
                <w:lang w:eastAsia="ar-SA"/>
              </w:rPr>
            </w:pPr>
            <w:r>
              <w:rPr>
                <w:rFonts w:ascii="Times New Roman" w:hAnsi="Times New Roman" w:cs="Times New Roman"/>
                <w:sz w:val="24"/>
                <w:szCs w:val="24"/>
                <w:lang w:eastAsia="ar-SA"/>
              </w:rPr>
              <w:t xml:space="preserve">1.1,4. Individualių vaiko gebėjimų puoselėjimas ir </w:t>
            </w:r>
            <w:r>
              <w:rPr>
                <w:rFonts w:ascii="Times New Roman" w:hAnsi="Times New Roman" w:cs="Times New Roman"/>
                <w:sz w:val="24"/>
                <w:szCs w:val="24"/>
                <w:lang w:eastAsia="ar-SA"/>
              </w:rPr>
              <w:lastRenderedPageBreak/>
              <w:t>saviraiškos skatinimas (būreliai, SKU).</w:t>
            </w:r>
          </w:p>
        </w:tc>
        <w:tc>
          <w:tcPr>
            <w:tcW w:w="2977" w:type="dxa"/>
          </w:tcPr>
          <w:p w14:paraId="65E42625" w14:textId="77777777" w:rsidR="00D04AC5" w:rsidRPr="00D13D5C" w:rsidRDefault="00D04AC5" w:rsidP="00E1468A">
            <w:pPr>
              <w:rPr>
                <w:szCs w:val="24"/>
              </w:rPr>
            </w:pPr>
          </w:p>
          <w:p w14:paraId="7C98339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Grupių skaičius – 10,</w:t>
            </w:r>
          </w:p>
          <w:p w14:paraId="75FFA24F" w14:textId="77777777" w:rsidR="00D04AC5" w:rsidRPr="004E66E8" w:rsidRDefault="00D04AC5" w:rsidP="00E1468A">
            <w:pPr>
              <w:pStyle w:val="Betarp"/>
              <w:rPr>
                <w:rFonts w:ascii="Times New Roman" w:hAnsi="Times New Roman" w:cs="Times New Roman"/>
                <w:sz w:val="24"/>
                <w:szCs w:val="24"/>
              </w:rPr>
            </w:pPr>
            <w:r w:rsidRPr="004E66E8">
              <w:rPr>
                <w:rFonts w:ascii="Times New Roman" w:hAnsi="Times New Roman" w:cs="Times New Roman"/>
                <w:sz w:val="24"/>
                <w:szCs w:val="24"/>
              </w:rPr>
              <w:t xml:space="preserve">šeimų, dalyvaujančių vaikų pasiekimų vertinime (%) </w:t>
            </w:r>
            <w:r>
              <w:rPr>
                <w:rFonts w:ascii="Times New Roman" w:hAnsi="Times New Roman" w:cs="Times New Roman"/>
                <w:sz w:val="24"/>
                <w:szCs w:val="24"/>
              </w:rPr>
              <w:t>–</w:t>
            </w:r>
            <w:r w:rsidRPr="004E66E8">
              <w:rPr>
                <w:rFonts w:ascii="Times New Roman" w:hAnsi="Times New Roman" w:cs="Times New Roman"/>
                <w:sz w:val="24"/>
                <w:szCs w:val="24"/>
              </w:rPr>
              <w:t xml:space="preserve"> 60</w:t>
            </w:r>
            <w:r>
              <w:rPr>
                <w:rFonts w:ascii="Times New Roman" w:hAnsi="Times New Roman" w:cs="Times New Roman"/>
                <w:sz w:val="24"/>
                <w:szCs w:val="24"/>
              </w:rPr>
              <w:t>,</w:t>
            </w:r>
          </w:p>
          <w:p w14:paraId="6B02A01E"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ugdymo priemonės skaičius vienai grupei – 3,</w:t>
            </w:r>
          </w:p>
          <w:p w14:paraId="5EC57CA2"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tikslinės partnerystės projektų skaičius – 3;</w:t>
            </w:r>
          </w:p>
          <w:p w14:paraId="35574474" w14:textId="26361460"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išvykų skaičius vienai grupei – 6</w:t>
            </w:r>
            <w:r w:rsidRPr="004E66E8">
              <w:rPr>
                <w:rFonts w:ascii="Times New Roman" w:hAnsi="Times New Roman" w:cs="Times New Roman"/>
                <w:sz w:val="24"/>
                <w:szCs w:val="24"/>
              </w:rPr>
              <w:t>.</w:t>
            </w:r>
          </w:p>
          <w:p w14:paraId="6FE9F3B9"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Vaikų skaičius – 140</w:t>
            </w:r>
            <w:r w:rsidRPr="004E66E8">
              <w:rPr>
                <w:rFonts w:ascii="Times New Roman" w:hAnsi="Times New Roman" w:cs="Times New Roman"/>
                <w:sz w:val="24"/>
                <w:szCs w:val="24"/>
              </w:rPr>
              <w:t>,</w:t>
            </w:r>
          </w:p>
          <w:p w14:paraId="7D37FB63"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pedagogų skaičius (%) – 50,</w:t>
            </w:r>
          </w:p>
          <w:p w14:paraId="67B3F67B"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mokymų skaičius – 3,</w:t>
            </w:r>
          </w:p>
          <w:p w14:paraId="7E03ADB6"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tikslinė literatūra (Eur) – 400,</w:t>
            </w:r>
          </w:p>
          <w:p w14:paraId="6E2C27EF" w14:textId="77777777" w:rsidR="00D04AC5" w:rsidRPr="00E93FD3" w:rsidRDefault="00D04AC5" w:rsidP="00E1468A">
            <w:pPr>
              <w:pStyle w:val="Betarp"/>
              <w:rPr>
                <w:rFonts w:ascii="Times New Roman" w:hAnsi="Times New Roman" w:cs="Times New Roman"/>
                <w:sz w:val="24"/>
                <w:szCs w:val="24"/>
              </w:rPr>
            </w:pPr>
            <w:r w:rsidRPr="00E93FD3">
              <w:rPr>
                <w:rFonts w:ascii="Times New Roman" w:hAnsi="Times New Roman" w:cs="Times New Roman"/>
                <w:sz w:val="24"/>
                <w:szCs w:val="24"/>
              </w:rPr>
              <w:t xml:space="preserve">renginių su socialiniais partneriais skaičius </w:t>
            </w:r>
            <w:r>
              <w:rPr>
                <w:rFonts w:ascii="Times New Roman" w:hAnsi="Times New Roman" w:cs="Times New Roman"/>
                <w:sz w:val="24"/>
                <w:szCs w:val="24"/>
              </w:rPr>
              <w:t>–</w:t>
            </w:r>
            <w:r w:rsidRPr="00E93FD3">
              <w:rPr>
                <w:rFonts w:ascii="Times New Roman" w:hAnsi="Times New Roman" w:cs="Times New Roman"/>
                <w:sz w:val="24"/>
                <w:szCs w:val="24"/>
              </w:rPr>
              <w:t xml:space="preserve"> </w:t>
            </w:r>
            <w:r>
              <w:rPr>
                <w:rFonts w:ascii="Times New Roman" w:hAnsi="Times New Roman" w:cs="Times New Roman"/>
                <w:sz w:val="24"/>
                <w:szCs w:val="24"/>
              </w:rPr>
              <w:t>3,</w:t>
            </w:r>
          </w:p>
          <w:p w14:paraId="6B6DFF7F" w14:textId="56AD8F7B" w:rsidR="00D04AC5" w:rsidRPr="004E66E8" w:rsidRDefault="00D04AC5" w:rsidP="00E1468A">
            <w:pPr>
              <w:pStyle w:val="Betarp"/>
              <w:rPr>
                <w:rFonts w:ascii="Times New Roman" w:hAnsi="Times New Roman" w:cs="Times New Roman"/>
                <w:sz w:val="24"/>
                <w:szCs w:val="24"/>
              </w:rPr>
            </w:pPr>
            <w:r w:rsidRPr="00E93FD3">
              <w:rPr>
                <w:rFonts w:ascii="Times New Roman" w:hAnsi="Times New Roman" w:cs="Times New Roman"/>
                <w:sz w:val="24"/>
                <w:szCs w:val="24"/>
              </w:rPr>
              <w:t xml:space="preserve">edukacinių išvykų vienai grupei skaičius </w:t>
            </w:r>
            <w:r>
              <w:rPr>
                <w:rFonts w:ascii="Times New Roman" w:hAnsi="Times New Roman" w:cs="Times New Roman"/>
                <w:sz w:val="24"/>
                <w:szCs w:val="24"/>
              </w:rPr>
              <w:t>– 6</w:t>
            </w:r>
            <w:r w:rsidRPr="00E93FD3">
              <w:rPr>
                <w:rFonts w:ascii="Times New Roman" w:hAnsi="Times New Roman" w:cs="Times New Roman"/>
                <w:sz w:val="24"/>
                <w:szCs w:val="24"/>
              </w:rPr>
              <w:t>.</w:t>
            </w:r>
          </w:p>
          <w:p w14:paraId="75EFA32B"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Vaikų skaičius (%) – 25,</w:t>
            </w:r>
          </w:p>
          <w:p w14:paraId="0553A887"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baldų atnaujinimas (%) –25,</w:t>
            </w:r>
          </w:p>
          <w:p w14:paraId="7574F8EA"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ugdymo priemonių skaičius (Eur) – 200,</w:t>
            </w:r>
          </w:p>
          <w:p w14:paraId="237E19DA"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mokymų skaičius – 2,</w:t>
            </w:r>
          </w:p>
          <w:p w14:paraId="37B288F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renginių su socialiniais partneriais skaičius – 3,</w:t>
            </w:r>
          </w:p>
          <w:p w14:paraId="4FC8D3DE" w14:textId="7E39BC00"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išvykų skaičius – 6;</w:t>
            </w:r>
          </w:p>
          <w:p w14:paraId="6674D78B"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Vaikų, dalyvaujančių, skaičius (%) – 70,</w:t>
            </w:r>
          </w:p>
          <w:p w14:paraId="2B7DDEEB"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lastRenderedPageBreak/>
              <w:t>vaikų, dalyvaujančių SKU įgyvendinime (%) – 50.</w:t>
            </w:r>
          </w:p>
        </w:tc>
        <w:tc>
          <w:tcPr>
            <w:tcW w:w="3402" w:type="dxa"/>
            <w:gridSpan w:val="2"/>
          </w:tcPr>
          <w:p w14:paraId="16DD94AC" w14:textId="77777777" w:rsidR="00D04AC5" w:rsidRDefault="00D04AC5" w:rsidP="00E1468A">
            <w:pPr>
              <w:pStyle w:val="Betarp"/>
              <w:rPr>
                <w:rFonts w:ascii="Times New Roman" w:hAnsi="Times New Roman" w:cs="Times New Roman"/>
                <w:sz w:val="24"/>
                <w:szCs w:val="24"/>
              </w:rPr>
            </w:pPr>
          </w:p>
          <w:p w14:paraId="4D9D3FE8"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Grupių skaičius – 10</w:t>
            </w:r>
            <w:r w:rsidRPr="004E66E8">
              <w:rPr>
                <w:rFonts w:ascii="Times New Roman" w:hAnsi="Times New Roman" w:cs="Times New Roman"/>
                <w:sz w:val="24"/>
                <w:szCs w:val="24"/>
              </w:rPr>
              <w:t>,</w:t>
            </w:r>
          </w:p>
          <w:p w14:paraId="24A994AE" w14:textId="77777777" w:rsidR="00D04AC5" w:rsidRPr="004E66E8" w:rsidRDefault="00D04AC5" w:rsidP="00E1468A">
            <w:pPr>
              <w:pStyle w:val="Betarp"/>
              <w:rPr>
                <w:rFonts w:ascii="Times New Roman" w:hAnsi="Times New Roman" w:cs="Times New Roman"/>
                <w:sz w:val="24"/>
                <w:szCs w:val="24"/>
              </w:rPr>
            </w:pPr>
            <w:r w:rsidRPr="004E66E8">
              <w:rPr>
                <w:rFonts w:ascii="Times New Roman" w:hAnsi="Times New Roman" w:cs="Times New Roman"/>
                <w:sz w:val="24"/>
                <w:szCs w:val="24"/>
              </w:rPr>
              <w:t>vaik</w:t>
            </w:r>
            <w:r>
              <w:rPr>
                <w:rFonts w:ascii="Times New Roman" w:hAnsi="Times New Roman" w:cs="Times New Roman"/>
                <w:sz w:val="24"/>
                <w:szCs w:val="24"/>
              </w:rPr>
              <w:t>ų pasiekimų vertinime dalyvavo 6</w:t>
            </w:r>
            <w:r w:rsidRPr="004E66E8">
              <w:rPr>
                <w:rFonts w:ascii="Times New Roman" w:hAnsi="Times New Roman" w:cs="Times New Roman"/>
                <w:sz w:val="24"/>
                <w:szCs w:val="24"/>
              </w:rPr>
              <w:t>0 % šeimų,</w:t>
            </w:r>
          </w:p>
          <w:p w14:paraId="18B9922F" w14:textId="77777777" w:rsidR="00D04AC5" w:rsidRDefault="00D04AC5" w:rsidP="00E1468A">
            <w:pPr>
              <w:pStyle w:val="Betarp"/>
              <w:rPr>
                <w:rFonts w:ascii="Times New Roman" w:hAnsi="Times New Roman" w:cs="Times New Roman"/>
                <w:sz w:val="24"/>
                <w:szCs w:val="24"/>
              </w:rPr>
            </w:pPr>
          </w:p>
          <w:p w14:paraId="2229C6AE"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ugdymo priemonių skaičius vienai grupei – 5,</w:t>
            </w:r>
          </w:p>
          <w:p w14:paraId="37B7BE21"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vykdyti tikslinės partnerystės projektai – 3;</w:t>
            </w:r>
          </w:p>
          <w:p w14:paraId="3B6F7949" w14:textId="03B876AD" w:rsidR="00D04AC5" w:rsidRPr="004E66E8" w:rsidRDefault="00D04AC5" w:rsidP="00D04AC5">
            <w:pPr>
              <w:pStyle w:val="Betarp"/>
              <w:rPr>
                <w:rFonts w:ascii="Times New Roman" w:hAnsi="Times New Roman" w:cs="Times New Roman"/>
                <w:sz w:val="24"/>
                <w:szCs w:val="24"/>
              </w:rPr>
            </w:pPr>
            <w:r w:rsidRPr="00F8224C">
              <w:rPr>
                <w:rFonts w:ascii="Times New Roman" w:hAnsi="Times New Roman" w:cs="Times New Roman"/>
                <w:sz w:val="24"/>
                <w:szCs w:val="24"/>
              </w:rPr>
              <w:t>organizuotos išvykos vienai grupei – 3.</w:t>
            </w:r>
          </w:p>
          <w:p w14:paraId="3E8CBC96" w14:textId="77777777" w:rsidR="00D04AC5" w:rsidRDefault="00D04AC5" w:rsidP="00E1468A">
            <w:pPr>
              <w:pStyle w:val="Betarp"/>
              <w:jc w:val="both"/>
              <w:rPr>
                <w:rFonts w:ascii="Times New Roman" w:hAnsi="Times New Roman" w:cs="Times New Roman"/>
                <w:sz w:val="24"/>
                <w:szCs w:val="24"/>
              </w:rPr>
            </w:pPr>
            <w:r>
              <w:rPr>
                <w:rFonts w:ascii="Times New Roman" w:hAnsi="Times New Roman" w:cs="Times New Roman"/>
                <w:sz w:val="24"/>
                <w:szCs w:val="24"/>
              </w:rPr>
              <w:t>Dalyvavo 160 vaikų,</w:t>
            </w:r>
          </w:p>
          <w:p w14:paraId="382BA2E1" w14:textId="77777777" w:rsidR="00D04AC5" w:rsidRDefault="00D04AC5" w:rsidP="00E1468A">
            <w:pPr>
              <w:pStyle w:val="Betarp"/>
              <w:jc w:val="both"/>
              <w:rPr>
                <w:rFonts w:ascii="Times New Roman" w:hAnsi="Times New Roman" w:cs="Times New Roman"/>
                <w:sz w:val="24"/>
                <w:szCs w:val="24"/>
              </w:rPr>
            </w:pPr>
            <w:r>
              <w:rPr>
                <w:rFonts w:ascii="Times New Roman" w:hAnsi="Times New Roman" w:cs="Times New Roman"/>
                <w:sz w:val="24"/>
                <w:szCs w:val="24"/>
              </w:rPr>
              <w:t>pedagogų skaičius – 80 %,</w:t>
            </w:r>
          </w:p>
          <w:p w14:paraId="7D146A26"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išklausyti 5 seminarai,</w:t>
            </w:r>
          </w:p>
          <w:p w14:paraId="133940E6" w14:textId="77777777" w:rsidR="00D04AC5" w:rsidRDefault="00D04AC5" w:rsidP="00E1468A">
            <w:pPr>
              <w:pStyle w:val="Betarp"/>
              <w:rPr>
                <w:rFonts w:ascii="Times New Roman" w:hAnsi="Times New Roman" w:cs="Times New Roman"/>
                <w:sz w:val="24"/>
                <w:szCs w:val="24"/>
              </w:rPr>
            </w:pPr>
          </w:p>
          <w:p w14:paraId="167B6C3B"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tikslinė literatūra (Eur) – 430,</w:t>
            </w:r>
          </w:p>
          <w:p w14:paraId="17F3E183" w14:textId="77777777" w:rsidR="00D04AC5" w:rsidRDefault="00D04AC5" w:rsidP="00E1468A">
            <w:pPr>
              <w:pStyle w:val="Betarp"/>
              <w:rPr>
                <w:rFonts w:ascii="Times New Roman" w:hAnsi="Times New Roman" w:cs="Times New Roman"/>
                <w:sz w:val="24"/>
                <w:szCs w:val="24"/>
              </w:rPr>
            </w:pPr>
          </w:p>
          <w:p w14:paraId="021F1C69" w14:textId="77777777" w:rsidR="00D04AC5" w:rsidRPr="00E93FD3" w:rsidRDefault="00D04AC5" w:rsidP="00E1468A">
            <w:pPr>
              <w:pStyle w:val="Betarp"/>
              <w:rPr>
                <w:rFonts w:ascii="Times New Roman" w:hAnsi="Times New Roman" w:cs="Times New Roman"/>
                <w:sz w:val="24"/>
                <w:szCs w:val="24"/>
              </w:rPr>
            </w:pPr>
            <w:r w:rsidRPr="00E93FD3">
              <w:rPr>
                <w:rFonts w:ascii="Times New Roman" w:hAnsi="Times New Roman" w:cs="Times New Roman"/>
                <w:sz w:val="24"/>
                <w:szCs w:val="24"/>
              </w:rPr>
              <w:t xml:space="preserve">renginių su socialiniais partneriais skaičius </w:t>
            </w:r>
            <w:r>
              <w:rPr>
                <w:rFonts w:ascii="Times New Roman" w:hAnsi="Times New Roman" w:cs="Times New Roman"/>
                <w:sz w:val="24"/>
                <w:szCs w:val="24"/>
              </w:rPr>
              <w:t>–</w:t>
            </w:r>
            <w:r w:rsidRPr="00E93FD3">
              <w:rPr>
                <w:rFonts w:ascii="Times New Roman" w:hAnsi="Times New Roman" w:cs="Times New Roman"/>
                <w:sz w:val="24"/>
                <w:szCs w:val="24"/>
              </w:rPr>
              <w:t xml:space="preserve"> </w:t>
            </w:r>
            <w:r>
              <w:rPr>
                <w:rFonts w:ascii="Times New Roman" w:hAnsi="Times New Roman" w:cs="Times New Roman"/>
                <w:sz w:val="24"/>
                <w:szCs w:val="24"/>
              </w:rPr>
              <w:t>3,</w:t>
            </w:r>
          </w:p>
          <w:p w14:paraId="32345E23" w14:textId="5B664A35" w:rsidR="00D04AC5" w:rsidRDefault="00D04AC5" w:rsidP="00E1468A">
            <w:pPr>
              <w:pStyle w:val="Betarp"/>
              <w:rPr>
                <w:rFonts w:ascii="Times New Roman" w:hAnsi="Times New Roman" w:cs="Times New Roman"/>
                <w:sz w:val="24"/>
                <w:szCs w:val="24"/>
              </w:rPr>
            </w:pPr>
            <w:r w:rsidRPr="00E93FD3">
              <w:rPr>
                <w:rFonts w:ascii="Times New Roman" w:hAnsi="Times New Roman" w:cs="Times New Roman"/>
                <w:sz w:val="24"/>
                <w:szCs w:val="24"/>
              </w:rPr>
              <w:t xml:space="preserve">edukacinių išvykų vienai grupei skaičius </w:t>
            </w:r>
            <w:r>
              <w:rPr>
                <w:rFonts w:ascii="Times New Roman" w:hAnsi="Times New Roman" w:cs="Times New Roman"/>
                <w:sz w:val="24"/>
                <w:szCs w:val="24"/>
              </w:rPr>
              <w:t>–6</w:t>
            </w:r>
            <w:r w:rsidRPr="00E93FD3">
              <w:rPr>
                <w:rFonts w:ascii="Times New Roman" w:hAnsi="Times New Roman" w:cs="Times New Roman"/>
                <w:sz w:val="24"/>
                <w:szCs w:val="24"/>
              </w:rPr>
              <w:t>.</w:t>
            </w:r>
          </w:p>
          <w:p w14:paraId="1E0C30EB"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Vaikų skaičius (%) – 30,</w:t>
            </w:r>
          </w:p>
          <w:p w14:paraId="54BD76CB"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baldų atnaujinimas (%) – 50,</w:t>
            </w:r>
          </w:p>
          <w:p w14:paraId="03833845"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ugdymo priemonių skaičius (Eur) – 200,</w:t>
            </w:r>
          </w:p>
          <w:p w14:paraId="5C125F78"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mokymų skaičius – 3,</w:t>
            </w:r>
          </w:p>
          <w:p w14:paraId="47E56578" w14:textId="77777777" w:rsidR="00D04AC5" w:rsidRDefault="00D04AC5" w:rsidP="00E1468A">
            <w:pPr>
              <w:pStyle w:val="Betarp"/>
              <w:rPr>
                <w:rFonts w:ascii="Times New Roman" w:hAnsi="Times New Roman" w:cs="Times New Roman"/>
                <w:sz w:val="24"/>
                <w:szCs w:val="24"/>
              </w:rPr>
            </w:pPr>
          </w:p>
          <w:p w14:paraId="4672957E"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renginių su socialiniais partneriais skaičius – 3,</w:t>
            </w:r>
          </w:p>
          <w:p w14:paraId="401A310D" w14:textId="07EE49A9"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išvykų skaičius – 6;</w:t>
            </w:r>
          </w:p>
          <w:p w14:paraId="47D88C86" w14:textId="07061322"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Vaikų, dalyvaujančių, skaičius (%)</w:t>
            </w:r>
            <w:r w:rsidR="001A5E04">
              <w:rPr>
                <w:rFonts w:ascii="Times New Roman" w:hAnsi="Times New Roman" w:cs="Times New Roman"/>
                <w:sz w:val="24"/>
                <w:szCs w:val="24"/>
              </w:rPr>
              <w:t xml:space="preserve"> </w:t>
            </w:r>
            <w:r>
              <w:rPr>
                <w:rFonts w:ascii="Times New Roman" w:hAnsi="Times New Roman" w:cs="Times New Roman"/>
                <w:sz w:val="24"/>
                <w:szCs w:val="24"/>
              </w:rPr>
              <w:t>–70,</w:t>
            </w:r>
          </w:p>
          <w:p w14:paraId="16D875F7" w14:textId="2A2DA633"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lastRenderedPageBreak/>
              <w:t>vaikų, dalyvaujančių SKU įgyvendinime (%) – 50.</w:t>
            </w:r>
          </w:p>
        </w:tc>
      </w:tr>
      <w:tr w:rsidR="00D04AC5" w14:paraId="2C066599" w14:textId="77777777" w:rsidTr="00E1468A">
        <w:tc>
          <w:tcPr>
            <w:tcW w:w="9782" w:type="dxa"/>
            <w:gridSpan w:val="4"/>
          </w:tcPr>
          <w:p w14:paraId="66A03B0E" w14:textId="77777777" w:rsidR="00D04AC5" w:rsidRPr="00236AC6" w:rsidRDefault="00D04AC5" w:rsidP="00E1468A">
            <w:pPr>
              <w:pStyle w:val="Betarp"/>
              <w:rPr>
                <w:rFonts w:ascii="Times New Roman" w:hAnsi="Times New Roman" w:cs="Times New Roman"/>
                <w:sz w:val="24"/>
                <w:szCs w:val="24"/>
              </w:rPr>
            </w:pPr>
            <w:r>
              <w:rPr>
                <w:rFonts w:ascii="Times New Roman" w:hAnsi="Times New Roman" w:cs="Times New Roman"/>
                <w:b/>
                <w:sz w:val="24"/>
                <w:szCs w:val="24"/>
              </w:rPr>
              <w:lastRenderedPageBreak/>
              <w:t xml:space="preserve">1.2. Uždavinys. </w:t>
            </w:r>
            <w:r>
              <w:rPr>
                <w:rFonts w:ascii="Times New Roman" w:hAnsi="Times New Roman" w:cs="Times New Roman"/>
                <w:sz w:val="24"/>
                <w:szCs w:val="24"/>
              </w:rPr>
              <w:t>Stiprinti psichinę ir fizinę vaikų sveikatą.</w:t>
            </w:r>
          </w:p>
        </w:tc>
      </w:tr>
      <w:tr w:rsidR="00D04AC5" w14:paraId="59E1A3BC" w14:textId="77777777" w:rsidTr="00E1468A">
        <w:tc>
          <w:tcPr>
            <w:tcW w:w="3403" w:type="dxa"/>
          </w:tcPr>
          <w:p w14:paraId="0C746C70" w14:textId="77777777" w:rsidR="00D04AC5" w:rsidRDefault="00D04AC5" w:rsidP="00E1468A">
            <w:pPr>
              <w:pStyle w:val="Betarp"/>
              <w:rPr>
                <w:rFonts w:ascii="Times New Roman" w:hAnsi="Times New Roman" w:cs="Times New Roman"/>
                <w:sz w:val="24"/>
                <w:szCs w:val="24"/>
              </w:rPr>
            </w:pPr>
            <w:r w:rsidRPr="00236AC6">
              <w:rPr>
                <w:rFonts w:ascii="Times New Roman" w:hAnsi="Times New Roman" w:cs="Times New Roman"/>
                <w:b/>
                <w:sz w:val="24"/>
                <w:szCs w:val="24"/>
              </w:rPr>
              <w:t>Priemonės:</w:t>
            </w:r>
          </w:p>
          <w:p w14:paraId="6970AD99"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1.2.1. Sveikatos stiprinimo programos 2021–2025 m. „Augu sveikas ir laimingas“ įgyvendinimas.</w:t>
            </w:r>
          </w:p>
          <w:p w14:paraId="22C0A72B" w14:textId="77777777" w:rsidR="00D04AC5" w:rsidRDefault="00D04AC5" w:rsidP="00E1468A">
            <w:pPr>
              <w:pStyle w:val="Betarp"/>
              <w:rPr>
                <w:rFonts w:ascii="Times New Roman" w:hAnsi="Times New Roman" w:cs="Times New Roman"/>
                <w:sz w:val="24"/>
                <w:szCs w:val="24"/>
              </w:rPr>
            </w:pPr>
          </w:p>
          <w:p w14:paraId="53D9D544" w14:textId="77777777" w:rsidR="00D04AC5" w:rsidRDefault="00D04AC5" w:rsidP="00E1468A">
            <w:pPr>
              <w:pStyle w:val="Betarp"/>
              <w:rPr>
                <w:rFonts w:ascii="Times New Roman" w:hAnsi="Times New Roman" w:cs="Times New Roman"/>
                <w:sz w:val="24"/>
                <w:szCs w:val="24"/>
              </w:rPr>
            </w:pPr>
          </w:p>
          <w:p w14:paraId="66D777D4" w14:textId="77777777" w:rsidR="00D04AC5" w:rsidRDefault="00D04AC5" w:rsidP="00E1468A">
            <w:pPr>
              <w:pStyle w:val="Betarp"/>
              <w:rPr>
                <w:rFonts w:ascii="Times New Roman" w:hAnsi="Times New Roman" w:cs="Times New Roman"/>
                <w:sz w:val="24"/>
                <w:szCs w:val="24"/>
              </w:rPr>
            </w:pPr>
          </w:p>
          <w:p w14:paraId="731CEFF5" w14:textId="77777777" w:rsidR="00D04AC5" w:rsidRDefault="00D04AC5" w:rsidP="00E1468A">
            <w:pPr>
              <w:pStyle w:val="Betarp"/>
              <w:rPr>
                <w:rFonts w:ascii="Times New Roman" w:hAnsi="Times New Roman" w:cs="Times New Roman"/>
                <w:sz w:val="24"/>
                <w:szCs w:val="24"/>
              </w:rPr>
            </w:pPr>
          </w:p>
          <w:p w14:paraId="382E7215" w14:textId="77777777" w:rsidR="00D04AC5" w:rsidRDefault="00D04AC5" w:rsidP="00E1468A">
            <w:pPr>
              <w:pStyle w:val="Betarp"/>
              <w:rPr>
                <w:rFonts w:ascii="Times New Roman" w:hAnsi="Times New Roman" w:cs="Times New Roman"/>
                <w:sz w:val="24"/>
                <w:szCs w:val="24"/>
              </w:rPr>
            </w:pPr>
          </w:p>
          <w:p w14:paraId="68DB4EA4" w14:textId="77777777" w:rsidR="00D04AC5" w:rsidRDefault="00D04AC5" w:rsidP="00E1468A">
            <w:pPr>
              <w:pStyle w:val="Betarp"/>
              <w:rPr>
                <w:rFonts w:ascii="Times New Roman" w:hAnsi="Times New Roman" w:cs="Times New Roman"/>
                <w:sz w:val="24"/>
                <w:szCs w:val="24"/>
              </w:rPr>
            </w:pPr>
          </w:p>
          <w:p w14:paraId="4064E091"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1.2.2. Vaikų socialinio –emocinio intelekto ugdymo programų „</w:t>
            </w:r>
            <w:proofErr w:type="spellStart"/>
            <w:r>
              <w:rPr>
                <w:rFonts w:ascii="Times New Roman" w:hAnsi="Times New Roman" w:cs="Times New Roman"/>
                <w:sz w:val="24"/>
                <w:szCs w:val="24"/>
              </w:rPr>
              <w:t>Kimochis</w:t>
            </w:r>
            <w:proofErr w:type="spellEnd"/>
            <w:r>
              <w:rPr>
                <w:rFonts w:ascii="Times New Roman" w:hAnsi="Times New Roman" w:cs="Times New Roman"/>
                <w:sz w:val="24"/>
                <w:szCs w:val="24"/>
              </w:rPr>
              <w:t>“ ir „</w:t>
            </w:r>
            <w:proofErr w:type="spellStart"/>
            <w:r>
              <w:rPr>
                <w:rFonts w:ascii="Times New Roman" w:hAnsi="Times New Roman" w:cs="Times New Roman"/>
                <w:sz w:val="24"/>
                <w:szCs w:val="24"/>
              </w:rPr>
              <w:t>Zipio</w:t>
            </w:r>
            <w:proofErr w:type="spellEnd"/>
            <w:r>
              <w:rPr>
                <w:rFonts w:ascii="Times New Roman" w:hAnsi="Times New Roman" w:cs="Times New Roman"/>
                <w:sz w:val="24"/>
                <w:szCs w:val="24"/>
              </w:rPr>
              <w:t xml:space="preserve"> draugai“ vykdymas.</w:t>
            </w:r>
          </w:p>
          <w:p w14:paraId="3E0BE25B" w14:textId="77777777" w:rsidR="00D04AC5" w:rsidRDefault="00D04AC5" w:rsidP="00E1468A">
            <w:pPr>
              <w:pStyle w:val="Betarp"/>
              <w:rPr>
                <w:rFonts w:ascii="Times New Roman" w:hAnsi="Times New Roman" w:cs="Times New Roman"/>
                <w:sz w:val="24"/>
                <w:szCs w:val="24"/>
              </w:rPr>
            </w:pPr>
          </w:p>
          <w:p w14:paraId="68F783B7"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1.2.3. Socialinių projektų: vaikams „Jausmų vaivorykštė“ ir šeimoms „Mūsų laikas kartu“ įgyvendinimas.</w:t>
            </w:r>
          </w:p>
          <w:p w14:paraId="57D1F173" w14:textId="77777777" w:rsidR="00D04AC5" w:rsidRPr="00236AC6" w:rsidRDefault="00D04AC5" w:rsidP="00E1468A">
            <w:pPr>
              <w:pStyle w:val="Betarp"/>
              <w:rPr>
                <w:rFonts w:ascii="Times New Roman" w:hAnsi="Times New Roman" w:cs="Times New Roman"/>
                <w:sz w:val="24"/>
                <w:szCs w:val="24"/>
              </w:rPr>
            </w:pPr>
          </w:p>
        </w:tc>
        <w:tc>
          <w:tcPr>
            <w:tcW w:w="2977" w:type="dxa"/>
          </w:tcPr>
          <w:p w14:paraId="2C28AA43" w14:textId="77777777" w:rsidR="00D04AC5" w:rsidRPr="004E66E8" w:rsidRDefault="00D04AC5" w:rsidP="00E1468A">
            <w:pPr>
              <w:pStyle w:val="Betarp"/>
              <w:rPr>
                <w:rFonts w:ascii="Times New Roman" w:hAnsi="Times New Roman" w:cs="Times New Roman"/>
                <w:sz w:val="24"/>
                <w:szCs w:val="24"/>
              </w:rPr>
            </w:pPr>
          </w:p>
          <w:p w14:paraId="2F188BE1" w14:textId="77777777" w:rsidR="00D04AC5" w:rsidRPr="00E93FD3"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Grupių</w:t>
            </w:r>
            <w:r w:rsidRPr="00E93FD3">
              <w:rPr>
                <w:rFonts w:ascii="Times New Roman" w:hAnsi="Times New Roman" w:cs="Times New Roman"/>
                <w:sz w:val="24"/>
                <w:szCs w:val="24"/>
              </w:rPr>
              <w:t xml:space="preserve"> skaičius </w:t>
            </w:r>
            <w:r>
              <w:rPr>
                <w:rFonts w:ascii="Times New Roman" w:hAnsi="Times New Roman" w:cs="Times New Roman"/>
                <w:sz w:val="24"/>
                <w:szCs w:val="24"/>
              </w:rPr>
              <w:t>– 10</w:t>
            </w:r>
            <w:r w:rsidRPr="00E93FD3">
              <w:rPr>
                <w:rFonts w:ascii="Times New Roman" w:hAnsi="Times New Roman" w:cs="Times New Roman"/>
                <w:sz w:val="24"/>
                <w:szCs w:val="24"/>
              </w:rPr>
              <w:t>,</w:t>
            </w:r>
          </w:p>
          <w:p w14:paraId="5BBB11C6"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pedagogų skaičius (%) – 100</w:t>
            </w:r>
            <w:r w:rsidRPr="004E66E8">
              <w:rPr>
                <w:rFonts w:ascii="Times New Roman" w:hAnsi="Times New Roman" w:cs="Times New Roman"/>
                <w:sz w:val="24"/>
                <w:szCs w:val="24"/>
              </w:rPr>
              <w:t xml:space="preserve">, </w:t>
            </w:r>
          </w:p>
          <w:p w14:paraId="32A5CD5F"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sportinė apranga (Eur) –200,</w:t>
            </w:r>
          </w:p>
          <w:p w14:paraId="1DC4735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išvykų skaičius – 2,</w:t>
            </w:r>
          </w:p>
          <w:p w14:paraId="148931BD"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sportinių veiklų su sporto centrais skaičius – 2,</w:t>
            </w:r>
          </w:p>
          <w:p w14:paraId="08B32C87" w14:textId="5B8C7D08"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sportinis inventorius (Eur) – 200.</w:t>
            </w:r>
          </w:p>
          <w:p w14:paraId="5CBFE952"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Susitikimų su specialistais skaičius – 2,</w:t>
            </w:r>
          </w:p>
          <w:p w14:paraId="4966C40F"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emocinio ugdymo priemonės (Eur) – 200,</w:t>
            </w:r>
          </w:p>
          <w:p w14:paraId="67FEB4F4" w14:textId="37A5954A"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skaičius – 2.</w:t>
            </w:r>
          </w:p>
          <w:p w14:paraId="3170D261"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D</w:t>
            </w:r>
            <w:r w:rsidRPr="004E66E8">
              <w:rPr>
                <w:rFonts w:ascii="Times New Roman" w:hAnsi="Times New Roman" w:cs="Times New Roman"/>
                <w:sz w:val="24"/>
                <w:szCs w:val="24"/>
              </w:rPr>
              <w:t>alyvių skaičius</w:t>
            </w:r>
            <w:r>
              <w:rPr>
                <w:rFonts w:ascii="Times New Roman" w:hAnsi="Times New Roman" w:cs="Times New Roman"/>
                <w:sz w:val="24"/>
                <w:szCs w:val="24"/>
              </w:rPr>
              <w:t xml:space="preserve"> (%)</w:t>
            </w:r>
            <w:r w:rsidRPr="004E66E8">
              <w:rPr>
                <w:rFonts w:ascii="Times New Roman" w:hAnsi="Times New Roman" w:cs="Times New Roman"/>
                <w:sz w:val="24"/>
                <w:szCs w:val="24"/>
              </w:rPr>
              <w:t xml:space="preserve"> </w:t>
            </w:r>
            <w:r>
              <w:rPr>
                <w:rFonts w:ascii="Times New Roman" w:hAnsi="Times New Roman" w:cs="Times New Roman"/>
                <w:sz w:val="24"/>
                <w:szCs w:val="24"/>
              </w:rPr>
              <w:t>– 60,</w:t>
            </w:r>
          </w:p>
          <w:p w14:paraId="50438FA1" w14:textId="77777777" w:rsidR="00D04AC5" w:rsidRDefault="00D04AC5" w:rsidP="00E1468A">
            <w:pPr>
              <w:pStyle w:val="Betarp"/>
              <w:rPr>
                <w:rFonts w:ascii="Times New Roman" w:hAnsi="Times New Roman" w:cs="Times New Roman"/>
                <w:sz w:val="24"/>
                <w:szCs w:val="24"/>
              </w:rPr>
            </w:pPr>
          </w:p>
          <w:p w14:paraId="4AE9FCC3"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priemonės (Eur) – 200,</w:t>
            </w:r>
          </w:p>
          <w:p w14:paraId="0D92A68D"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išvykų skaičius – 2,</w:t>
            </w:r>
          </w:p>
          <w:p w14:paraId="41CD0803" w14:textId="28AD14B3"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skaičius – 2.</w:t>
            </w:r>
          </w:p>
        </w:tc>
        <w:tc>
          <w:tcPr>
            <w:tcW w:w="3402" w:type="dxa"/>
            <w:gridSpan w:val="2"/>
          </w:tcPr>
          <w:p w14:paraId="71B92A49" w14:textId="77777777" w:rsidR="00D04AC5" w:rsidRPr="004E66E8" w:rsidRDefault="00D04AC5" w:rsidP="00E1468A">
            <w:pPr>
              <w:pStyle w:val="Betarp"/>
              <w:rPr>
                <w:rFonts w:ascii="Times New Roman" w:hAnsi="Times New Roman" w:cs="Times New Roman"/>
                <w:sz w:val="24"/>
                <w:szCs w:val="24"/>
              </w:rPr>
            </w:pPr>
          </w:p>
          <w:p w14:paraId="6798327F" w14:textId="77777777" w:rsidR="00D04AC5" w:rsidRPr="00E93FD3"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Grupių </w:t>
            </w:r>
            <w:r w:rsidRPr="00E93FD3">
              <w:rPr>
                <w:rFonts w:ascii="Times New Roman" w:hAnsi="Times New Roman" w:cs="Times New Roman"/>
                <w:sz w:val="24"/>
                <w:szCs w:val="24"/>
              </w:rPr>
              <w:t xml:space="preserve">skaičius </w:t>
            </w:r>
            <w:r>
              <w:rPr>
                <w:rFonts w:ascii="Times New Roman" w:hAnsi="Times New Roman" w:cs="Times New Roman"/>
                <w:sz w:val="24"/>
                <w:szCs w:val="24"/>
              </w:rPr>
              <w:t>–10,</w:t>
            </w:r>
          </w:p>
          <w:p w14:paraId="54D6154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pedagogų</w:t>
            </w:r>
            <w:r w:rsidRPr="00890D2D">
              <w:rPr>
                <w:rFonts w:ascii="Times New Roman" w:hAnsi="Times New Roman" w:cs="Times New Roman"/>
                <w:sz w:val="24"/>
                <w:szCs w:val="24"/>
              </w:rPr>
              <w:t xml:space="preserve"> skaičius </w:t>
            </w:r>
            <w:r>
              <w:rPr>
                <w:rFonts w:ascii="Times New Roman" w:hAnsi="Times New Roman" w:cs="Times New Roman"/>
                <w:sz w:val="24"/>
                <w:szCs w:val="24"/>
              </w:rPr>
              <w:t xml:space="preserve">–100 </w:t>
            </w:r>
            <w:r w:rsidRPr="00890D2D">
              <w:rPr>
                <w:rFonts w:ascii="Times New Roman" w:hAnsi="Times New Roman" w:cs="Times New Roman"/>
                <w:sz w:val="24"/>
                <w:szCs w:val="24"/>
              </w:rPr>
              <w:t xml:space="preserve">% </w:t>
            </w:r>
            <w:r>
              <w:rPr>
                <w:rFonts w:ascii="Times New Roman" w:hAnsi="Times New Roman" w:cs="Times New Roman"/>
                <w:sz w:val="24"/>
                <w:szCs w:val="24"/>
              </w:rPr>
              <w:t>,</w:t>
            </w:r>
          </w:p>
          <w:p w14:paraId="33FAB775" w14:textId="77777777" w:rsidR="00D04AC5" w:rsidRDefault="00D04AC5" w:rsidP="00E1468A">
            <w:pPr>
              <w:pStyle w:val="Betarp"/>
              <w:rPr>
                <w:rFonts w:ascii="Times New Roman" w:hAnsi="Times New Roman" w:cs="Times New Roman"/>
                <w:sz w:val="24"/>
                <w:szCs w:val="24"/>
              </w:rPr>
            </w:pPr>
          </w:p>
          <w:p w14:paraId="6B0F217A" w14:textId="77777777" w:rsidR="009B41C2" w:rsidRDefault="009B41C2" w:rsidP="00E1468A">
            <w:pPr>
              <w:pStyle w:val="Betarp"/>
              <w:rPr>
                <w:rFonts w:ascii="Times New Roman" w:hAnsi="Times New Roman" w:cs="Times New Roman"/>
                <w:sz w:val="24"/>
                <w:szCs w:val="24"/>
                <w:highlight w:val="green"/>
              </w:rPr>
            </w:pPr>
          </w:p>
          <w:p w14:paraId="345CD09B" w14:textId="6E130762" w:rsidR="00D04AC5"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sportinės aprangos neįsigyta,</w:t>
            </w:r>
          </w:p>
          <w:p w14:paraId="67BBA0A0" w14:textId="77777777" w:rsidR="00D04AC5" w:rsidRPr="009C6131" w:rsidRDefault="00D04AC5" w:rsidP="00E1468A">
            <w:pPr>
              <w:pStyle w:val="Betarp"/>
              <w:rPr>
                <w:rFonts w:ascii="Times New Roman" w:hAnsi="Times New Roman" w:cs="Times New Roman"/>
                <w:sz w:val="24"/>
                <w:szCs w:val="24"/>
              </w:rPr>
            </w:pPr>
            <w:r w:rsidRPr="009C6131">
              <w:rPr>
                <w:rFonts w:ascii="Times New Roman" w:hAnsi="Times New Roman" w:cs="Times New Roman"/>
                <w:sz w:val="24"/>
                <w:szCs w:val="24"/>
              </w:rPr>
              <w:t xml:space="preserve">išvykų skaičius </w:t>
            </w:r>
            <w:r>
              <w:rPr>
                <w:rFonts w:ascii="Times New Roman" w:hAnsi="Times New Roman" w:cs="Times New Roman"/>
                <w:sz w:val="24"/>
                <w:szCs w:val="24"/>
              </w:rPr>
              <w:t>–</w:t>
            </w:r>
            <w:r w:rsidRPr="009C6131">
              <w:rPr>
                <w:rFonts w:ascii="Times New Roman" w:hAnsi="Times New Roman" w:cs="Times New Roman"/>
                <w:sz w:val="24"/>
                <w:szCs w:val="24"/>
              </w:rPr>
              <w:t xml:space="preserve"> </w:t>
            </w:r>
            <w:r>
              <w:rPr>
                <w:rFonts w:ascii="Times New Roman" w:hAnsi="Times New Roman" w:cs="Times New Roman"/>
                <w:sz w:val="24"/>
                <w:szCs w:val="24"/>
              </w:rPr>
              <w:t>3,</w:t>
            </w:r>
          </w:p>
          <w:p w14:paraId="240DFD8F" w14:textId="77777777" w:rsidR="00D04AC5" w:rsidRPr="009C6131" w:rsidRDefault="00D04AC5" w:rsidP="00E1468A">
            <w:pPr>
              <w:pStyle w:val="Betarp"/>
              <w:rPr>
                <w:rFonts w:ascii="Times New Roman" w:hAnsi="Times New Roman" w:cs="Times New Roman"/>
                <w:sz w:val="24"/>
                <w:szCs w:val="24"/>
              </w:rPr>
            </w:pPr>
            <w:r w:rsidRPr="009C6131">
              <w:rPr>
                <w:rFonts w:ascii="Times New Roman" w:hAnsi="Times New Roman" w:cs="Times New Roman"/>
                <w:sz w:val="24"/>
                <w:szCs w:val="24"/>
              </w:rPr>
              <w:t xml:space="preserve">sportinių veiklų su sporto centrais skaičius </w:t>
            </w:r>
            <w:r>
              <w:rPr>
                <w:rFonts w:ascii="Times New Roman" w:hAnsi="Times New Roman" w:cs="Times New Roman"/>
                <w:sz w:val="24"/>
                <w:szCs w:val="24"/>
              </w:rPr>
              <w:t>– 2,</w:t>
            </w:r>
          </w:p>
          <w:p w14:paraId="6D6466CF" w14:textId="7C653E91" w:rsidR="00D04AC5" w:rsidRPr="00ED27F6"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 xml:space="preserve">įsigyta sportinio inventoriaus už 200 Eur. </w:t>
            </w:r>
          </w:p>
          <w:p w14:paraId="3FC91161" w14:textId="77777777" w:rsidR="00D04AC5" w:rsidRPr="00ED27F6"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Vyko 3 susitikimai su specialistais,</w:t>
            </w:r>
          </w:p>
          <w:p w14:paraId="1FAC8B95" w14:textId="4C1E98BA" w:rsidR="00D04AC5" w:rsidRPr="00ED27F6"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įsigyta emocinio ugdymo priemonių už 2</w:t>
            </w:r>
            <w:r w:rsidR="00ED27F6" w:rsidRPr="00ED27F6">
              <w:rPr>
                <w:rFonts w:ascii="Times New Roman" w:hAnsi="Times New Roman" w:cs="Times New Roman"/>
                <w:sz w:val="24"/>
                <w:szCs w:val="24"/>
              </w:rPr>
              <w:t>2</w:t>
            </w:r>
            <w:r w:rsidRPr="00ED27F6">
              <w:rPr>
                <w:rFonts w:ascii="Times New Roman" w:hAnsi="Times New Roman" w:cs="Times New Roman"/>
                <w:sz w:val="24"/>
                <w:szCs w:val="24"/>
              </w:rPr>
              <w:t>0 Eur,</w:t>
            </w:r>
          </w:p>
          <w:p w14:paraId="251B9F24" w14:textId="665D1B9C" w:rsidR="00D04AC5" w:rsidRPr="00ED27F6"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seminarų skaičius – 3.</w:t>
            </w:r>
          </w:p>
          <w:p w14:paraId="2FB4DFD3" w14:textId="77777777" w:rsidR="00D04AC5" w:rsidRPr="00ED27F6"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Dalyvavo 80 % vaikų ir 40 % tėvų,</w:t>
            </w:r>
          </w:p>
          <w:p w14:paraId="48FB80E3" w14:textId="3D78F83D" w:rsidR="00D04AC5" w:rsidRDefault="00D04AC5" w:rsidP="00E1468A">
            <w:pPr>
              <w:pStyle w:val="Betarp"/>
              <w:rPr>
                <w:rFonts w:ascii="Times New Roman" w:hAnsi="Times New Roman" w:cs="Times New Roman"/>
                <w:sz w:val="24"/>
                <w:szCs w:val="24"/>
              </w:rPr>
            </w:pPr>
            <w:r w:rsidRPr="00ED27F6">
              <w:rPr>
                <w:rFonts w:ascii="Times New Roman" w:hAnsi="Times New Roman" w:cs="Times New Roman"/>
                <w:sz w:val="24"/>
                <w:szCs w:val="24"/>
              </w:rPr>
              <w:t xml:space="preserve">priemonės (Eur) – </w:t>
            </w:r>
            <w:r w:rsidR="00ED27F6" w:rsidRPr="00ED27F6">
              <w:rPr>
                <w:rFonts w:ascii="Times New Roman" w:hAnsi="Times New Roman" w:cs="Times New Roman"/>
                <w:sz w:val="24"/>
                <w:szCs w:val="24"/>
              </w:rPr>
              <w:t>170</w:t>
            </w:r>
            <w:r w:rsidRPr="00ED27F6">
              <w:rPr>
                <w:rFonts w:ascii="Times New Roman" w:hAnsi="Times New Roman" w:cs="Times New Roman"/>
                <w:sz w:val="24"/>
                <w:szCs w:val="24"/>
              </w:rPr>
              <w:t>,</w:t>
            </w:r>
          </w:p>
          <w:p w14:paraId="738C5922"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išvykų skaičius – 2,</w:t>
            </w:r>
          </w:p>
          <w:p w14:paraId="6A4450EE" w14:textId="77777777" w:rsidR="00D04AC5" w:rsidRPr="00890D2D"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skaičius – 4.</w:t>
            </w:r>
          </w:p>
        </w:tc>
      </w:tr>
      <w:tr w:rsidR="00D04AC5" w14:paraId="558B0BCE" w14:textId="77777777" w:rsidTr="00E1468A">
        <w:tc>
          <w:tcPr>
            <w:tcW w:w="9782" w:type="dxa"/>
            <w:gridSpan w:val="4"/>
          </w:tcPr>
          <w:p w14:paraId="40534501" w14:textId="77777777" w:rsidR="00D04AC5" w:rsidRPr="00683FF8" w:rsidRDefault="00D04AC5" w:rsidP="00E1468A">
            <w:pPr>
              <w:pStyle w:val="Betarp"/>
              <w:rPr>
                <w:rFonts w:ascii="Times New Roman" w:hAnsi="Times New Roman" w:cs="Times New Roman"/>
                <w:sz w:val="24"/>
                <w:szCs w:val="24"/>
              </w:rPr>
            </w:pPr>
            <w:r w:rsidRPr="00683FF8">
              <w:rPr>
                <w:rFonts w:ascii="Times New Roman" w:hAnsi="Times New Roman" w:cs="Times New Roman"/>
                <w:b/>
                <w:sz w:val="24"/>
                <w:szCs w:val="24"/>
              </w:rPr>
              <w:t>1.3. Uždavinys.</w:t>
            </w:r>
            <w:r>
              <w:rPr>
                <w:rFonts w:ascii="Times New Roman" w:hAnsi="Times New Roman" w:cs="Times New Roman"/>
                <w:b/>
                <w:sz w:val="24"/>
                <w:szCs w:val="24"/>
              </w:rPr>
              <w:t xml:space="preserve"> </w:t>
            </w:r>
            <w:r w:rsidRPr="00DF574E">
              <w:rPr>
                <w:rFonts w:ascii="Times New Roman" w:hAnsi="Times New Roman" w:cs="Times New Roman"/>
                <w:bCs/>
                <w:sz w:val="24"/>
                <w:szCs w:val="24"/>
              </w:rPr>
              <w:t xml:space="preserve">Kryptingai </w:t>
            </w:r>
            <w:r>
              <w:rPr>
                <w:rFonts w:ascii="Times New Roman" w:hAnsi="Times New Roman" w:cs="Times New Roman"/>
                <w:bCs/>
                <w:sz w:val="24"/>
                <w:szCs w:val="24"/>
              </w:rPr>
              <w:t>t</w:t>
            </w:r>
            <w:r>
              <w:rPr>
                <w:rFonts w:ascii="Times New Roman" w:hAnsi="Times New Roman" w:cs="Times New Roman"/>
                <w:sz w:val="24"/>
                <w:szCs w:val="24"/>
              </w:rPr>
              <w:t>obulinti darbuotojų kompetencijas.</w:t>
            </w:r>
          </w:p>
        </w:tc>
      </w:tr>
      <w:tr w:rsidR="00D04AC5" w14:paraId="0FF955A3" w14:textId="77777777" w:rsidTr="00E1468A">
        <w:tc>
          <w:tcPr>
            <w:tcW w:w="3403" w:type="dxa"/>
          </w:tcPr>
          <w:p w14:paraId="5250D2E0" w14:textId="77777777" w:rsidR="00D04AC5" w:rsidRPr="00683FF8" w:rsidRDefault="00D04AC5" w:rsidP="00E1468A">
            <w:pPr>
              <w:pStyle w:val="Betarp"/>
              <w:rPr>
                <w:rFonts w:ascii="Times New Roman" w:hAnsi="Times New Roman" w:cs="Times New Roman"/>
                <w:b/>
                <w:sz w:val="24"/>
                <w:szCs w:val="24"/>
              </w:rPr>
            </w:pPr>
            <w:r w:rsidRPr="00683FF8">
              <w:rPr>
                <w:rFonts w:ascii="Times New Roman" w:hAnsi="Times New Roman" w:cs="Times New Roman"/>
                <w:b/>
                <w:sz w:val="24"/>
                <w:szCs w:val="24"/>
              </w:rPr>
              <w:t>Priemonės:</w:t>
            </w:r>
          </w:p>
          <w:p w14:paraId="01B6AA9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1.3.1. Vadovų ir pedagogų kvalifikacijos tobulinimo plano įgyvendinimas.</w:t>
            </w:r>
          </w:p>
          <w:p w14:paraId="57BAA304" w14:textId="77777777" w:rsidR="00D04AC5" w:rsidRDefault="00D04AC5" w:rsidP="00E1468A">
            <w:pPr>
              <w:pStyle w:val="Betarp"/>
              <w:rPr>
                <w:rFonts w:ascii="Times New Roman" w:hAnsi="Times New Roman" w:cs="Times New Roman"/>
                <w:sz w:val="24"/>
                <w:szCs w:val="24"/>
              </w:rPr>
            </w:pPr>
          </w:p>
          <w:p w14:paraId="2E0CB396" w14:textId="77777777" w:rsidR="00D04AC5" w:rsidRDefault="00D04AC5" w:rsidP="00E1468A">
            <w:pPr>
              <w:pStyle w:val="Betarp"/>
              <w:rPr>
                <w:rFonts w:ascii="Times New Roman" w:hAnsi="Times New Roman" w:cs="Times New Roman"/>
                <w:sz w:val="24"/>
                <w:szCs w:val="24"/>
              </w:rPr>
            </w:pPr>
          </w:p>
          <w:p w14:paraId="385257E3" w14:textId="77777777" w:rsidR="00D04AC5" w:rsidRDefault="00D04AC5" w:rsidP="00E1468A">
            <w:pPr>
              <w:pStyle w:val="Betarp"/>
              <w:rPr>
                <w:rFonts w:ascii="Times New Roman" w:hAnsi="Times New Roman" w:cs="Times New Roman"/>
                <w:sz w:val="24"/>
                <w:szCs w:val="24"/>
              </w:rPr>
            </w:pPr>
          </w:p>
          <w:p w14:paraId="58AFFCA4" w14:textId="77777777" w:rsidR="00D04AC5" w:rsidRDefault="00D04AC5" w:rsidP="00E1468A">
            <w:pPr>
              <w:pStyle w:val="Betarp"/>
              <w:rPr>
                <w:rFonts w:ascii="Times New Roman" w:hAnsi="Times New Roman" w:cs="Times New Roman"/>
                <w:sz w:val="24"/>
                <w:szCs w:val="24"/>
              </w:rPr>
            </w:pPr>
          </w:p>
          <w:p w14:paraId="727C02EE"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1.3.2. Nepedagoginio personalo kvalifikacijos tobulinimas.</w:t>
            </w:r>
          </w:p>
          <w:p w14:paraId="1A895F1F" w14:textId="77777777" w:rsidR="00D04AC5" w:rsidRDefault="00D04AC5" w:rsidP="00E1468A">
            <w:pPr>
              <w:pStyle w:val="Betarp"/>
              <w:rPr>
                <w:rFonts w:ascii="Times New Roman" w:hAnsi="Times New Roman" w:cs="Times New Roman"/>
                <w:sz w:val="24"/>
                <w:szCs w:val="24"/>
              </w:rPr>
            </w:pPr>
          </w:p>
          <w:p w14:paraId="2312E914" w14:textId="77777777" w:rsidR="00D04AC5" w:rsidRPr="00D93F58" w:rsidRDefault="00D04AC5" w:rsidP="00E1468A">
            <w:pPr>
              <w:pStyle w:val="Betarp"/>
              <w:rPr>
                <w:rFonts w:ascii="Times New Roman" w:hAnsi="Times New Roman" w:cs="Times New Roman"/>
                <w:sz w:val="24"/>
                <w:szCs w:val="24"/>
              </w:rPr>
            </w:pPr>
          </w:p>
        </w:tc>
        <w:tc>
          <w:tcPr>
            <w:tcW w:w="2977" w:type="dxa"/>
          </w:tcPr>
          <w:p w14:paraId="27845C50" w14:textId="77777777" w:rsidR="00D04AC5" w:rsidRPr="004E66E8" w:rsidRDefault="00D04AC5" w:rsidP="00E1468A">
            <w:pPr>
              <w:pStyle w:val="Betarp"/>
              <w:rPr>
                <w:rFonts w:ascii="Times New Roman" w:hAnsi="Times New Roman" w:cs="Times New Roman"/>
                <w:sz w:val="24"/>
                <w:szCs w:val="24"/>
              </w:rPr>
            </w:pPr>
          </w:p>
          <w:p w14:paraId="1BD63DCF"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Vadovų skaičius (%) – 100,</w:t>
            </w:r>
          </w:p>
          <w:p w14:paraId="050DF263"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pedagogų</w:t>
            </w:r>
            <w:r w:rsidRPr="004E66E8">
              <w:rPr>
                <w:rFonts w:ascii="Times New Roman" w:hAnsi="Times New Roman" w:cs="Times New Roman"/>
                <w:sz w:val="24"/>
                <w:szCs w:val="24"/>
              </w:rPr>
              <w:t xml:space="preserve"> skaičius</w:t>
            </w:r>
            <w:r>
              <w:rPr>
                <w:rFonts w:ascii="Times New Roman" w:hAnsi="Times New Roman" w:cs="Times New Roman"/>
                <w:sz w:val="24"/>
                <w:szCs w:val="24"/>
              </w:rPr>
              <w:t xml:space="preserve"> (%) – 60,</w:t>
            </w:r>
          </w:p>
          <w:p w14:paraId="03187EAF" w14:textId="77777777" w:rsidR="00D04AC5" w:rsidRDefault="00D04AC5" w:rsidP="00E1468A">
            <w:pPr>
              <w:pStyle w:val="Betarp"/>
              <w:rPr>
                <w:rFonts w:ascii="Times New Roman" w:hAnsi="Times New Roman" w:cs="Times New Roman"/>
                <w:sz w:val="24"/>
                <w:szCs w:val="24"/>
              </w:rPr>
            </w:pPr>
          </w:p>
          <w:p w14:paraId="5DC0B452"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seminarų skaičius vienam pedagogui – 5,</w:t>
            </w:r>
          </w:p>
          <w:p w14:paraId="60B1DA39" w14:textId="1CF926CF"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metodinė literatūra (Eur) –200.</w:t>
            </w:r>
          </w:p>
          <w:p w14:paraId="220DAE9A"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Darbuotojų</w:t>
            </w:r>
            <w:r w:rsidRPr="004E66E8">
              <w:rPr>
                <w:rFonts w:ascii="Times New Roman" w:hAnsi="Times New Roman" w:cs="Times New Roman"/>
                <w:sz w:val="24"/>
                <w:szCs w:val="24"/>
              </w:rPr>
              <w:t xml:space="preserve"> skaičius </w:t>
            </w:r>
            <w:r>
              <w:rPr>
                <w:rFonts w:ascii="Times New Roman" w:hAnsi="Times New Roman" w:cs="Times New Roman"/>
                <w:sz w:val="24"/>
                <w:szCs w:val="24"/>
              </w:rPr>
              <w:t>(%) – 40,</w:t>
            </w:r>
          </w:p>
          <w:p w14:paraId="6F63E3B2" w14:textId="12FFDA3E"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w:t>
            </w:r>
            <w:r w:rsidRPr="004E66E8">
              <w:rPr>
                <w:rFonts w:ascii="Times New Roman" w:hAnsi="Times New Roman" w:cs="Times New Roman"/>
                <w:sz w:val="24"/>
                <w:szCs w:val="24"/>
              </w:rPr>
              <w:t>eminarų</w:t>
            </w:r>
            <w:r>
              <w:rPr>
                <w:rFonts w:ascii="Times New Roman" w:hAnsi="Times New Roman" w:cs="Times New Roman"/>
                <w:sz w:val="24"/>
                <w:szCs w:val="24"/>
              </w:rPr>
              <w:t>, mokymų skaičius – 2.</w:t>
            </w:r>
          </w:p>
        </w:tc>
        <w:tc>
          <w:tcPr>
            <w:tcW w:w="3402" w:type="dxa"/>
            <w:gridSpan w:val="2"/>
          </w:tcPr>
          <w:p w14:paraId="66231D6C" w14:textId="77777777" w:rsidR="00D04AC5" w:rsidRPr="00F376D6" w:rsidRDefault="00D04AC5" w:rsidP="00E1468A">
            <w:pPr>
              <w:pStyle w:val="Betarp"/>
              <w:rPr>
                <w:rFonts w:ascii="Times New Roman" w:hAnsi="Times New Roman" w:cs="Times New Roman"/>
                <w:color w:val="000000" w:themeColor="text1"/>
                <w:sz w:val="24"/>
                <w:szCs w:val="24"/>
              </w:rPr>
            </w:pPr>
          </w:p>
          <w:p w14:paraId="6C2CAF71" w14:textId="77777777" w:rsidR="00D04AC5" w:rsidRDefault="00D04AC5" w:rsidP="00E1468A">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Vadovų skaičius (%) – 100,</w:t>
            </w:r>
          </w:p>
          <w:p w14:paraId="095381E2" w14:textId="48A9AEC9" w:rsidR="00D04AC5" w:rsidRDefault="00D04AC5" w:rsidP="00E1468A">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kvalifikaciją </w:t>
            </w:r>
            <w:r w:rsidRPr="00DF378B">
              <w:rPr>
                <w:rFonts w:ascii="Times New Roman" w:hAnsi="Times New Roman" w:cs="Times New Roman"/>
                <w:color w:val="000000" w:themeColor="text1"/>
                <w:sz w:val="24"/>
                <w:szCs w:val="24"/>
              </w:rPr>
              <w:t>tobulino 8</w:t>
            </w:r>
            <w:r w:rsidR="00DF378B" w:rsidRPr="00DF378B">
              <w:rPr>
                <w:rFonts w:ascii="Times New Roman" w:hAnsi="Times New Roman" w:cs="Times New Roman"/>
                <w:color w:val="000000" w:themeColor="text1"/>
                <w:sz w:val="24"/>
                <w:szCs w:val="24"/>
              </w:rPr>
              <w:t>8</w:t>
            </w:r>
            <w:r w:rsidRPr="00DF37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pedagogų,</w:t>
            </w:r>
          </w:p>
          <w:p w14:paraId="63AA6A14" w14:textId="77777777" w:rsidR="00D04AC5" w:rsidRDefault="00D04AC5" w:rsidP="00E1468A">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seminarų skaičius vienam pedagogui – 7,</w:t>
            </w:r>
          </w:p>
          <w:p w14:paraId="7633D1A2" w14:textId="1D52A5B3" w:rsidR="00D04AC5" w:rsidRDefault="00D04AC5" w:rsidP="00E1468A">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nupirkta metodinės literatūros už </w:t>
            </w:r>
            <w:r w:rsidRPr="00ED27F6">
              <w:rPr>
                <w:rFonts w:ascii="Times New Roman" w:hAnsi="Times New Roman" w:cs="Times New Roman"/>
                <w:color w:val="000000" w:themeColor="text1"/>
                <w:sz w:val="24"/>
                <w:szCs w:val="24"/>
              </w:rPr>
              <w:t>100 Eur.</w:t>
            </w:r>
          </w:p>
          <w:p w14:paraId="3CFE3853" w14:textId="77777777" w:rsidR="00D04AC5" w:rsidRDefault="00D04AC5" w:rsidP="00E1468A">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Mokymuose dalyvavo 80 % darbuotojų,</w:t>
            </w:r>
          </w:p>
          <w:p w14:paraId="7FC3A762" w14:textId="77777777" w:rsidR="00D04AC5" w:rsidRPr="00F376D6" w:rsidRDefault="00D04AC5" w:rsidP="00E1468A">
            <w:pPr>
              <w:pStyle w:val="Betarp"/>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seminarų, mokymų skaičius – 2.</w:t>
            </w:r>
          </w:p>
        </w:tc>
      </w:tr>
      <w:tr w:rsidR="00D04AC5" w14:paraId="6DC22790" w14:textId="77777777" w:rsidTr="00E1468A">
        <w:tc>
          <w:tcPr>
            <w:tcW w:w="9782" w:type="dxa"/>
            <w:gridSpan w:val="4"/>
          </w:tcPr>
          <w:p w14:paraId="6B570B9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b/>
                <w:sz w:val="24"/>
                <w:szCs w:val="24"/>
              </w:rPr>
              <w:t xml:space="preserve">2. Tikslas. </w:t>
            </w:r>
            <w:r>
              <w:rPr>
                <w:rFonts w:ascii="Times New Roman" w:hAnsi="Times New Roman" w:cs="Times New Roman"/>
                <w:sz w:val="24"/>
                <w:szCs w:val="24"/>
              </w:rPr>
              <w:t>Lopšelio-darželio ugdymo aplinkos tobulinimas.</w:t>
            </w:r>
          </w:p>
          <w:p w14:paraId="056423E8" w14:textId="77777777" w:rsidR="00D04AC5" w:rsidRPr="006A2C94" w:rsidRDefault="00D04AC5" w:rsidP="00E1468A">
            <w:pPr>
              <w:pStyle w:val="Betarp"/>
              <w:rPr>
                <w:rFonts w:ascii="Times New Roman" w:hAnsi="Times New Roman" w:cs="Times New Roman"/>
                <w:sz w:val="24"/>
                <w:szCs w:val="24"/>
              </w:rPr>
            </w:pPr>
            <w:r w:rsidRPr="006A2C94">
              <w:rPr>
                <w:rFonts w:ascii="Times New Roman" w:hAnsi="Times New Roman" w:cs="Times New Roman"/>
                <w:b/>
                <w:sz w:val="24"/>
                <w:szCs w:val="24"/>
              </w:rPr>
              <w:t>2.1. Uždavinys</w:t>
            </w:r>
            <w:r>
              <w:rPr>
                <w:rFonts w:ascii="Times New Roman" w:hAnsi="Times New Roman" w:cs="Times New Roman"/>
                <w:sz w:val="24"/>
                <w:szCs w:val="24"/>
              </w:rPr>
              <w:t>. Tobulinti ir modernizuoti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aplinką.</w:t>
            </w:r>
          </w:p>
        </w:tc>
      </w:tr>
      <w:tr w:rsidR="00D04AC5" w14:paraId="3B9D2764" w14:textId="77777777" w:rsidTr="00E1468A">
        <w:tc>
          <w:tcPr>
            <w:tcW w:w="3403" w:type="dxa"/>
          </w:tcPr>
          <w:p w14:paraId="4C74A690" w14:textId="77777777" w:rsidR="00D04AC5" w:rsidRPr="004E66E8" w:rsidRDefault="00D04AC5" w:rsidP="00E1468A">
            <w:pPr>
              <w:pStyle w:val="Betarp"/>
              <w:rPr>
                <w:rFonts w:ascii="Times New Roman" w:hAnsi="Times New Roman" w:cs="Times New Roman"/>
                <w:b/>
                <w:sz w:val="24"/>
                <w:szCs w:val="24"/>
              </w:rPr>
            </w:pPr>
            <w:r w:rsidRPr="004E66E8">
              <w:rPr>
                <w:rFonts w:ascii="Times New Roman" w:hAnsi="Times New Roman" w:cs="Times New Roman"/>
                <w:b/>
                <w:sz w:val="24"/>
                <w:szCs w:val="24"/>
              </w:rPr>
              <w:t>Priemonės:</w:t>
            </w:r>
          </w:p>
          <w:p w14:paraId="3226C7D7"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2.1.1. Patirtinį ugdymą(</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skatinančių erdvių (studijų) turtinimas.</w:t>
            </w:r>
          </w:p>
          <w:p w14:paraId="7E933FFD" w14:textId="17F2446A" w:rsidR="00D04AC5" w:rsidRDefault="00D04AC5" w:rsidP="00E1468A">
            <w:pPr>
              <w:pStyle w:val="Betarp"/>
              <w:rPr>
                <w:rFonts w:ascii="Times New Roman" w:hAnsi="Times New Roman" w:cs="Times New Roman"/>
                <w:sz w:val="24"/>
                <w:szCs w:val="24"/>
              </w:rPr>
            </w:pPr>
          </w:p>
          <w:p w14:paraId="44374C75" w14:textId="77777777" w:rsidR="003D28ED" w:rsidRPr="004E66E8" w:rsidRDefault="003D28ED" w:rsidP="00E1468A">
            <w:pPr>
              <w:pStyle w:val="Betarp"/>
              <w:rPr>
                <w:rFonts w:ascii="Times New Roman" w:hAnsi="Times New Roman" w:cs="Times New Roman"/>
                <w:sz w:val="24"/>
                <w:szCs w:val="24"/>
              </w:rPr>
            </w:pPr>
          </w:p>
          <w:p w14:paraId="720AD919" w14:textId="70324B10" w:rsidR="00D04AC5" w:rsidRDefault="00D04AC5" w:rsidP="00E1468A">
            <w:pPr>
              <w:pStyle w:val="Betarp"/>
              <w:rPr>
                <w:rFonts w:ascii="Times New Roman" w:hAnsi="Times New Roman" w:cs="Times New Roman"/>
                <w:sz w:val="24"/>
                <w:szCs w:val="24"/>
              </w:rPr>
            </w:pPr>
            <w:r w:rsidRPr="004E66E8">
              <w:rPr>
                <w:rFonts w:ascii="Times New Roman" w:hAnsi="Times New Roman" w:cs="Times New Roman"/>
                <w:sz w:val="24"/>
                <w:szCs w:val="24"/>
              </w:rPr>
              <w:t>2.1.2.</w:t>
            </w:r>
            <w:r>
              <w:rPr>
                <w:rFonts w:ascii="Times New Roman" w:hAnsi="Times New Roman" w:cs="Times New Roman"/>
                <w:sz w:val="24"/>
                <w:szCs w:val="24"/>
              </w:rPr>
              <w:t xml:space="preserve"> </w:t>
            </w:r>
            <w:r w:rsidRPr="004E66E8">
              <w:rPr>
                <w:rFonts w:ascii="Times New Roman" w:hAnsi="Times New Roman" w:cs="Times New Roman"/>
                <w:sz w:val="24"/>
                <w:szCs w:val="24"/>
              </w:rPr>
              <w:t>Edukacinių aplinkų papildymas ugdymo priemonėmis</w:t>
            </w:r>
            <w:r>
              <w:rPr>
                <w:rFonts w:ascii="Times New Roman" w:hAnsi="Times New Roman" w:cs="Times New Roman"/>
                <w:sz w:val="24"/>
                <w:szCs w:val="24"/>
              </w:rPr>
              <w:t xml:space="preserve"> </w:t>
            </w:r>
            <w:r w:rsidRPr="004E66E8">
              <w:rPr>
                <w:rFonts w:ascii="Times New Roman" w:hAnsi="Times New Roman" w:cs="Times New Roman"/>
                <w:sz w:val="24"/>
                <w:szCs w:val="24"/>
              </w:rPr>
              <w:t>(STEAM veiklų organizavimui, fizinio aktyvumo ska</w:t>
            </w:r>
            <w:r>
              <w:rPr>
                <w:rFonts w:ascii="Times New Roman" w:hAnsi="Times New Roman" w:cs="Times New Roman"/>
                <w:sz w:val="24"/>
                <w:szCs w:val="24"/>
              </w:rPr>
              <w:t>tinimui, socialinio</w:t>
            </w:r>
            <w:r w:rsidR="003D28ED">
              <w:rPr>
                <w:rFonts w:ascii="Times New Roman" w:hAnsi="Times New Roman" w:cs="Times New Roman"/>
                <w:sz w:val="24"/>
                <w:szCs w:val="24"/>
              </w:rPr>
              <w:t>-</w:t>
            </w:r>
            <w:r>
              <w:rPr>
                <w:rFonts w:ascii="Times New Roman" w:hAnsi="Times New Roman" w:cs="Times New Roman"/>
                <w:sz w:val="24"/>
                <w:szCs w:val="24"/>
              </w:rPr>
              <w:t>emocinio intelekto ugdymui</w:t>
            </w:r>
            <w:r w:rsidRPr="004E66E8">
              <w:rPr>
                <w:rFonts w:ascii="Times New Roman" w:hAnsi="Times New Roman" w:cs="Times New Roman"/>
                <w:sz w:val="24"/>
                <w:szCs w:val="24"/>
              </w:rPr>
              <w:t>)</w:t>
            </w:r>
            <w:r>
              <w:rPr>
                <w:rFonts w:ascii="Times New Roman" w:hAnsi="Times New Roman" w:cs="Times New Roman"/>
                <w:sz w:val="24"/>
                <w:szCs w:val="24"/>
              </w:rPr>
              <w:t>.</w:t>
            </w:r>
          </w:p>
          <w:p w14:paraId="5F661018" w14:textId="77777777" w:rsidR="00D04AC5" w:rsidRDefault="00D04AC5" w:rsidP="00E1468A">
            <w:pPr>
              <w:pStyle w:val="Betarp"/>
              <w:rPr>
                <w:rFonts w:ascii="Times New Roman" w:hAnsi="Times New Roman" w:cs="Times New Roman"/>
                <w:sz w:val="24"/>
                <w:szCs w:val="24"/>
              </w:rPr>
            </w:pPr>
          </w:p>
          <w:p w14:paraId="69844F5E"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lastRenderedPageBreak/>
              <w:t>2.1.3. IT įrangos įsigijimas ir atnaujinimas.</w:t>
            </w:r>
          </w:p>
        </w:tc>
        <w:tc>
          <w:tcPr>
            <w:tcW w:w="2977" w:type="dxa"/>
          </w:tcPr>
          <w:p w14:paraId="13E5C382" w14:textId="77777777" w:rsidR="00D04AC5" w:rsidRPr="004E66E8" w:rsidRDefault="00D04AC5" w:rsidP="00E1468A">
            <w:pPr>
              <w:pStyle w:val="Betarp"/>
              <w:rPr>
                <w:rFonts w:ascii="Times New Roman" w:hAnsi="Times New Roman" w:cs="Times New Roman"/>
                <w:sz w:val="24"/>
                <w:szCs w:val="24"/>
              </w:rPr>
            </w:pPr>
          </w:p>
          <w:p w14:paraId="708A1D7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Studijų skaičius</w:t>
            </w:r>
            <w:r w:rsidRPr="004E66E8">
              <w:rPr>
                <w:rFonts w:ascii="Times New Roman" w:hAnsi="Times New Roman" w:cs="Times New Roman"/>
                <w:sz w:val="24"/>
                <w:szCs w:val="24"/>
              </w:rPr>
              <w:t xml:space="preserve"> </w:t>
            </w:r>
            <w:r>
              <w:rPr>
                <w:rFonts w:ascii="Times New Roman" w:hAnsi="Times New Roman" w:cs="Times New Roman"/>
                <w:sz w:val="24"/>
                <w:szCs w:val="24"/>
              </w:rPr>
              <w:t>–</w:t>
            </w:r>
            <w:r w:rsidRPr="004E66E8">
              <w:rPr>
                <w:rFonts w:ascii="Times New Roman" w:hAnsi="Times New Roman" w:cs="Times New Roman"/>
                <w:sz w:val="24"/>
                <w:szCs w:val="24"/>
              </w:rPr>
              <w:t xml:space="preserve"> </w:t>
            </w:r>
            <w:r>
              <w:rPr>
                <w:rFonts w:ascii="Times New Roman" w:hAnsi="Times New Roman" w:cs="Times New Roman"/>
                <w:sz w:val="24"/>
                <w:szCs w:val="24"/>
              </w:rPr>
              <w:t>2,</w:t>
            </w:r>
          </w:p>
          <w:p w14:paraId="7D98D310"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baldų įsigijimas (Eur) –1500,</w:t>
            </w:r>
          </w:p>
          <w:p w14:paraId="16322857" w14:textId="0D10E76D"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įranga </w:t>
            </w:r>
            <w:r w:rsidR="003D28ED">
              <w:rPr>
                <w:rFonts w:ascii="Times New Roman" w:hAnsi="Times New Roman" w:cs="Times New Roman"/>
                <w:sz w:val="24"/>
                <w:szCs w:val="24"/>
              </w:rPr>
              <w:t xml:space="preserve">ir priemonės </w:t>
            </w:r>
            <w:r>
              <w:rPr>
                <w:rFonts w:ascii="Times New Roman" w:hAnsi="Times New Roman" w:cs="Times New Roman"/>
                <w:sz w:val="24"/>
                <w:szCs w:val="24"/>
              </w:rPr>
              <w:t>(Eur) – 1500.</w:t>
            </w:r>
          </w:p>
          <w:p w14:paraId="1D425C76" w14:textId="77777777" w:rsidR="00D04AC5" w:rsidRDefault="00D04AC5" w:rsidP="00E1468A">
            <w:pPr>
              <w:pStyle w:val="Betarp"/>
              <w:rPr>
                <w:rFonts w:ascii="Times New Roman" w:hAnsi="Times New Roman" w:cs="Times New Roman"/>
                <w:sz w:val="24"/>
                <w:szCs w:val="24"/>
              </w:rPr>
            </w:pPr>
            <w:r w:rsidRPr="004E66E8">
              <w:rPr>
                <w:rFonts w:ascii="Times New Roman" w:hAnsi="Times New Roman" w:cs="Times New Roman"/>
                <w:sz w:val="24"/>
                <w:szCs w:val="24"/>
              </w:rPr>
              <w:t>Priem</w:t>
            </w:r>
            <w:r>
              <w:rPr>
                <w:rFonts w:ascii="Times New Roman" w:hAnsi="Times New Roman" w:cs="Times New Roman"/>
                <w:sz w:val="24"/>
                <w:szCs w:val="24"/>
              </w:rPr>
              <w:t>onės STEAM veiklų organizavimui (%) – 30,</w:t>
            </w:r>
          </w:p>
          <w:p w14:paraId="15E1DFF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priemonės fizinio aktyvumo skatinimui (%) – 20,</w:t>
            </w:r>
          </w:p>
          <w:p w14:paraId="1FC1BC47" w14:textId="5401B8EC"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priemonės socialinio – emocinio intelekto ugdymui (%) – 20.</w:t>
            </w:r>
          </w:p>
          <w:p w14:paraId="6660A2F8"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lastRenderedPageBreak/>
              <w:t>Nešiojamų kompiuterių skaičius – 2;</w:t>
            </w:r>
          </w:p>
          <w:p w14:paraId="21BB23B5" w14:textId="1498E437" w:rsidR="001A5E04"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interaktyvi lenta (vnt.) – 1,</w:t>
            </w:r>
          </w:p>
          <w:p w14:paraId="00A0077E" w14:textId="384748A8"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kopijavimo įranga (vnt.) – 3.</w:t>
            </w:r>
          </w:p>
        </w:tc>
        <w:tc>
          <w:tcPr>
            <w:tcW w:w="3402" w:type="dxa"/>
            <w:gridSpan w:val="2"/>
          </w:tcPr>
          <w:p w14:paraId="15F89CA5" w14:textId="77777777" w:rsidR="003D28ED" w:rsidRDefault="003D28ED" w:rsidP="00E1468A">
            <w:pPr>
              <w:pStyle w:val="Betarp"/>
              <w:rPr>
                <w:rFonts w:ascii="Times New Roman" w:hAnsi="Times New Roman" w:cs="Times New Roman"/>
                <w:sz w:val="24"/>
                <w:szCs w:val="24"/>
              </w:rPr>
            </w:pPr>
          </w:p>
          <w:p w14:paraId="7F86FF8D" w14:textId="688373A6" w:rsidR="00D04AC5" w:rsidRPr="00032DD3"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Papildytos</w:t>
            </w:r>
            <w:r w:rsidRPr="00032DD3">
              <w:rPr>
                <w:rFonts w:ascii="Times New Roman" w:hAnsi="Times New Roman" w:cs="Times New Roman"/>
                <w:sz w:val="24"/>
                <w:szCs w:val="24"/>
              </w:rPr>
              <w:t xml:space="preserve"> 2 studijos</w:t>
            </w:r>
            <w:r>
              <w:rPr>
                <w:rFonts w:ascii="Times New Roman" w:hAnsi="Times New Roman" w:cs="Times New Roman"/>
                <w:sz w:val="24"/>
                <w:szCs w:val="24"/>
              </w:rPr>
              <w:t>,</w:t>
            </w:r>
          </w:p>
          <w:p w14:paraId="7906C7C2" w14:textId="3143EE96" w:rsidR="00D04AC5" w:rsidRPr="00032DD3"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įsigyta baldų</w:t>
            </w:r>
            <w:r w:rsidR="00ED27F6">
              <w:rPr>
                <w:rFonts w:ascii="Times New Roman" w:hAnsi="Times New Roman" w:cs="Times New Roman"/>
                <w:sz w:val="24"/>
                <w:szCs w:val="24"/>
              </w:rPr>
              <w:t xml:space="preserve"> </w:t>
            </w:r>
            <w:r>
              <w:rPr>
                <w:rFonts w:ascii="Times New Roman" w:hAnsi="Times New Roman" w:cs="Times New Roman"/>
                <w:sz w:val="24"/>
                <w:szCs w:val="24"/>
              </w:rPr>
              <w:t xml:space="preserve">studijoms už </w:t>
            </w:r>
            <w:r w:rsidR="00ED27F6">
              <w:rPr>
                <w:rFonts w:ascii="Times New Roman" w:hAnsi="Times New Roman" w:cs="Times New Roman"/>
                <w:sz w:val="24"/>
                <w:szCs w:val="24"/>
              </w:rPr>
              <w:t xml:space="preserve">1 220 </w:t>
            </w:r>
            <w:r w:rsidRPr="00032DD3">
              <w:rPr>
                <w:rFonts w:ascii="Times New Roman" w:hAnsi="Times New Roman" w:cs="Times New Roman"/>
                <w:sz w:val="24"/>
                <w:szCs w:val="24"/>
              </w:rPr>
              <w:t>Eur</w:t>
            </w:r>
            <w:r w:rsidR="00ED27F6">
              <w:rPr>
                <w:rFonts w:ascii="Times New Roman" w:hAnsi="Times New Roman" w:cs="Times New Roman"/>
                <w:sz w:val="24"/>
                <w:szCs w:val="24"/>
              </w:rPr>
              <w:t>,</w:t>
            </w:r>
            <w:r>
              <w:rPr>
                <w:rFonts w:ascii="Times New Roman" w:hAnsi="Times New Roman" w:cs="Times New Roman"/>
                <w:sz w:val="24"/>
                <w:szCs w:val="24"/>
              </w:rPr>
              <w:t xml:space="preserve"> </w:t>
            </w:r>
          </w:p>
          <w:p w14:paraId="34BB179A" w14:textId="1624AC4A"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įrangos </w:t>
            </w:r>
            <w:r w:rsidR="003D28ED">
              <w:rPr>
                <w:rFonts w:ascii="Times New Roman" w:hAnsi="Times New Roman" w:cs="Times New Roman"/>
                <w:sz w:val="24"/>
                <w:szCs w:val="24"/>
              </w:rPr>
              <w:t xml:space="preserve">ir priemonių  </w:t>
            </w:r>
            <w:r>
              <w:rPr>
                <w:rFonts w:ascii="Times New Roman" w:hAnsi="Times New Roman" w:cs="Times New Roman"/>
                <w:sz w:val="24"/>
                <w:szCs w:val="24"/>
              </w:rPr>
              <w:t xml:space="preserve">įsigyta už </w:t>
            </w:r>
            <w:r w:rsidR="003D28ED">
              <w:rPr>
                <w:rFonts w:ascii="Times New Roman" w:hAnsi="Times New Roman" w:cs="Times New Roman"/>
                <w:sz w:val="24"/>
                <w:szCs w:val="24"/>
              </w:rPr>
              <w:t>1 610</w:t>
            </w:r>
            <w:r w:rsidR="00ED27F6">
              <w:rPr>
                <w:rFonts w:ascii="Times New Roman" w:hAnsi="Times New Roman" w:cs="Times New Roman"/>
                <w:sz w:val="24"/>
                <w:szCs w:val="24"/>
              </w:rPr>
              <w:t xml:space="preserve"> Eur.</w:t>
            </w:r>
          </w:p>
          <w:p w14:paraId="08853F92" w14:textId="5153A7CA"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Priemonės STEAM veiklų organizavimui – 30 %,</w:t>
            </w:r>
          </w:p>
          <w:p w14:paraId="7AE48898"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priemonės fizinio aktyvumo skatinimui – 20 %,</w:t>
            </w:r>
          </w:p>
          <w:p w14:paraId="2C593724" w14:textId="1286E8A5" w:rsidR="00D04AC5" w:rsidRPr="00032DD3"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priemonės socialinio</w:t>
            </w:r>
            <w:r w:rsidR="001A5E04">
              <w:rPr>
                <w:rFonts w:ascii="Times New Roman" w:hAnsi="Times New Roman" w:cs="Times New Roman"/>
                <w:sz w:val="24"/>
                <w:szCs w:val="24"/>
              </w:rPr>
              <w:t>-</w:t>
            </w:r>
            <w:r>
              <w:rPr>
                <w:rFonts w:ascii="Times New Roman" w:hAnsi="Times New Roman" w:cs="Times New Roman"/>
                <w:sz w:val="24"/>
                <w:szCs w:val="24"/>
              </w:rPr>
              <w:t>emocinio intelekto ugdymui – 30%.</w:t>
            </w:r>
          </w:p>
          <w:p w14:paraId="5BCBDF26" w14:textId="77777777" w:rsidR="00D04AC5" w:rsidRDefault="00D04AC5" w:rsidP="00E1468A">
            <w:pPr>
              <w:pStyle w:val="Betarp"/>
              <w:rPr>
                <w:rFonts w:ascii="Times New Roman" w:hAnsi="Times New Roman" w:cs="Times New Roman"/>
                <w:sz w:val="24"/>
                <w:szCs w:val="24"/>
              </w:rPr>
            </w:pPr>
          </w:p>
          <w:p w14:paraId="373CA187" w14:textId="3333E275"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lastRenderedPageBreak/>
              <w:t>kompiuterių</w:t>
            </w:r>
            <w:r w:rsidR="003D28ED">
              <w:rPr>
                <w:rFonts w:ascii="Times New Roman" w:hAnsi="Times New Roman" w:cs="Times New Roman"/>
                <w:sz w:val="24"/>
                <w:szCs w:val="24"/>
              </w:rPr>
              <w:t xml:space="preserve"> neįsigyta</w:t>
            </w:r>
            <w:r>
              <w:rPr>
                <w:rFonts w:ascii="Times New Roman" w:hAnsi="Times New Roman" w:cs="Times New Roman"/>
                <w:sz w:val="24"/>
                <w:szCs w:val="24"/>
              </w:rPr>
              <w:t>,</w:t>
            </w:r>
          </w:p>
          <w:p w14:paraId="2C0D8106" w14:textId="77777777" w:rsidR="00D04AC5" w:rsidRDefault="00D04AC5" w:rsidP="00E1468A">
            <w:pPr>
              <w:pStyle w:val="Betarp"/>
              <w:rPr>
                <w:rFonts w:ascii="Times New Roman" w:hAnsi="Times New Roman" w:cs="Times New Roman"/>
                <w:sz w:val="24"/>
                <w:szCs w:val="24"/>
              </w:rPr>
            </w:pPr>
          </w:p>
          <w:p w14:paraId="1D1B99E0" w14:textId="71C95065" w:rsidR="00D04AC5" w:rsidRDefault="003D28ED" w:rsidP="00E1468A">
            <w:pPr>
              <w:pStyle w:val="Betarp"/>
              <w:rPr>
                <w:rFonts w:ascii="Times New Roman" w:hAnsi="Times New Roman" w:cs="Times New Roman"/>
                <w:sz w:val="24"/>
                <w:szCs w:val="24"/>
              </w:rPr>
            </w:pPr>
            <w:r w:rsidRPr="003D28ED">
              <w:rPr>
                <w:rFonts w:ascii="Times New Roman" w:hAnsi="Times New Roman" w:cs="Times New Roman"/>
                <w:sz w:val="24"/>
                <w:szCs w:val="24"/>
              </w:rPr>
              <w:t>Į</w:t>
            </w:r>
            <w:r w:rsidR="00D04AC5" w:rsidRPr="003D28ED">
              <w:rPr>
                <w:rFonts w:ascii="Times New Roman" w:hAnsi="Times New Roman" w:cs="Times New Roman"/>
                <w:sz w:val="24"/>
                <w:szCs w:val="24"/>
              </w:rPr>
              <w:t>sigytos 2 interaktyvios lentos</w:t>
            </w:r>
            <w:r w:rsidRPr="003D28ED">
              <w:rPr>
                <w:rFonts w:ascii="Times New Roman" w:hAnsi="Times New Roman" w:cs="Times New Roman"/>
                <w:sz w:val="24"/>
                <w:szCs w:val="24"/>
              </w:rPr>
              <w:t>,</w:t>
            </w:r>
          </w:p>
          <w:p w14:paraId="46EADFEB" w14:textId="531E343E"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1 spausdintuvas.</w:t>
            </w:r>
          </w:p>
        </w:tc>
      </w:tr>
      <w:tr w:rsidR="00D04AC5" w14:paraId="04C92D49" w14:textId="77777777" w:rsidTr="00E1468A">
        <w:tc>
          <w:tcPr>
            <w:tcW w:w="9782" w:type="dxa"/>
            <w:gridSpan w:val="4"/>
          </w:tcPr>
          <w:p w14:paraId="16FD0C2F" w14:textId="77777777" w:rsidR="00D04AC5" w:rsidRPr="004E66E8" w:rsidRDefault="00D04AC5" w:rsidP="00E1468A">
            <w:pPr>
              <w:pStyle w:val="Betarp"/>
              <w:rPr>
                <w:rFonts w:ascii="Times New Roman" w:hAnsi="Times New Roman" w:cs="Times New Roman"/>
                <w:sz w:val="24"/>
                <w:szCs w:val="24"/>
              </w:rPr>
            </w:pPr>
            <w:r w:rsidRPr="004E66E8">
              <w:rPr>
                <w:rFonts w:ascii="Times New Roman" w:hAnsi="Times New Roman" w:cs="Times New Roman"/>
                <w:b/>
                <w:sz w:val="24"/>
                <w:szCs w:val="24"/>
              </w:rPr>
              <w:lastRenderedPageBreak/>
              <w:t xml:space="preserve">2.2. Uždavinys. </w:t>
            </w:r>
            <w:r w:rsidRPr="004E66E8">
              <w:rPr>
                <w:rFonts w:ascii="Times New Roman" w:hAnsi="Times New Roman" w:cs="Times New Roman"/>
                <w:sz w:val="24"/>
                <w:szCs w:val="24"/>
              </w:rPr>
              <w:t>Užtikrinti saugias ir sveikas ugdymo(</w:t>
            </w:r>
            <w:proofErr w:type="spellStart"/>
            <w:r w:rsidRPr="004E66E8">
              <w:rPr>
                <w:rFonts w:ascii="Times New Roman" w:hAnsi="Times New Roman" w:cs="Times New Roman"/>
                <w:sz w:val="24"/>
                <w:szCs w:val="24"/>
              </w:rPr>
              <w:t>si</w:t>
            </w:r>
            <w:proofErr w:type="spellEnd"/>
            <w:r w:rsidRPr="004E66E8">
              <w:rPr>
                <w:rFonts w:ascii="Times New Roman" w:hAnsi="Times New Roman" w:cs="Times New Roman"/>
                <w:sz w:val="24"/>
                <w:szCs w:val="24"/>
              </w:rPr>
              <w:t>) sąlygas.</w:t>
            </w:r>
          </w:p>
        </w:tc>
      </w:tr>
      <w:tr w:rsidR="00D04AC5" w14:paraId="5919DC51" w14:textId="77777777" w:rsidTr="00E1468A">
        <w:tc>
          <w:tcPr>
            <w:tcW w:w="3403" w:type="dxa"/>
          </w:tcPr>
          <w:p w14:paraId="34DB0490" w14:textId="77777777" w:rsidR="00D04AC5" w:rsidRPr="004E66E8" w:rsidRDefault="00D04AC5" w:rsidP="00E1468A">
            <w:pPr>
              <w:pStyle w:val="Betarp"/>
              <w:rPr>
                <w:rFonts w:ascii="Times New Roman" w:hAnsi="Times New Roman" w:cs="Times New Roman"/>
                <w:b/>
                <w:sz w:val="24"/>
                <w:szCs w:val="24"/>
              </w:rPr>
            </w:pPr>
            <w:r w:rsidRPr="004E66E8">
              <w:rPr>
                <w:rFonts w:ascii="Times New Roman" w:hAnsi="Times New Roman" w:cs="Times New Roman"/>
                <w:b/>
                <w:sz w:val="24"/>
                <w:szCs w:val="24"/>
              </w:rPr>
              <w:t>Priemonės:</w:t>
            </w:r>
          </w:p>
          <w:p w14:paraId="514AE73F"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2.2.1. Lauko žaidimų aikštelių modernizavimas.</w:t>
            </w:r>
          </w:p>
          <w:p w14:paraId="41963B0C" w14:textId="77777777" w:rsidR="00D04AC5" w:rsidRPr="004E66E8" w:rsidRDefault="00D04AC5" w:rsidP="00E1468A">
            <w:pPr>
              <w:pStyle w:val="Betarp"/>
              <w:rPr>
                <w:rFonts w:ascii="Times New Roman" w:hAnsi="Times New Roman" w:cs="Times New Roman"/>
                <w:sz w:val="24"/>
                <w:szCs w:val="24"/>
              </w:rPr>
            </w:pPr>
          </w:p>
          <w:p w14:paraId="766FBCBF" w14:textId="29A5A22D"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2.2.2. Įėjimo į darželio teritoriją tako atnaujinimas.</w:t>
            </w:r>
          </w:p>
          <w:p w14:paraId="37A8D88F" w14:textId="77777777"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2.2.3. Virtuvės įrangos ir minkšto inventoriaus atnaujinimas.</w:t>
            </w:r>
          </w:p>
        </w:tc>
        <w:tc>
          <w:tcPr>
            <w:tcW w:w="2977" w:type="dxa"/>
          </w:tcPr>
          <w:p w14:paraId="6388B273" w14:textId="77777777" w:rsidR="00D04AC5" w:rsidRDefault="00D04AC5" w:rsidP="00E1468A">
            <w:pPr>
              <w:pStyle w:val="Betarp"/>
              <w:rPr>
                <w:rFonts w:ascii="Times New Roman" w:hAnsi="Times New Roman" w:cs="Times New Roman"/>
                <w:sz w:val="24"/>
                <w:szCs w:val="24"/>
              </w:rPr>
            </w:pPr>
          </w:p>
          <w:p w14:paraId="0E32D114"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 Modernizuotos lauko žaidimų aikštelės (%.) – 20,</w:t>
            </w:r>
          </w:p>
          <w:p w14:paraId="4E8BA3F0"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įrengimų skaičius – 1.</w:t>
            </w:r>
          </w:p>
          <w:p w14:paraId="0786477C" w14:textId="524B52DE"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Įėjimo tako atnaujinimas (%) – 100.</w:t>
            </w:r>
          </w:p>
          <w:p w14:paraId="457102AA" w14:textId="41859A05"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Virtuvės įranga (%) – 20</w:t>
            </w:r>
            <w:r w:rsidR="004E6948">
              <w:rPr>
                <w:rFonts w:ascii="Times New Roman" w:hAnsi="Times New Roman" w:cs="Times New Roman"/>
                <w:sz w:val="24"/>
                <w:szCs w:val="24"/>
              </w:rPr>
              <w:t>;</w:t>
            </w:r>
          </w:p>
          <w:p w14:paraId="1B800A74" w14:textId="77777777" w:rsidR="00D04AC5" w:rsidRDefault="00D04AC5" w:rsidP="00E1468A">
            <w:pPr>
              <w:pStyle w:val="Betarp"/>
              <w:rPr>
                <w:rFonts w:ascii="Times New Roman" w:hAnsi="Times New Roman" w:cs="Times New Roman"/>
                <w:sz w:val="24"/>
                <w:szCs w:val="24"/>
              </w:rPr>
            </w:pPr>
          </w:p>
          <w:p w14:paraId="06629DF6" w14:textId="77777777" w:rsidR="004E6948" w:rsidRDefault="004E6948" w:rsidP="00E1468A">
            <w:pPr>
              <w:pStyle w:val="Betarp"/>
              <w:rPr>
                <w:rFonts w:ascii="Times New Roman" w:hAnsi="Times New Roman" w:cs="Times New Roman"/>
                <w:sz w:val="24"/>
                <w:szCs w:val="24"/>
              </w:rPr>
            </w:pPr>
          </w:p>
          <w:p w14:paraId="1A1DBDB0" w14:textId="427437D3"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stalo indai ir įrankiai </w:t>
            </w:r>
            <w:r w:rsidRPr="003D28ED">
              <w:rPr>
                <w:rFonts w:ascii="Times New Roman" w:hAnsi="Times New Roman" w:cs="Times New Roman"/>
                <w:sz w:val="24"/>
                <w:szCs w:val="24"/>
              </w:rPr>
              <w:t>(Eur) – 500</w:t>
            </w:r>
            <w:r w:rsidR="004E6948" w:rsidRPr="003D28ED">
              <w:rPr>
                <w:rFonts w:ascii="Times New Roman" w:hAnsi="Times New Roman" w:cs="Times New Roman"/>
                <w:sz w:val="24"/>
                <w:szCs w:val="24"/>
              </w:rPr>
              <w:t>;</w:t>
            </w:r>
          </w:p>
          <w:p w14:paraId="7C3985A9" w14:textId="77777777" w:rsidR="003D28ED" w:rsidRDefault="003D28ED" w:rsidP="00E1468A">
            <w:pPr>
              <w:pStyle w:val="Betarp"/>
              <w:rPr>
                <w:rFonts w:ascii="Times New Roman" w:hAnsi="Times New Roman" w:cs="Times New Roman"/>
                <w:sz w:val="24"/>
                <w:szCs w:val="24"/>
              </w:rPr>
            </w:pPr>
          </w:p>
          <w:p w14:paraId="0202CF99" w14:textId="5CFD4B2B"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darbo rūbai virėjoms (</w:t>
            </w:r>
            <w:proofErr w:type="spellStart"/>
            <w:r>
              <w:rPr>
                <w:rFonts w:ascii="Times New Roman" w:hAnsi="Times New Roman" w:cs="Times New Roman"/>
                <w:sz w:val="24"/>
                <w:szCs w:val="24"/>
              </w:rPr>
              <w:t>kompl</w:t>
            </w:r>
            <w:proofErr w:type="spellEnd"/>
            <w:r>
              <w:rPr>
                <w:rFonts w:ascii="Times New Roman" w:hAnsi="Times New Roman" w:cs="Times New Roman"/>
                <w:sz w:val="24"/>
                <w:szCs w:val="24"/>
              </w:rPr>
              <w:t>.) – 3</w:t>
            </w:r>
            <w:r w:rsidR="004E6948">
              <w:rPr>
                <w:rFonts w:ascii="Times New Roman" w:hAnsi="Times New Roman" w:cs="Times New Roman"/>
                <w:sz w:val="24"/>
                <w:szCs w:val="24"/>
              </w:rPr>
              <w:t>;</w:t>
            </w:r>
          </w:p>
          <w:p w14:paraId="40E2DF13" w14:textId="5DC2EEE3"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patalynės komplektai (</w:t>
            </w:r>
            <w:proofErr w:type="spellStart"/>
            <w:r>
              <w:rPr>
                <w:rFonts w:ascii="Times New Roman" w:hAnsi="Times New Roman" w:cs="Times New Roman"/>
                <w:sz w:val="24"/>
                <w:szCs w:val="24"/>
              </w:rPr>
              <w:t>kompl</w:t>
            </w:r>
            <w:proofErr w:type="spellEnd"/>
            <w:r>
              <w:rPr>
                <w:rFonts w:ascii="Times New Roman" w:hAnsi="Times New Roman" w:cs="Times New Roman"/>
                <w:sz w:val="24"/>
                <w:szCs w:val="24"/>
              </w:rPr>
              <w:t>.) – 50</w:t>
            </w:r>
            <w:r w:rsidR="004E6948">
              <w:rPr>
                <w:rFonts w:ascii="Times New Roman" w:hAnsi="Times New Roman" w:cs="Times New Roman"/>
                <w:sz w:val="24"/>
                <w:szCs w:val="24"/>
              </w:rPr>
              <w:t>;</w:t>
            </w:r>
          </w:p>
          <w:p w14:paraId="5EE2DD07" w14:textId="77777777" w:rsidR="004E6948" w:rsidRDefault="004E6948" w:rsidP="00E1468A">
            <w:pPr>
              <w:pStyle w:val="Betarp"/>
              <w:rPr>
                <w:rFonts w:ascii="Times New Roman" w:hAnsi="Times New Roman" w:cs="Times New Roman"/>
                <w:sz w:val="24"/>
                <w:szCs w:val="24"/>
              </w:rPr>
            </w:pPr>
          </w:p>
          <w:p w14:paraId="5A94A21C" w14:textId="4E7024D9"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darbo rūbai auklėtojų padėjėjoms (vnt.) – 10.</w:t>
            </w:r>
          </w:p>
        </w:tc>
        <w:tc>
          <w:tcPr>
            <w:tcW w:w="3402" w:type="dxa"/>
            <w:gridSpan w:val="2"/>
          </w:tcPr>
          <w:p w14:paraId="131C0496" w14:textId="77777777" w:rsidR="00D04AC5" w:rsidRPr="004E66E8" w:rsidRDefault="00D04AC5" w:rsidP="00E1468A">
            <w:pPr>
              <w:pStyle w:val="Betarp"/>
              <w:rPr>
                <w:rFonts w:ascii="Times New Roman" w:hAnsi="Times New Roman" w:cs="Times New Roman"/>
                <w:sz w:val="24"/>
                <w:szCs w:val="24"/>
              </w:rPr>
            </w:pPr>
          </w:p>
          <w:p w14:paraId="34E89DFF" w14:textId="77777777"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Modernizuota </w:t>
            </w:r>
            <w:r w:rsidRPr="003D28ED">
              <w:rPr>
                <w:rFonts w:ascii="Times New Roman" w:hAnsi="Times New Roman" w:cs="Times New Roman"/>
                <w:sz w:val="24"/>
                <w:szCs w:val="24"/>
              </w:rPr>
              <w:t xml:space="preserve">20 % lauko </w:t>
            </w:r>
            <w:r>
              <w:rPr>
                <w:rFonts w:ascii="Times New Roman" w:hAnsi="Times New Roman" w:cs="Times New Roman"/>
                <w:sz w:val="24"/>
                <w:szCs w:val="24"/>
              </w:rPr>
              <w:t>žaidimų aikštelių,</w:t>
            </w:r>
          </w:p>
          <w:p w14:paraId="5B021F9E" w14:textId="16EEE594"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įrengimų skaičius – </w:t>
            </w:r>
            <w:r w:rsidR="003D28ED">
              <w:rPr>
                <w:rFonts w:ascii="Times New Roman" w:hAnsi="Times New Roman" w:cs="Times New Roman"/>
                <w:sz w:val="24"/>
                <w:szCs w:val="24"/>
              </w:rPr>
              <w:t>2</w:t>
            </w:r>
            <w:r>
              <w:rPr>
                <w:rFonts w:ascii="Times New Roman" w:hAnsi="Times New Roman" w:cs="Times New Roman"/>
                <w:sz w:val="24"/>
                <w:szCs w:val="24"/>
              </w:rPr>
              <w:t>.</w:t>
            </w:r>
          </w:p>
          <w:p w14:paraId="41130D6E" w14:textId="65EA2F9C"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Įėjimo tako atnaujinimas (%) – 60.</w:t>
            </w:r>
          </w:p>
          <w:p w14:paraId="12F6FB2C" w14:textId="5E1F12D5"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Atnaujinta 30 % virtuvės įrangos</w:t>
            </w:r>
            <w:r w:rsidR="004E6948">
              <w:rPr>
                <w:rFonts w:ascii="Times New Roman" w:hAnsi="Times New Roman" w:cs="Times New Roman"/>
                <w:sz w:val="24"/>
                <w:szCs w:val="24"/>
              </w:rPr>
              <w:t xml:space="preserve"> (virtuvės įrankiai, </w:t>
            </w:r>
            <w:proofErr w:type="spellStart"/>
            <w:r w:rsidR="004E6948">
              <w:rPr>
                <w:rFonts w:ascii="Times New Roman" w:hAnsi="Times New Roman" w:cs="Times New Roman"/>
                <w:sz w:val="24"/>
                <w:szCs w:val="24"/>
              </w:rPr>
              <w:t>konvekcinė</w:t>
            </w:r>
            <w:proofErr w:type="spellEnd"/>
            <w:r w:rsidR="004E6948">
              <w:rPr>
                <w:rFonts w:ascii="Times New Roman" w:hAnsi="Times New Roman" w:cs="Times New Roman"/>
                <w:sz w:val="24"/>
                <w:szCs w:val="24"/>
              </w:rPr>
              <w:t xml:space="preserve"> garų krosnis);</w:t>
            </w:r>
          </w:p>
          <w:p w14:paraId="280E8208" w14:textId="32255366" w:rsidR="00D04AC5" w:rsidRDefault="004E6948" w:rsidP="00E1468A">
            <w:pPr>
              <w:pStyle w:val="Betarp"/>
              <w:rPr>
                <w:rFonts w:ascii="Times New Roman" w:hAnsi="Times New Roman" w:cs="Times New Roman"/>
                <w:sz w:val="24"/>
                <w:szCs w:val="24"/>
              </w:rPr>
            </w:pPr>
            <w:r w:rsidRPr="003D28ED">
              <w:rPr>
                <w:rFonts w:ascii="Times New Roman" w:hAnsi="Times New Roman" w:cs="Times New Roman"/>
                <w:sz w:val="24"/>
                <w:szCs w:val="24"/>
              </w:rPr>
              <w:t>į</w:t>
            </w:r>
            <w:r w:rsidR="00D04AC5" w:rsidRPr="003D28ED">
              <w:rPr>
                <w:rFonts w:ascii="Times New Roman" w:hAnsi="Times New Roman" w:cs="Times New Roman"/>
                <w:sz w:val="24"/>
                <w:szCs w:val="24"/>
              </w:rPr>
              <w:t xml:space="preserve">sigyta stalo indų ir įrankių </w:t>
            </w:r>
            <w:r w:rsidRPr="003D28ED">
              <w:rPr>
                <w:rFonts w:ascii="Times New Roman" w:hAnsi="Times New Roman" w:cs="Times New Roman"/>
                <w:sz w:val="24"/>
                <w:szCs w:val="24"/>
              </w:rPr>
              <w:t xml:space="preserve">grupėms </w:t>
            </w:r>
            <w:r w:rsidR="003D28ED">
              <w:rPr>
                <w:rFonts w:ascii="Times New Roman" w:hAnsi="Times New Roman" w:cs="Times New Roman"/>
                <w:sz w:val="24"/>
                <w:szCs w:val="24"/>
              </w:rPr>
              <w:t xml:space="preserve">pagal poreikį </w:t>
            </w:r>
            <w:r w:rsidR="00D04AC5" w:rsidRPr="003D28ED">
              <w:rPr>
                <w:rFonts w:ascii="Times New Roman" w:hAnsi="Times New Roman" w:cs="Times New Roman"/>
                <w:sz w:val="24"/>
                <w:szCs w:val="24"/>
              </w:rPr>
              <w:t>už</w:t>
            </w:r>
            <w:r w:rsidR="003D28ED" w:rsidRPr="003D28ED">
              <w:rPr>
                <w:rFonts w:ascii="Times New Roman" w:hAnsi="Times New Roman" w:cs="Times New Roman"/>
                <w:sz w:val="24"/>
                <w:szCs w:val="24"/>
              </w:rPr>
              <w:t xml:space="preserve"> 250</w:t>
            </w:r>
            <w:r w:rsidR="00D04AC5" w:rsidRPr="003D28ED">
              <w:rPr>
                <w:rFonts w:ascii="Times New Roman" w:hAnsi="Times New Roman" w:cs="Times New Roman"/>
                <w:sz w:val="24"/>
                <w:szCs w:val="24"/>
              </w:rPr>
              <w:t xml:space="preserve"> Eur</w:t>
            </w:r>
            <w:r w:rsidRPr="003D28ED">
              <w:rPr>
                <w:rFonts w:ascii="Times New Roman" w:hAnsi="Times New Roman" w:cs="Times New Roman"/>
                <w:sz w:val="24"/>
                <w:szCs w:val="24"/>
              </w:rPr>
              <w:t>;</w:t>
            </w:r>
          </w:p>
          <w:p w14:paraId="4F9F257A" w14:textId="6420FE82"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nupirkti </w:t>
            </w:r>
            <w:r w:rsidR="004E6948">
              <w:rPr>
                <w:rFonts w:ascii="Times New Roman" w:hAnsi="Times New Roman" w:cs="Times New Roman"/>
                <w:sz w:val="24"/>
                <w:szCs w:val="24"/>
              </w:rPr>
              <w:t>6</w:t>
            </w:r>
            <w:r>
              <w:rPr>
                <w:rFonts w:ascii="Times New Roman" w:hAnsi="Times New Roman" w:cs="Times New Roman"/>
                <w:sz w:val="24"/>
                <w:szCs w:val="24"/>
              </w:rPr>
              <w:t xml:space="preserve"> darbo rūbų </w:t>
            </w:r>
            <w:proofErr w:type="spellStart"/>
            <w:r>
              <w:rPr>
                <w:rFonts w:ascii="Times New Roman" w:hAnsi="Times New Roman" w:cs="Times New Roman"/>
                <w:sz w:val="24"/>
                <w:szCs w:val="24"/>
              </w:rPr>
              <w:t>kompl</w:t>
            </w:r>
            <w:proofErr w:type="spellEnd"/>
            <w:r>
              <w:rPr>
                <w:rFonts w:ascii="Times New Roman" w:hAnsi="Times New Roman" w:cs="Times New Roman"/>
                <w:sz w:val="24"/>
                <w:szCs w:val="24"/>
              </w:rPr>
              <w:t xml:space="preserve">. </w:t>
            </w:r>
            <w:r w:rsidR="004E6948">
              <w:rPr>
                <w:rFonts w:ascii="Times New Roman" w:hAnsi="Times New Roman" w:cs="Times New Roman"/>
                <w:sz w:val="24"/>
                <w:szCs w:val="24"/>
              </w:rPr>
              <w:t>v</w:t>
            </w:r>
            <w:r>
              <w:rPr>
                <w:rFonts w:ascii="Times New Roman" w:hAnsi="Times New Roman" w:cs="Times New Roman"/>
                <w:sz w:val="24"/>
                <w:szCs w:val="24"/>
              </w:rPr>
              <w:t>irėjoms</w:t>
            </w:r>
            <w:r w:rsidR="004E6948">
              <w:rPr>
                <w:rFonts w:ascii="Times New Roman" w:hAnsi="Times New Roman" w:cs="Times New Roman"/>
                <w:sz w:val="24"/>
                <w:szCs w:val="24"/>
              </w:rPr>
              <w:t>;</w:t>
            </w:r>
          </w:p>
          <w:p w14:paraId="327F7463" w14:textId="722AD45D" w:rsidR="00D04AC5"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įsigyta </w:t>
            </w:r>
            <w:r w:rsidR="004E6948">
              <w:rPr>
                <w:rFonts w:ascii="Times New Roman" w:hAnsi="Times New Roman" w:cs="Times New Roman"/>
                <w:sz w:val="24"/>
                <w:szCs w:val="24"/>
              </w:rPr>
              <w:t>63</w:t>
            </w:r>
            <w:r>
              <w:rPr>
                <w:rFonts w:ascii="Times New Roman" w:hAnsi="Times New Roman" w:cs="Times New Roman"/>
                <w:sz w:val="24"/>
                <w:szCs w:val="24"/>
              </w:rPr>
              <w:t xml:space="preserve"> patalynės </w:t>
            </w:r>
            <w:proofErr w:type="spellStart"/>
            <w:r>
              <w:rPr>
                <w:rFonts w:ascii="Times New Roman" w:hAnsi="Times New Roman" w:cs="Times New Roman"/>
                <w:sz w:val="24"/>
                <w:szCs w:val="24"/>
              </w:rPr>
              <w:t>kompl</w:t>
            </w:r>
            <w:proofErr w:type="spellEnd"/>
            <w:r>
              <w:rPr>
                <w:rFonts w:ascii="Times New Roman" w:hAnsi="Times New Roman" w:cs="Times New Roman"/>
                <w:sz w:val="24"/>
                <w:szCs w:val="24"/>
              </w:rPr>
              <w:t>.,</w:t>
            </w:r>
            <w:r w:rsidR="004E6948">
              <w:rPr>
                <w:rFonts w:ascii="Times New Roman" w:hAnsi="Times New Roman" w:cs="Times New Roman"/>
                <w:sz w:val="24"/>
                <w:szCs w:val="24"/>
              </w:rPr>
              <w:t xml:space="preserve"> 35 čiužinukai, 24 apsauginės liemenės;</w:t>
            </w:r>
          </w:p>
          <w:p w14:paraId="0F3AAD5F" w14:textId="478AE4C3" w:rsidR="00D04AC5" w:rsidRPr="004E66E8" w:rsidRDefault="00D04AC5" w:rsidP="00E1468A">
            <w:pPr>
              <w:pStyle w:val="Betarp"/>
              <w:rPr>
                <w:rFonts w:ascii="Times New Roman" w:hAnsi="Times New Roman" w:cs="Times New Roman"/>
                <w:sz w:val="24"/>
                <w:szCs w:val="24"/>
              </w:rPr>
            </w:pPr>
            <w:r>
              <w:rPr>
                <w:rFonts w:ascii="Times New Roman" w:hAnsi="Times New Roman" w:cs="Times New Roman"/>
                <w:sz w:val="24"/>
                <w:szCs w:val="24"/>
              </w:rPr>
              <w:t xml:space="preserve">nupirkta 10 </w:t>
            </w:r>
            <w:r w:rsidR="003D28ED">
              <w:rPr>
                <w:rFonts w:ascii="Times New Roman" w:hAnsi="Times New Roman" w:cs="Times New Roman"/>
                <w:sz w:val="24"/>
                <w:szCs w:val="24"/>
              </w:rPr>
              <w:t xml:space="preserve">kepuraičių </w:t>
            </w:r>
            <w:r>
              <w:rPr>
                <w:rFonts w:ascii="Times New Roman" w:hAnsi="Times New Roman" w:cs="Times New Roman"/>
                <w:sz w:val="24"/>
                <w:szCs w:val="24"/>
              </w:rPr>
              <w:t>auklėtojų padėjėjoms.</w:t>
            </w:r>
          </w:p>
        </w:tc>
      </w:tr>
      <w:tr w:rsidR="00D04AC5" w:rsidRPr="00D70948" w14:paraId="412D75A8" w14:textId="77777777" w:rsidTr="00E1468A">
        <w:trPr>
          <w:gridAfter w:val="1"/>
          <w:wAfter w:w="7" w:type="dxa"/>
        </w:trPr>
        <w:tc>
          <w:tcPr>
            <w:tcW w:w="9775" w:type="dxa"/>
            <w:gridSpan w:val="3"/>
          </w:tcPr>
          <w:p w14:paraId="50260237" w14:textId="1EF81DF1" w:rsidR="00D04AC5" w:rsidRPr="00313B8E" w:rsidRDefault="00D04AC5" w:rsidP="00E1468A">
            <w:pPr>
              <w:pStyle w:val="Betarp"/>
              <w:jc w:val="both"/>
              <w:rPr>
                <w:rFonts w:ascii="Times New Roman" w:hAnsi="Times New Roman" w:cs="Times New Roman"/>
                <w:sz w:val="24"/>
                <w:szCs w:val="24"/>
              </w:rPr>
            </w:pPr>
            <w:r w:rsidRPr="00313B8E">
              <w:rPr>
                <w:rFonts w:ascii="Times New Roman" w:hAnsi="Times New Roman" w:cs="Times New Roman"/>
                <w:sz w:val="24"/>
                <w:szCs w:val="24"/>
              </w:rPr>
              <w:t>Šia</w:t>
            </w:r>
            <w:r w:rsidRPr="008A38D9">
              <w:rPr>
                <w:rFonts w:ascii="Times New Roman" w:hAnsi="Times New Roman" w:cs="Times New Roman"/>
                <w:sz w:val="24"/>
                <w:szCs w:val="24"/>
              </w:rPr>
              <w:t>ulių lopšelyje-darželyje „Kregždutė“ 2022 metų veikla buvo vykdoma vadovaujantis 2022–2024 metų strateginiu veiklos planu, patvirtintu Šiaulių lopšelio-darželio „Kregždutė“ direktoriaus 2021 m. gruodžio 30 d. įsakymu Nr. P-61 ir Šiaulių lopšelio-darželis „Kregždutė“ 2022 metų veiklos planu, patvirtintu direktoriaus 2021 m.</w:t>
            </w:r>
            <w:r w:rsidR="004B7333">
              <w:rPr>
                <w:rFonts w:ascii="Times New Roman" w:hAnsi="Times New Roman" w:cs="Times New Roman"/>
                <w:sz w:val="24"/>
                <w:szCs w:val="24"/>
              </w:rPr>
              <w:t xml:space="preserve"> </w:t>
            </w:r>
            <w:r w:rsidRPr="008A38D9">
              <w:rPr>
                <w:rFonts w:ascii="Times New Roman" w:hAnsi="Times New Roman" w:cs="Times New Roman"/>
                <w:sz w:val="24"/>
                <w:szCs w:val="24"/>
              </w:rPr>
              <w:t>sausio 25 d. įsakymu Nr. P-7.</w:t>
            </w:r>
          </w:p>
          <w:p w14:paraId="5D2FDC4F" w14:textId="77777777" w:rsidR="00D04AC5" w:rsidRPr="00313B8E" w:rsidRDefault="00D04AC5" w:rsidP="00E1468A">
            <w:pPr>
              <w:pStyle w:val="Betarp"/>
              <w:jc w:val="both"/>
              <w:rPr>
                <w:rFonts w:ascii="Times New Roman" w:hAnsi="Times New Roman" w:cs="Times New Roman"/>
                <w:bCs/>
                <w:sz w:val="24"/>
                <w:szCs w:val="24"/>
                <w:lang w:eastAsia="lt-LT"/>
              </w:rPr>
            </w:pPr>
            <w:r w:rsidRPr="00313B8E">
              <w:rPr>
                <w:rFonts w:ascii="Times New Roman" w:hAnsi="Times New Roman" w:cs="Times New Roman"/>
                <w:bCs/>
                <w:sz w:val="24"/>
                <w:szCs w:val="24"/>
                <w:lang w:eastAsia="lt-LT"/>
              </w:rPr>
              <w:t xml:space="preserve"> </w:t>
            </w:r>
            <w:r w:rsidRPr="00D7789B">
              <w:rPr>
                <w:rFonts w:ascii="Times New Roman" w:hAnsi="Times New Roman" w:cs="Times New Roman"/>
                <w:bCs/>
                <w:sz w:val="24"/>
                <w:szCs w:val="24"/>
                <w:lang w:eastAsia="lt-LT"/>
              </w:rPr>
              <w:t>202</w:t>
            </w:r>
            <w:r>
              <w:rPr>
                <w:rFonts w:ascii="Times New Roman" w:hAnsi="Times New Roman" w:cs="Times New Roman"/>
                <w:bCs/>
                <w:sz w:val="24"/>
                <w:szCs w:val="24"/>
                <w:lang w:eastAsia="lt-LT"/>
              </w:rPr>
              <w:t xml:space="preserve">2 </w:t>
            </w:r>
            <w:r w:rsidRPr="00313B8E">
              <w:rPr>
                <w:rFonts w:ascii="Times New Roman" w:hAnsi="Times New Roman" w:cs="Times New Roman"/>
                <w:bCs/>
                <w:sz w:val="24"/>
                <w:szCs w:val="24"/>
                <w:lang w:eastAsia="lt-LT"/>
              </w:rPr>
              <w:t>m</w:t>
            </w:r>
            <w:r>
              <w:rPr>
                <w:rFonts w:ascii="Times New Roman" w:hAnsi="Times New Roman" w:cs="Times New Roman"/>
                <w:bCs/>
                <w:sz w:val="24"/>
                <w:szCs w:val="24"/>
                <w:lang w:eastAsia="lt-LT"/>
              </w:rPr>
              <w:t>etų</w:t>
            </w:r>
            <w:r w:rsidRPr="00313B8E">
              <w:rPr>
                <w:rFonts w:ascii="Times New Roman" w:hAnsi="Times New Roman" w:cs="Times New Roman"/>
                <w:bCs/>
                <w:sz w:val="24"/>
                <w:szCs w:val="24"/>
                <w:lang w:eastAsia="lt-LT"/>
              </w:rPr>
              <w:t xml:space="preserve"> veiklos prioritetai:</w:t>
            </w:r>
          </w:p>
          <w:p w14:paraId="1023A4DC" w14:textId="77777777" w:rsidR="00D04AC5" w:rsidRPr="00313B8E" w:rsidRDefault="00D04AC5" w:rsidP="00E1468A">
            <w:pPr>
              <w:pStyle w:val="Betarp"/>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1. Sąlygų sudarymas ugdymo turinio įvairovei, siekiant pagerinti vaikų pasiekimus ir užtikrinant pažangą.</w:t>
            </w:r>
          </w:p>
          <w:p w14:paraId="42783D73" w14:textId="77777777" w:rsidR="00D04AC5" w:rsidRPr="00313B8E" w:rsidRDefault="00D04AC5" w:rsidP="00E1468A">
            <w:pPr>
              <w:pStyle w:val="Betarp"/>
              <w:jc w:val="both"/>
              <w:rPr>
                <w:rFonts w:ascii="Times New Roman" w:hAnsi="Times New Roman" w:cs="Times New Roman"/>
                <w:bCs/>
                <w:sz w:val="24"/>
                <w:szCs w:val="24"/>
                <w:lang w:eastAsia="lt-LT"/>
              </w:rPr>
            </w:pPr>
            <w:r>
              <w:rPr>
                <w:rFonts w:ascii="Times New Roman" w:hAnsi="Times New Roman" w:cs="Times New Roman"/>
                <w:bCs/>
                <w:sz w:val="24"/>
                <w:szCs w:val="24"/>
              </w:rPr>
              <w:t>2. Vaikų psichinės ir fizinės sveikatos stiprinimas.</w:t>
            </w:r>
          </w:p>
          <w:p w14:paraId="19DA4117" w14:textId="77777777" w:rsidR="00D04AC5" w:rsidRPr="00313B8E" w:rsidRDefault="00D04AC5" w:rsidP="00E1468A">
            <w:pPr>
              <w:pStyle w:val="Betarp"/>
              <w:jc w:val="both"/>
              <w:rPr>
                <w:rFonts w:ascii="Times New Roman" w:hAnsi="Times New Roman" w:cs="Times New Roman"/>
                <w:bCs/>
                <w:sz w:val="24"/>
                <w:szCs w:val="24"/>
                <w:lang w:eastAsia="lt-LT"/>
              </w:rPr>
            </w:pPr>
            <w:r>
              <w:rPr>
                <w:rFonts w:ascii="Times New Roman" w:hAnsi="Times New Roman" w:cs="Times New Roman"/>
                <w:bCs/>
                <w:sz w:val="24"/>
                <w:szCs w:val="24"/>
              </w:rPr>
              <w:t>3. Kryptingas darbuotojų kompetencijų tobulinimas.</w:t>
            </w:r>
          </w:p>
          <w:p w14:paraId="64FFE0CD" w14:textId="77777777" w:rsidR="00D04AC5" w:rsidRDefault="00D04AC5" w:rsidP="00E1468A">
            <w:pPr>
              <w:pStyle w:val="Betarp"/>
              <w:jc w:val="both"/>
              <w:rPr>
                <w:rFonts w:ascii="Times New Roman" w:hAnsi="Times New Roman" w:cs="Times New Roman"/>
                <w:sz w:val="24"/>
                <w:szCs w:val="24"/>
                <w:lang w:eastAsia="lt-LT"/>
              </w:rPr>
            </w:pPr>
            <w:r w:rsidRPr="00313B8E">
              <w:rPr>
                <w:rFonts w:ascii="Times New Roman" w:hAnsi="Times New Roman" w:cs="Times New Roman"/>
                <w:bCs/>
                <w:sz w:val="24"/>
                <w:szCs w:val="24"/>
                <w:lang w:eastAsia="lt-LT"/>
              </w:rPr>
              <w:t xml:space="preserve">1.1. </w:t>
            </w:r>
            <w:r>
              <w:rPr>
                <w:rFonts w:ascii="Times New Roman" w:hAnsi="Times New Roman" w:cs="Times New Roman"/>
                <w:bCs/>
                <w:sz w:val="24"/>
                <w:szCs w:val="24"/>
                <w:lang w:eastAsia="lt-LT"/>
              </w:rPr>
              <w:t xml:space="preserve">Gerinant vaikų pasiekimus silpnosiose ugdymo srityse, siekta glaudesnio bendradarbiavimo su tėvais bei patirties pasidalinimo su kitomis švietimo įstaigomis. Organizuotas respublikinis ikimokyklinio ir priešmokyklinio amžiaus vaikų rišliosios kalbos </w:t>
            </w:r>
            <w:r w:rsidRPr="00313B8E">
              <w:rPr>
                <w:rFonts w:ascii="Times New Roman" w:hAnsi="Times New Roman" w:cs="Times New Roman"/>
                <w:bCs/>
                <w:sz w:val="24"/>
                <w:szCs w:val="24"/>
                <w:lang w:eastAsia="lt-LT"/>
              </w:rPr>
              <w:t>projektas „K</w:t>
            </w:r>
            <w:r>
              <w:rPr>
                <w:rFonts w:ascii="Times New Roman" w:hAnsi="Times New Roman" w:cs="Times New Roman"/>
                <w:bCs/>
                <w:sz w:val="24"/>
                <w:szCs w:val="24"/>
                <w:lang w:eastAsia="lt-LT"/>
              </w:rPr>
              <w:t>elionių knygelė</w:t>
            </w:r>
            <w:r w:rsidRPr="00313B8E">
              <w:rPr>
                <w:rFonts w:ascii="Times New Roman" w:hAnsi="Times New Roman" w:cs="Times New Roman"/>
                <w:bCs/>
                <w:sz w:val="24"/>
                <w:szCs w:val="24"/>
                <w:lang w:eastAsia="lt-LT"/>
              </w:rPr>
              <w:t>“</w:t>
            </w:r>
            <w:r>
              <w:rPr>
                <w:rFonts w:ascii="Times New Roman" w:hAnsi="Times New Roman" w:cs="Times New Roman"/>
                <w:bCs/>
                <w:sz w:val="24"/>
                <w:szCs w:val="24"/>
                <w:lang w:eastAsia="lt-LT"/>
              </w:rPr>
              <w:t xml:space="preserve">. Įgyvendintas lopšelio-darželio bendruomenės projektas „Tas </w:t>
            </w:r>
            <w:proofErr w:type="spellStart"/>
            <w:r>
              <w:rPr>
                <w:rFonts w:ascii="Times New Roman" w:hAnsi="Times New Roman" w:cs="Times New Roman"/>
                <w:bCs/>
                <w:sz w:val="24"/>
                <w:szCs w:val="24"/>
                <w:lang w:eastAsia="lt-LT"/>
              </w:rPr>
              <w:t>raidelių</w:t>
            </w:r>
            <w:proofErr w:type="spellEnd"/>
            <w:r>
              <w:rPr>
                <w:rFonts w:ascii="Times New Roman" w:hAnsi="Times New Roman" w:cs="Times New Roman"/>
                <w:bCs/>
                <w:sz w:val="24"/>
                <w:szCs w:val="24"/>
                <w:lang w:eastAsia="lt-LT"/>
              </w:rPr>
              <w:t xml:space="preserve"> gražumas, tas žodelių skambumas“, organizuota paroda „Ką slepia puošnios raidės?“</w:t>
            </w:r>
            <w:r w:rsidRPr="00313B8E">
              <w:rPr>
                <w:rFonts w:ascii="Times New Roman" w:hAnsi="Times New Roman" w:cs="Times New Roman"/>
                <w:sz w:val="24"/>
                <w:szCs w:val="24"/>
              </w:rPr>
              <w:t>. Įgyvendinti ankstyvojo amžiaus vaikų kalbos ugdymo projektai  „</w:t>
            </w:r>
            <w:r>
              <w:rPr>
                <w:rFonts w:ascii="Times New Roman" w:hAnsi="Times New Roman" w:cs="Times New Roman"/>
                <w:sz w:val="24"/>
                <w:szCs w:val="24"/>
              </w:rPr>
              <w:t xml:space="preserve">Dzin </w:t>
            </w:r>
            <w:proofErr w:type="spellStart"/>
            <w:r>
              <w:rPr>
                <w:rFonts w:ascii="Times New Roman" w:hAnsi="Times New Roman" w:cs="Times New Roman"/>
                <w:sz w:val="24"/>
                <w:szCs w:val="24"/>
              </w:rPr>
              <w:t>dzin</w:t>
            </w:r>
            <w:proofErr w:type="spellEnd"/>
            <w:r>
              <w:rPr>
                <w:rFonts w:ascii="Times New Roman" w:hAnsi="Times New Roman" w:cs="Times New Roman"/>
                <w:sz w:val="24"/>
                <w:szCs w:val="24"/>
              </w:rPr>
              <w:t xml:space="preserve"> į duris</w:t>
            </w:r>
            <w:r w:rsidRPr="00313B8E">
              <w:rPr>
                <w:rFonts w:ascii="Times New Roman" w:hAnsi="Times New Roman" w:cs="Times New Roman"/>
                <w:sz w:val="24"/>
                <w:szCs w:val="24"/>
              </w:rPr>
              <w:t xml:space="preserve">“, „Žaidimai moko“. </w:t>
            </w:r>
            <w:r>
              <w:rPr>
                <w:rFonts w:ascii="Times New Roman" w:hAnsi="Times New Roman" w:cs="Times New Roman"/>
                <w:sz w:val="24"/>
                <w:szCs w:val="24"/>
              </w:rPr>
              <w:t>2022 metais v</w:t>
            </w:r>
            <w:r w:rsidRPr="00313B8E">
              <w:rPr>
                <w:rFonts w:ascii="Times New Roman" w:hAnsi="Times New Roman" w:cs="Times New Roman"/>
                <w:sz w:val="24"/>
                <w:szCs w:val="24"/>
                <w:lang w:eastAsia="lt-LT"/>
              </w:rPr>
              <w:t xml:space="preserve">aikų pasiekimai </w:t>
            </w:r>
            <w:r>
              <w:rPr>
                <w:rFonts w:ascii="Times New Roman" w:hAnsi="Times New Roman" w:cs="Times New Roman"/>
                <w:sz w:val="24"/>
                <w:szCs w:val="24"/>
                <w:lang w:eastAsia="lt-LT"/>
              </w:rPr>
              <w:t xml:space="preserve">pagerėjo nuo 3,25 iki 3,92. Ugdytinių pasiekimai skaičiavimo ir matavimo srityje pagerėjo nuo 3,14 iki 3,77; </w:t>
            </w:r>
            <w:r w:rsidRPr="00313B8E">
              <w:rPr>
                <w:rFonts w:ascii="Times New Roman" w:hAnsi="Times New Roman" w:cs="Times New Roman"/>
                <w:sz w:val="24"/>
                <w:szCs w:val="24"/>
                <w:lang w:eastAsia="lt-LT"/>
              </w:rPr>
              <w:t>rašytinės kalbos ugdymo srityje pagerėjo nuo 3,</w:t>
            </w:r>
            <w:r>
              <w:rPr>
                <w:rFonts w:ascii="Times New Roman" w:hAnsi="Times New Roman" w:cs="Times New Roman"/>
                <w:sz w:val="24"/>
                <w:szCs w:val="24"/>
                <w:lang w:eastAsia="lt-LT"/>
              </w:rPr>
              <w:t xml:space="preserve">16 </w:t>
            </w:r>
            <w:r w:rsidRPr="00313B8E">
              <w:rPr>
                <w:rFonts w:ascii="Times New Roman" w:hAnsi="Times New Roman" w:cs="Times New Roman"/>
                <w:sz w:val="24"/>
                <w:szCs w:val="24"/>
                <w:lang w:eastAsia="lt-LT"/>
              </w:rPr>
              <w:t xml:space="preserve">iki </w:t>
            </w:r>
            <w:r>
              <w:rPr>
                <w:rFonts w:ascii="Times New Roman" w:hAnsi="Times New Roman" w:cs="Times New Roman"/>
                <w:sz w:val="24"/>
                <w:szCs w:val="24"/>
                <w:lang w:eastAsia="lt-LT"/>
              </w:rPr>
              <w:t>3,80</w:t>
            </w:r>
            <w:r w:rsidRPr="00313B8E">
              <w:rPr>
                <w:rFonts w:ascii="Times New Roman" w:hAnsi="Times New Roman" w:cs="Times New Roman"/>
                <w:sz w:val="24"/>
                <w:szCs w:val="24"/>
                <w:lang w:eastAsia="lt-LT"/>
              </w:rPr>
              <w:t>; sakytinės kalbos ugdymo srityje pagerėjo nuo 3,</w:t>
            </w:r>
            <w:r>
              <w:rPr>
                <w:rFonts w:ascii="Times New Roman" w:hAnsi="Times New Roman" w:cs="Times New Roman"/>
                <w:sz w:val="24"/>
                <w:szCs w:val="24"/>
                <w:lang w:eastAsia="lt-LT"/>
              </w:rPr>
              <w:t>12</w:t>
            </w:r>
            <w:r w:rsidRPr="00313B8E">
              <w:rPr>
                <w:rFonts w:ascii="Times New Roman" w:hAnsi="Times New Roman" w:cs="Times New Roman"/>
                <w:sz w:val="24"/>
                <w:szCs w:val="24"/>
                <w:lang w:eastAsia="lt-LT"/>
              </w:rPr>
              <w:t xml:space="preserve"> iki </w:t>
            </w:r>
            <w:r>
              <w:rPr>
                <w:rFonts w:ascii="Times New Roman" w:hAnsi="Times New Roman" w:cs="Times New Roman"/>
                <w:sz w:val="24"/>
                <w:szCs w:val="24"/>
                <w:lang w:eastAsia="lt-LT"/>
              </w:rPr>
              <w:t>3,76; problemų sprendimo srityje – nuo 3,11 iki 3,75. Lopšelyje-darželyje skatinamas vaiko savęs (veiklos) įsivertinimas, pagal parengtą lopšelio-darželio tvarkos aprašą.</w:t>
            </w:r>
          </w:p>
          <w:p w14:paraId="47600352" w14:textId="77777777" w:rsidR="00D04AC5" w:rsidRPr="00313B8E" w:rsidRDefault="00D04AC5" w:rsidP="00E1468A">
            <w:pPr>
              <w:pStyle w:val="Betarp"/>
              <w:jc w:val="both"/>
              <w:rPr>
                <w:rFonts w:ascii="Times New Roman" w:hAnsi="Times New Roman" w:cs="Times New Roman"/>
                <w:bCs/>
                <w:sz w:val="24"/>
                <w:szCs w:val="24"/>
              </w:rPr>
            </w:pPr>
            <w:r>
              <w:rPr>
                <w:rFonts w:ascii="Times New Roman" w:hAnsi="Times New Roman" w:cs="Times New Roman"/>
                <w:sz w:val="24"/>
                <w:szCs w:val="24"/>
                <w:lang w:eastAsia="lt-LT"/>
              </w:rPr>
              <w:t xml:space="preserve">1.2. </w:t>
            </w:r>
            <w:r w:rsidRPr="00313B8E">
              <w:rPr>
                <w:rFonts w:ascii="Times New Roman" w:hAnsi="Times New Roman" w:cs="Times New Roman"/>
                <w:bCs/>
                <w:sz w:val="24"/>
                <w:szCs w:val="24"/>
              </w:rPr>
              <w:t>Į ugdymo turinį integruojant ugdymo modelį „Penkios studijos“</w:t>
            </w:r>
            <w:r>
              <w:rPr>
                <w:rFonts w:ascii="Times New Roman" w:hAnsi="Times New Roman" w:cs="Times New Roman"/>
                <w:bCs/>
                <w:sz w:val="24"/>
                <w:szCs w:val="24"/>
              </w:rPr>
              <w:t xml:space="preserve"> įgyvendintos veiklos ir išplėtotos iki </w:t>
            </w:r>
            <w:proofErr w:type="spellStart"/>
            <w:r>
              <w:rPr>
                <w:rFonts w:ascii="Times New Roman" w:hAnsi="Times New Roman" w:cs="Times New Roman"/>
                <w:bCs/>
                <w:sz w:val="24"/>
                <w:szCs w:val="24"/>
              </w:rPr>
              <w:t>eTwinning</w:t>
            </w:r>
            <w:proofErr w:type="spellEnd"/>
            <w:r>
              <w:rPr>
                <w:rFonts w:ascii="Times New Roman" w:hAnsi="Times New Roman" w:cs="Times New Roman"/>
                <w:bCs/>
                <w:sz w:val="24"/>
                <w:szCs w:val="24"/>
              </w:rPr>
              <w:t xml:space="preserve"> projektų, kuriems suteikti Nacionalinės kokybės ženkleliai: „STEM </w:t>
            </w:r>
            <w:proofErr w:type="spellStart"/>
            <w:r>
              <w:rPr>
                <w:rFonts w:ascii="Times New Roman" w:hAnsi="Times New Roman" w:cs="Times New Roman"/>
                <w:bCs/>
                <w:sz w:val="24"/>
                <w:szCs w:val="24"/>
              </w:rPr>
              <w:t>Adventure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Nature</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sustainable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calming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box</w:t>
            </w:r>
            <w:proofErr w:type="spellEnd"/>
            <w:r>
              <w:rPr>
                <w:rFonts w:ascii="Times New Roman" w:hAnsi="Times New Roman" w:cs="Times New Roman"/>
                <w:bCs/>
                <w:sz w:val="24"/>
                <w:szCs w:val="24"/>
              </w:rPr>
              <w:t>“, „</w:t>
            </w:r>
            <w:proofErr w:type="spellStart"/>
            <w:r>
              <w:rPr>
                <w:rFonts w:ascii="Times New Roman" w:hAnsi="Times New Roman" w:cs="Times New Roman"/>
                <w:bCs/>
                <w:sz w:val="24"/>
                <w:szCs w:val="24"/>
              </w:rPr>
              <w:t>Eko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picture</w:t>
            </w:r>
            <w:proofErr w:type="spellEnd"/>
            <w:r>
              <w:rPr>
                <w:rFonts w:ascii="Times New Roman" w:hAnsi="Times New Roman" w:cs="Times New Roman"/>
                <w:bCs/>
                <w:sz w:val="24"/>
                <w:szCs w:val="24"/>
              </w:rPr>
              <w:t xml:space="preserve">“, „Muzikinės istorijos iš Kalėdinės kojinės“. </w:t>
            </w:r>
            <w:r>
              <w:rPr>
                <w:rFonts w:ascii="Times New Roman" w:hAnsi="Times New Roman" w:cs="Times New Roman"/>
                <w:sz w:val="24"/>
                <w:szCs w:val="24"/>
              </w:rPr>
              <w:t xml:space="preserve">Įgyvendintas respublikinis </w:t>
            </w:r>
            <w:r w:rsidRPr="0039273D">
              <w:rPr>
                <w:rFonts w:ascii="Times New Roman" w:hAnsi="Times New Roman" w:cs="Times New Roman"/>
                <w:sz w:val="24"/>
                <w:szCs w:val="24"/>
              </w:rPr>
              <w:t>ikimokyklinio</w:t>
            </w:r>
            <w:r>
              <w:rPr>
                <w:rFonts w:ascii="Times New Roman" w:hAnsi="Times New Roman" w:cs="Times New Roman"/>
                <w:sz w:val="24"/>
                <w:szCs w:val="24"/>
              </w:rPr>
              <w:t xml:space="preserve"> ir priešmokyklinio amžiaus vaikų STEAM projektas „Draugystė širdelėje plazdena</w:t>
            </w:r>
            <w:r w:rsidRPr="0039273D">
              <w:rPr>
                <w:rFonts w:ascii="Times New Roman" w:hAnsi="Times New Roman" w:cs="Times New Roman"/>
                <w:sz w:val="24"/>
                <w:szCs w:val="24"/>
              </w:rPr>
              <w:t>“</w:t>
            </w:r>
            <w:r>
              <w:rPr>
                <w:rFonts w:ascii="Times New Roman" w:hAnsi="Times New Roman" w:cs="Times New Roman"/>
                <w:sz w:val="24"/>
                <w:szCs w:val="24"/>
              </w:rPr>
              <w:t xml:space="preserve">, prisijungė 110 dalyvių iš visos šalies švietimo įstaigų.    </w:t>
            </w:r>
            <w:r>
              <w:rPr>
                <w:rFonts w:ascii="Times New Roman" w:hAnsi="Times New Roman" w:cs="Times New Roman"/>
                <w:bCs/>
                <w:sz w:val="24"/>
                <w:szCs w:val="24"/>
              </w:rPr>
              <w:t xml:space="preserve">Siekiant įtraukti tėvus organizuota lopšelio-darželio vaikų, pedagogų, tėvų kūrybinių darbų paroda „Džiaukimės margučiais kartu“. Bendradarbiaujant su lopšeliu-darželiu „Berželis“ organizuota kūrybinių darbų paroda „Gražiausios spalvos trys“. </w:t>
            </w:r>
            <w:r w:rsidRPr="00313B8E">
              <w:rPr>
                <w:rFonts w:ascii="Times New Roman" w:hAnsi="Times New Roman" w:cs="Times New Roman"/>
                <w:bCs/>
                <w:sz w:val="24"/>
                <w:szCs w:val="24"/>
              </w:rPr>
              <w:t xml:space="preserve">Ugdymo modelio „Penkios studijos“ veikla </w:t>
            </w:r>
            <w:r w:rsidRPr="00313B8E">
              <w:rPr>
                <w:rFonts w:ascii="Times New Roman" w:hAnsi="Times New Roman" w:cs="Times New Roman"/>
                <w:bCs/>
                <w:sz w:val="24"/>
                <w:szCs w:val="24"/>
              </w:rPr>
              <w:lastRenderedPageBreak/>
              <w:t>įgyvendinta: STEAM studijos</w:t>
            </w:r>
            <w:r>
              <w:rPr>
                <w:rFonts w:ascii="Times New Roman" w:hAnsi="Times New Roman" w:cs="Times New Roman"/>
                <w:bCs/>
                <w:sz w:val="24"/>
                <w:szCs w:val="24"/>
              </w:rPr>
              <w:t xml:space="preserve"> planas – 100 </w:t>
            </w:r>
            <w:r w:rsidRPr="00313B8E">
              <w:rPr>
                <w:rFonts w:ascii="Times New Roman" w:hAnsi="Times New Roman" w:cs="Times New Roman"/>
                <w:bCs/>
                <w:sz w:val="24"/>
                <w:szCs w:val="24"/>
              </w:rPr>
              <w:t>%, Bendravimo studijos</w:t>
            </w:r>
            <w:r>
              <w:rPr>
                <w:rFonts w:ascii="Times New Roman" w:hAnsi="Times New Roman" w:cs="Times New Roman"/>
                <w:bCs/>
                <w:sz w:val="24"/>
                <w:szCs w:val="24"/>
              </w:rPr>
              <w:t xml:space="preserve"> – 10</w:t>
            </w:r>
            <w:r w:rsidRPr="00313B8E">
              <w:rPr>
                <w:rFonts w:ascii="Times New Roman" w:hAnsi="Times New Roman" w:cs="Times New Roman"/>
                <w:bCs/>
                <w:sz w:val="24"/>
                <w:szCs w:val="24"/>
              </w:rPr>
              <w:t>0</w:t>
            </w:r>
            <w:r>
              <w:rPr>
                <w:rFonts w:ascii="Times New Roman" w:hAnsi="Times New Roman" w:cs="Times New Roman"/>
                <w:bCs/>
                <w:sz w:val="24"/>
                <w:szCs w:val="24"/>
              </w:rPr>
              <w:t xml:space="preserve"> </w:t>
            </w:r>
            <w:r w:rsidRPr="00313B8E">
              <w:rPr>
                <w:rFonts w:ascii="Times New Roman" w:hAnsi="Times New Roman" w:cs="Times New Roman"/>
                <w:bCs/>
                <w:sz w:val="24"/>
                <w:szCs w:val="24"/>
              </w:rPr>
              <w:t>%, Teatro studijos</w:t>
            </w:r>
            <w:r>
              <w:rPr>
                <w:rFonts w:ascii="Times New Roman" w:hAnsi="Times New Roman" w:cs="Times New Roman"/>
                <w:bCs/>
                <w:sz w:val="24"/>
                <w:szCs w:val="24"/>
              </w:rPr>
              <w:t xml:space="preserve"> – 9</w:t>
            </w:r>
            <w:r w:rsidRPr="00313B8E">
              <w:rPr>
                <w:rFonts w:ascii="Times New Roman" w:hAnsi="Times New Roman" w:cs="Times New Roman"/>
                <w:bCs/>
                <w:sz w:val="24"/>
                <w:szCs w:val="24"/>
              </w:rPr>
              <w:t>0</w:t>
            </w:r>
            <w:r>
              <w:rPr>
                <w:rFonts w:ascii="Times New Roman" w:hAnsi="Times New Roman" w:cs="Times New Roman"/>
                <w:bCs/>
                <w:sz w:val="24"/>
                <w:szCs w:val="24"/>
              </w:rPr>
              <w:t xml:space="preserve"> </w:t>
            </w:r>
            <w:r w:rsidRPr="00313B8E">
              <w:rPr>
                <w:rFonts w:ascii="Times New Roman" w:hAnsi="Times New Roman" w:cs="Times New Roman"/>
                <w:bCs/>
                <w:sz w:val="24"/>
                <w:szCs w:val="24"/>
              </w:rPr>
              <w:t>%, Judesio studijos</w:t>
            </w:r>
            <w:r>
              <w:rPr>
                <w:rFonts w:ascii="Times New Roman" w:hAnsi="Times New Roman" w:cs="Times New Roman"/>
                <w:bCs/>
                <w:sz w:val="24"/>
                <w:szCs w:val="24"/>
              </w:rPr>
              <w:t xml:space="preserve"> –</w:t>
            </w:r>
            <w:r w:rsidRPr="00313B8E">
              <w:rPr>
                <w:rFonts w:ascii="Times New Roman" w:hAnsi="Times New Roman" w:cs="Times New Roman"/>
                <w:bCs/>
                <w:sz w:val="24"/>
                <w:szCs w:val="24"/>
              </w:rPr>
              <w:t xml:space="preserve"> 100</w:t>
            </w:r>
            <w:r>
              <w:rPr>
                <w:rFonts w:ascii="Times New Roman" w:hAnsi="Times New Roman" w:cs="Times New Roman"/>
                <w:bCs/>
                <w:sz w:val="24"/>
                <w:szCs w:val="24"/>
              </w:rPr>
              <w:t xml:space="preserve"> </w:t>
            </w:r>
            <w:r w:rsidRPr="00313B8E">
              <w:rPr>
                <w:rFonts w:ascii="Times New Roman" w:hAnsi="Times New Roman" w:cs="Times New Roman"/>
                <w:bCs/>
                <w:sz w:val="24"/>
                <w:szCs w:val="24"/>
              </w:rPr>
              <w:t>%, Šviesos ir garso studijos</w:t>
            </w:r>
            <w:r>
              <w:rPr>
                <w:rFonts w:ascii="Times New Roman" w:hAnsi="Times New Roman" w:cs="Times New Roman"/>
                <w:bCs/>
                <w:sz w:val="24"/>
                <w:szCs w:val="24"/>
              </w:rPr>
              <w:t xml:space="preserve"> –</w:t>
            </w:r>
            <w:r w:rsidRPr="00313B8E">
              <w:rPr>
                <w:rFonts w:ascii="Times New Roman" w:hAnsi="Times New Roman" w:cs="Times New Roman"/>
                <w:bCs/>
                <w:sz w:val="24"/>
                <w:szCs w:val="24"/>
              </w:rPr>
              <w:t xml:space="preserve"> </w:t>
            </w:r>
            <w:r>
              <w:rPr>
                <w:rFonts w:ascii="Times New Roman" w:hAnsi="Times New Roman" w:cs="Times New Roman"/>
                <w:bCs/>
                <w:sz w:val="24"/>
                <w:szCs w:val="24"/>
              </w:rPr>
              <w:t xml:space="preserve">100 </w:t>
            </w:r>
            <w:r w:rsidRPr="00313B8E">
              <w:rPr>
                <w:rFonts w:ascii="Times New Roman" w:hAnsi="Times New Roman" w:cs="Times New Roman"/>
                <w:bCs/>
                <w:sz w:val="24"/>
                <w:szCs w:val="24"/>
              </w:rPr>
              <w:t>%.</w:t>
            </w:r>
          </w:p>
          <w:p w14:paraId="496C3B61" w14:textId="77777777" w:rsidR="00D04AC5" w:rsidRDefault="00D04AC5" w:rsidP="00E1468A">
            <w:pPr>
              <w:pStyle w:val="Betarp"/>
              <w:jc w:val="both"/>
              <w:rPr>
                <w:rFonts w:ascii="Times New Roman" w:hAnsi="Times New Roman" w:cs="Times New Roman"/>
                <w:bCs/>
                <w:sz w:val="24"/>
                <w:szCs w:val="24"/>
              </w:rPr>
            </w:pPr>
            <w:r w:rsidRPr="00313B8E">
              <w:rPr>
                <w:rFonts w:ascii="Times New Roman" w:hAnsi="Times New Roman" w:cs="Times New Roman"/>
                <w:bCs/>
                <w:sz w:val="24"/>
                <w:szCs w:val="24"/>
              </w:rPr>
              <w:t>1.</w:t>
            </w:r>
            <w:r>
              <w:rPr>
                <w:rFonts w:ascii="Times New Roman" w:hAnsi="Times New Roman" w:cs="Times New Roman"/>
                <w:bCs/>
                <w:sz w:val="24"/>
                <w:szCs w:val="24"/>
              </w:rPr>
              <w:t>3.</w:t>
            </w:r>
            <w:r w:rsidRPr="00313B8E">
              <w:rPr>
                <w:rFonts w:ascii="Times New Roman" w:hAnsi="Times New Roman" w:cs="Times New Roman"/>
                <w:bCs/>
                <w:sz w:val="24"/>
                <w:szCs w:val="24"/>
              </w:rPr>
              <w:t xml:space="preserve"> S</w:t>
            </w:r>
            <w:r>
              <w:rPr>
                <w:rFonts w:ascii="Times New Roman" w:hAnsi="Times New Roman" w:cs="Times New Roman"/>
                <w:bCs/>
                <w:sz w:val="24"/>
                <w:szCs w:val="24"/>
              </w:rPr>
              <w:t xml:space="preserve">kiriant didesnį dėmesį </w:t>
            </w:r>
            <w:proofErr w:type="spellStart"/>
            <w:r>
              <w:rPr>
                <w:rFonts w:ascii="Times New Roman" w:hAnsi="Times New Roman" w:cs="Times New Roman"/>
                <w:bCs/>
                <w:sz w:val="24"/>
                <w:szCs w:val="24"/>
              </w:rPr>
              <w:t>įtraukia</w:t>
            </w:r>
            <w:r w:rsidRPr="00313B8E">
              <w:rPr>
                <w:rFonts w:ascii="Times New Roman" w:hAnsi="Times New Roman" w:cs="Times New Roman"/>
                <w:bCs/>
                <w:sz w:val="24"/>
                <w:szCs w:val="24"/>
              </w:rPr>
              <w:t>jam</w:t>
            </w:r>
            <w:proofErr w:type="spellEnd"/>
            <w:r w:rsidRPr="00313B8E">
              <w:rPr>
                <w:rFonts w:ascii="Times New Roman" w:hAnsi="Times New Roman" w:cs="Times New Roman"/>
                <w:bCs/>
                <w:sz w:val="24"/>
                <w:szCs w:val="24"/>
              </w:rPr>
              <w:t xml:space="preserve"> ugdymui </w:t>
            </w:r>
            <w:r>
              <w:rPr>
                <w:rFonts w:ascii="Times New Roman" w:hAnsi="Times New Roman" w:cs="Times New Roman"/>
                <w:bCs/>
                <w:sz w:val="24"/>
                <w:szCs w:val="24"/>
              </w:rPr>
              <w:t>išplėtotos galimybės Švietimo pagalbos specialistų veiklų organizavimui – studijų erdvių naudojimas, inovatyvių priemonių taikymas:</w:t>
            </w:r>
            <w:r>
              <w:rPr>
                <w:rFonts w:ascii="Times New Roman" w:hAnsi="Times New Roman" w:cs="Times New Roman"/>
                <w:sz w:val="24"/>
                <w:szCs w:val="24"/>
              </w:rPr>
              <w:t xml:space="preserve"> interaktyvios lentos, išmanių ir inovatyvių robotukų, spalvotų šviečiančių kubų, akmenukų, šviesos stalo, šviesos molbertų ir kitų. Organizuota respublikinė metodinė diena „Švietimo pagalbos specialistų ir mokytojų bendradarbiavimas siekiant kokybiško visuminio SUP vaikų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Pr="00347A18">
              <w:rPr>
                <w:rFonts w:ascii="Times New Roman" w:hAnsi="Times New Roman" w:cs="Times New Roman"/>
                <w:sz w:val="24"/>
                <w:szCs w:val="24"/>
              </w:rPr>
              <w:t xml:space="preserve"> Metodinėje dienoje dalyvavo 15 pranešėjų ir 71 dalyvis iš visos Lietuvos</w:t>
            </w:r>
            <w:r>
              <w:rPr>
                <w:rFonts w:ascii="Times New Roman" w:hAnsi="Times New Roman" w:cs="Times New Roman"/>
                <w:sz w:val="24"/>
                <w:szCs w:val="24"/>
              </w:rPr>
              <w:t>. Logopedės gerąja patirtimi pasidalino pristatydamos 5 pranešimus respublikiniuose kvalifikacijos tobulinimo renginiuose.</w:t>
            </w:r>
          </w:p>
          <w:p w14:paraId="582EC2DE" w14:textId="77777777" w:rsidR="00D04AC5" w:rsidRDefault="00D04AC5" w:rsidP="00E1468A">
            <w:pPr>
              <w:jc w:val="both"/>
              <w:rPr>
                <w:bCs/>
                <w:szCs w:val="24"/>
              </w:rPr>
            </w:pPr>
            <w:r>
              <w:rPr>
                <w:bCs/>
                <w:szCs w:val="24"/>
              </w:rPr>
              <w:t>1.4.</w:t>
            </w:r>
            <w:r w:rsidRPr="00313B8E">
              <w:rPr>
                <w:szCs w:val="24"/>
                <w:lang w:eastAsia="lt-LT"/>
              </w:rPr>
              <w:t xml:space="preserve"> Sudarant sąlygas atsiskleisti vaikų gebėjimams, saviraiškai</w:t>
            </w:r>
            <w:r>
              <w:rPr>
                <w:szCs w:val="24"/>
                <w:lang w:eastAsia="lt-LT"/>
              </w:rPr>
              <w:t>,</w:t>
            </w:r>
            <w:r w:rsidRPr="00313B8E">
              <w:rPr>
                <w:szCs w:val="24"/>
                <w:lang w:eastAsia="lt-LT"/>
              </w:rPr>
              <w:t xml:space="preserve"> lopšelyje</w:t>
            </w:r>
            <w:r>
              <w:rPr>
                <w:szCs w:val="24"/>
                <w:lang w:eastAsia="lt-LT"/>
              </w:rPr>
              <w:t>-</w:t>
            </w:r>
            <w:r w:rsidRPr="00313B8E">
              <w:rPr>
                <w:szCs w:val="24"/>
                <w:lang w:eastAsia="lt-LT"/>
              </w:rPr>
              <w:t xml:space="preserve">darželyje </w:t>
            </w:r>
            <w:r w:rsidRPr="00313B8E">
              <w:rPr>
                <w:szCs w:val="24"/>
              </w:rPr>
              <w:t>vaikai turėjo galimybę rinktis papildomo ugdymo veiklas: dailės, anglų kalbos</w:t>
            </w:r>
            <w:r>
              <w:rPr>
                <w:szCs w:val="24"/>
              </w:rPr>
              <w:t xml:space="preserve"> (jaunesnio ir vyresnio amžiaus vaikams),</w:t>
            </w:r>
            <w:r w:rsidRPr="00313B8E">
              <w:rPr>
                <w:szCs w:val="24"/>
              </w:rPr>
              <w:t xml:space="preserve"> šokių, šachmatų, keramikos, </w:t>
            </w:r>
            <w:proofErr w:type="spellStart"/>
            <w:r>
              <w:rPr>
                <w:szCs w:val="24"/>
              </w:rPr>
              <w:t>Lego</w:t>
            </w:r>
            <w:proofErr w:type="spellEnd"/>
            <w:r>
              <w:rPr>
                <w:szCs w:val="24"/>
              </w:rPr>
              <w:t xml:space="preserve"> konstravimo, „</w:t>
            </w:r>
            <w:proofErr w:type="spellStart"/>
            <w:r>
              <w:rPr>
                <w:szCs w:val="24"/>
              </w:rPr>
              <w:t>Gamtukų</w:t>
            </w:r>
            <w:proofErr w:type="spellEnd"/>
            <w:r>
              <w:rPr>
                <w:szCs w:val="24"/>
              </w:rPr>
              <w:t>“, kovų menų, dainavimo. U</w:t>
            </w:r>
            <w:r w:rsidRPr="00AB2FF4">
              <w:rPr>
                <w:szCs w:val="24"/>
              </w:rPr>
              <w:t xml:space="preserve">gdytiniai </w:t>
            </w:r>
            <w:r>
              <w:rPr>
                <w:szCs w:val="24"/>
              </w:rPr>
              <w:t xml:space="preserve">atstovavo lopšelį-darželį respublikiniuose </w:t>
            </w:r>
            <w:r w:rsidRPr="00AB2FF4">
              <w:rPr>
                <w:szCs w:val="24"/>
              </w:rPr>
              <w:t>konkursu</w:t>
            </w:r>
            <w:r>
              <w:rPr>
                <w:szCs w:val="24"/>
              </w:rPr>
              <w:t>ose ir užėmė prizines vietas:</w:t>
            </w:r>
            <w:r>
              <w:rPr>
                <w:color w:val="000000"/>
                <w:szCs w:val="24"/>
              </w:rPr>
              <w:t xml:space="preserve"> </w:t>
            </w:r>
            <w:r w:rsidRPr="001F4D7F">
              <w:rPr>
                <w:szCs w:val="24"/>
              </w:rPr>
              <w:t>Šiaulių regiono vaikų ir jaunimo dainavimo konkurs</w:t>
            </w:r>
            <w:r>
              <w:rPr>
                <w:szCs w:val="24"/>
              </w:rPr>
              <w:t xml:space="preserve">o </w:t>
            </w:r>
            <w:r w:rsidRPr="001F4D7F">
              <w:rPr>
                <w:szCs w:val="24"/>
              </w:rPr>
              <w:t>,,Tau Mama’’</w:t>
            </w:r>
            <w:r>
              <w:rPr>
                <w:szCs w:val="24"/>
              </w:rPr>
              <w:t xml:space="preserve"> I vietos laimėtojai.</w:t>
            </w:r>
            <w:r>
              <w:rPr>
                <w:color w:val="000000"/>
                <w:szCs w:val="24"/>
              </w:rPr>
              <w:t xml:space="preserve"> Respublikinio kūrybinių darbų konkurso „Gyvulininkystė ir MES“ I-</w:t>
            </w:r>
            <w:proofErr w:type="spellStart"/>
            <w:r>
              <w:rPr>
                <w:color w:val="000000"/>
                <w:szCs w:val="24"/>
              </w:rPr>
              <w:t>osios</w:t>
            </w:r>
            <w:proofErr w:type="spellEnd"/>
            <w:r>
              <w:rPr>
                <w:color w:val="000000"/>
                <w:szCs w:val="24"/>
              </w:rPr>
              <w:t xml:space="preserve"> vietos laimėtojai. Tarptautiniame konkurse „</w:t>
            </w:r>
            <w:proofErr w:type="spellStart"/>
            <w:r>
              <w:rPr>
                <w:color w:val="000000"/>
                <w:szCs w:val="24"/>
              </w:rPr>
              <w:t>Travelling</w:t>
            </w:r>
            <w:proofErr w:type="spellEnd"/>
            <w:r>
              <w:rPr>
                <w:color w:val="000000"/>
                <w:szCs w:val="24"/>
              </w:rPr>
              <w:t xml:space="preserve"> </w:t>
            </w:r>
            <w:proofErr w:type="spellStart"/>
            <w:r>
              <w:rPr>
                <w:color w:val="000000"/>
                <w:szCs w:val="24"/>
              </w:rPr>
              <w:t>festival</w:t>
            </w:r>
            <w:proofErr w:type="spellEnd"/>
            <w:r>
              <w:rPr>
                <w:color w:val="000000"/>
                <w:szCs w:val="24"/>
              </w:rPr>
              <w:t xml:space="preserve"> 2022. </w:t>
            </w:r>
            <w:proofErr w:type="spellStart"/>
            <w:r>
              <w:rPr>
                <w:color w:val="000000"/>
                <w:szCs w:val="24"/>
              </w:rPr>
              <w:t>Christmas</w:t>
            </w:r>
            <w:proofErr w:type="spellEnd"/>
            <w:r>
              <w:rPr>
                <w:color w:val="000000"/>
                <w:szCs w:val="24"/>
              </w:rPr>
              <w:t xml:space="preserve"> </w:t>
            </w:r>
            <w:proofErr w:type="spellStart"/>
            <w:r>
              <w:rPr>
                <w:color w:val="000000"/>
                <w:szCs w:val="24"/>
              </w:rPr>
              <w:t>in</w:t>
            </w:r>
            <w:proofErr w:type="spellEnd"/>
            <w:r>
              <w:rPr>
                <w:color w:val="000000"/>
                <w:szCs w:val="24"/>
              </w:rPr>
              <w:t xml:space="preserve"> Palanga“ užimta III vieta. </w:t>
            </w:r>
            <w:r w:rsidRPr="00313B8E">
              <w:rPr>
                <w:bCs/>
                <w:szCs w:val="24"/>
              </w:rPr>
              <w:t>Dalyvavo SKU modelio veiklose.</w:t>
            </w:r>
          </w:p>
          <w:p w14:paraId="14F69532" w14:textId="20C227F9" w:rsidR="00D04AC5" w:rsidRPr="003D28ED" w:rsidRDefault="00D04AC5" w:rsidP="000744CE">
            <w:pPr>
              <w:jc w:val="both"/>
              <w:rPr>
                <w:szCs w:val="24"/>
              </w:rPr>
            </w:pPr>
            <w:r w:rsidRPr="00985E6A">
              <w:rPr>
                <w:bCs/>
                <w:szCs w:val="24"/>
              </w:rPr>
              <w:t>2.1.</w:t>
            </w:r>
            <w:r>
              <w:rPr>
                <w:bCs/>
                <w:szCs w:val="24"/>
              </w:rPr>
              <w:t xml:space="preserve"> </w:t>
            </w:r>
            <w:r w:rsidRPr="00985E6A">
              <w:rPr>
                <w:bCs/>
                <w:szCs w:val="24"/>
              </w:rPr>
              <w:t>Didelis dėmesys skiriamas vaikų fizinės ir psichinės sveikatos saugojimui ir stiprinimui</w:t>
            </w:r>
            <w:r>
              <w:rPr>
                <w:bCs/>
                <w:szCs w:val="24"/>
              </w:rPr>
              <w:t>.</w:t>
            </w:r>
            <w:r w:rsidRPr="00985E6A">
              <w:rPr>
                <w:bCs/>
                <w:szCs w:val="24"/>
              </w:rPr>
              <w:t xml:space="preserve"> </w:t>
            </w:r>
            <w:r>
              <w:rPr>
                <w:szCs w:val="24"/>
              </w:rPr>
              <w:t>Prisijungta prie organizacijos „Gelbėkit vaikus“ iniciatyvos ir organizuotas „Solidarumo bėgimas 2022“. Dalyvauta Respublikiniuose projektuose: “Olimpinė karta“ (laimėti 450,0 Eur), „Lietuvos mažųjų žaidynės 2022“, „</w:t>
            </w:r>
            <w:proofErr w:type="spellStart"/>
            <w:r>
              <w:rPr>
                <w:szCs w:val="24"/>
              </w:rPr>
              <w:t>Futboliukas</w:t>
            </w:r>
            <w:proofErr w:type="spellEnd"/>
            <w:r>
              <w:rPr>
                <w:szCs w:val="24"/>
              </w:rPr>
              <w:t xml:space="preserve">“, „RIUKKPA“, aktyviai įgyvendinamos sveikatos </w:t>
            </w:r>
            <w:r w:rsidRPr="003D28ED">
              <w:rPr>
                <w:szCs w:val="24"/>
              </w:rPr>
              <w:t>stiprinančios mokyklos ir aktyvios mokyklos planuotos priemonės bei gerosios patirties pasidalinimas viešojoje erdvėje sveikatos stiprinimo klausimais.</w:t>
            </w:r>
            <w:r w:rsidR="000744CE" w:rsidRPr="003D28ED">
              <w:rPr>
                <w:szCs w:val="24"/>
              </w:rPr>
              <w:t xml:space="preserve"> Dalyvauta </w:t>
            </w:r>
            <w:r w:rsidR="000744CE" w:rsidRPr="00E1468A">
              <w:rPr>
                <w:szCs w:val="24"/>
              </w:rPr>
              <w:t xml:space="preserve">Higienos instituto Sveikatos stiprinimo centro organizuotame projekte </w:t>
            </w:r>
            <w:r w:rsidR="000744CE" w:rsidRPr="003D28ED">
              <w:t xml:space="preserve">Mokyklų bendruomenėms skirti sveikatos raštingumo instrumentai pasidalinant gerąja patirtimi „Sveika mityba – tai kelias į sveiką gyvenseną“. </w:t>
            </w:r>
          </w:p>
          <w:p w14:paraId="52C64AC6" w14:textId="2FA1748D" w:rsidR="00D04AC5" w:rsidRDefault="00D04AC5" w:rsidP="000744CE">
            <w:pPr>
              <w:pStyle w:val="Betarp"/>
              <w:jc w:val="both"/>
              <w:rPr>
                <w:rFonts w:ascii="Times New Roman" w:hAnsi="Times New Roman" w:cs="Times New Roman"/>
                <w:sz w:val="24"/>
                <w:szCs w:val="24"/>
              </w:rPr>
            </w:pPr>
            <w:r w:rsidRPr="003D28ED">
              <w:rPr>
                <w:rFonts w:ascii="Times New Roman" w:hAnsi="Times New Roman" w:cs="Times New Roman"/>
                <w:sz w:val="24"/>
                <w:szCs w:val="24"/>
              </w:rPr>
              <w:t>2.2. Plėtojant</w:t>
            </w:r>
            <w:r w:rsidRPr="00313B8E">
              <w:rPr>
                <w:rFonts w:ascii="Times New Roman" w:hAnsi="Times New Roman" w:cs="Times New Roman"/>
                <w:sz w:val="24"/>
                <w:szCs w:val="24"/>
              </w:rPr>
              <w:t xml:space="preserve"> vaikų socialinius emocinius įgūdžius vykdytos </w:t>
            </w:r>
            <w:r w:rsidRPr="00313B8E">
              <w:rPr>
                <w:rFonts w:ascii="Times New Roman" w:hAnsi="Times New Roman" w:cs="Times New Roman"/>
                <w:sz w:val="24"/>
                <w:szCs w:val="24"/>
                <w:lang w:eastAsia="lt-LT"/>
              </w:rPr>
              <w:t>prevencinės programos: „</w:t>
            </w:r>
            <w:proofErr w:type="spellStart"/>
            <w:r w:rsidRPr="00313B8E">
              <w:rPr>
                <w:rFonts w:ascii="Times New Roman" w:hAnsi="Times New Roman" w:cs="Times New Roman"/>
                <w:sz w:val="24"/>
                <w:szCs w:val="24"/>
                <w:lang w:eastAsia="lt-LT"/>
              </w:rPr>
              <w:t>Zipio</w:t>
            </w:r>
            <w:proofErr w:type="spellEnd"/>
            <w:r w:rsidRPr="00313B8E">
              <w:rPr>
                <w:rFonts w:ascii="Times New Roman" w:hAnsi="Times New Roman" w:cs="Times New Roman"/>
                <w:sz w:val="24"/>
                <w:szCs w:val="24"/>
                <w:lang w:eastAsia="lt-LT"/>
              </w:rPr>
              <w:t xml:space="preserve"> draugai“, „</w:t>
            </w:r>
            <w:proofErr w:type="spellStart"/>
            <w:r w:rsidRPr="00313B8E">
              <w:rPr>
                <w:rFonts w:ascii="Times New Roman" w:hAnsi="Times New Roman" w:cs="Times New Roman"/>
                <w:sz w:val="24"/>
                <w:szCs w:val="24"/>
                <w:lang w:eastAsia="lt-LT"/>
              </w:rPr>
              <w:t>Kimochis</w:t>
            </w:r>
            <w:proofErr w:type="spellEnd"/>
            <w:r w:rsidRPr="00313B8E">
              <w:rPr>
                <w:rFonts w:ascii="Times New Roman" w:hAnsi="Times New Roman" w:cs="Times New Roman"/>
                <w:sz w:val="24"/>
                <w:szCs w:val="24"/>
                <w:lang w:eastAsia="lt-LT"/>
              </w:rPr>
              <w:t xml:space="preserve">“, „Patyčių ir smurto prevencijos ir intervencijos“ įgyvendinimas. </w:t>
            </w:r>
            <w:r>
              <w:rPr>
                <w:rFonts w:ascii="Times New Roman" w:hAnsi="Times New Roman" w:cs="Times New Roman"/>
                <w:sz w:val="24"/>
                <w:szCs w:val="24"/>
              </w:rPr>
              <w:t>Organizuota metodinė diena pedagogams „Pedagogų gebėjimas valdyti vaikų elgseną įvairiuose situacijose –Tėvų į(</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)traukimas į vaiko elgesio valdymą – Vaikų skatinimas savarankiškai atrasti problemų sprendimo būdus“.</w:t>
            </w:r>
          </w:p>
          <w:p w14:paraId="1C2F5CD5" w14:textId="77777777" w:rsidR="00D04AC5" w:rsidRDefault="00D04AC5" w:rsidP="000744CE">
            <w:pPr>
              <w:pStyle w:val="Betarp"/>
              <w:jc w:val="both"/>
              <w:rPr>
                <w:rFonts w:ascii="Times New Roman" w:hAnsi="Times New Roman" w:cs="Times New Roman"/>
                <w:sz w:val="24"/>
                <w:szCs w:val="24"/>
              </w:rPr>
            </w:pPr>
            <w:r>
              <w:rPr>
                <w:rFonts w:ascii="Times New Roman" w:hAnsi="Times New Roman" w:cs="Times New Roman"/>
                <w:sz w:val="24"/>
                <w:szCs w:val="24"/>
              </w:rPr>
              <w:t>2.3.</w:t>
            </w:r>
            <w:r w:rsidRPr="0086428C">
              <w:rPr>
                <w:rFonts w:ascii="Times New Roman" w:hAnsi="Times New Roman" w:cs="Times New Roman"/>
                <w:sz w:val="24"/>
                <w:szCs w:val="24"/>
              </w:rPr>
              <w:t xml:space="preserve"> Vyk</w:t>
            </w:r>
            <w:r>
              <w:rPr>
                <w:rFonts w:ascii="Times New Roman" w:hAnsi="Times New Roman" w:cs="Times New Roman"/>
                <w:sz w:val="24"/>
                <w:szCs w:val="24"/>
              </w:rPr>
              <w:t>o</w:t>
            </w:r>
            <w:r w:rsidRPr="0086428C">
              <w:rPr>
                <w:rFonts w:ascii="Times New Roman" w:hAnsi="Times New Roman" w:cs="Times New Roman"/>
                <w:sz w:val="24"/>
                <w:szCs w:val="24"/>
              </w:rPr>
              <w:t xml:space="preserve"> tęstiniai</w:t>
            </w:r>
            <w:r>
              <w:rPr>
                <w:rFonts w:ascii="Times New Roman" w:hAnsi="Times New Roman" w:cs="Times New Roman"/>
                <w:sz w:val="24"/>
                <w:szCs w:val="24"/>
              </w:rPr>
              <w:t xml:space="preserve"> socialinio-emocinio ugdymo projektai: „Jausmų vaivorykštė“ su ankstyvojo amžiaus vaikais; „Jausmai – mano draugai“ su 4-5 metų amžiaus vaikais; „Noriu būti draugiškas“ vyko 5-6 metų amžiaus grupėse. Organizuoti mokymai tėvams „Efektyvi tėvystė“ bendradarbiaujant su PPT, „Penkios meilės kalbos“ bendradarbiaujant su Bendruomenės namais.</w:t>
            </w:r>
          </w:p>
          <w:p w14:paraId="6009151E" w14:textId="77777777" w:rsidR="00D04AC5" w:rsidRPr="00EF1EA3" w:rsidRDefault="00D04AC5" w:rsidP="000744CE">
            <w:pPr>
              <w:jc w:val="both"/>
              <w:rPr>
                <w:szCs w:val="24"/>
              </w:rPr>
            </w:pPr>
            <w:r w:rsidRPr="00EF1EA3">
              <w:rPr>
                <w:szCs w:val="24"/>
                <w:lang w:eastAsia="lt-LT"/>
              </w:rPr>
              <w:t xml:space="preserve">3.1. Aktyviai </w:t>
            </w:r>
            <w:r>
              <w:rPr>
                <w:szCs w:val="24"/>
                <w:lang w:eastAsia="lt-LT"/>
              </w:rPr>
              <w:t xml:space="preserve">vadovai ir </w:t>
            </w:r>
            <w:r w:rsidRPr="00EF1EA3">
              <w:rPr>
                <w:szCs w:val="24"/>
                <w:lang w:eastAsia="lt-LT"/>
              </w:rPr>
              <w:t>pedagogai dalyvavo kvalifikacijos tobulinimo renginiuose, vidutiniškai vienas</w:t>
            </w:r>
            <w:r>
              <w:rPr>
                <w:szCs w:val="24"/>
                <w:lang w:eastAsia="lt-LT"/>
              </w:rPr>
              <w:t xml:space="preserve"> </w:t>
            </w:r>
            <w:r w:rsidRPr="00EF1EA3">
              <w:rPr>
                <w:szCs w:val="24"/>
                <w:lang w:eastAsia="lt-LT"/>
              </w:rPr>
              <w:t xml:space="preserve">pedagogas dalyvavo 7 seminaruose. </w:t>
            </w:r>
            <w:r w:rsidRPr="00EF1EA3">
              <w:rPr>
                <w:szCs w:val="24"/>
              </w:rPr>
              <w:t>Lopšelio</w:t>
            </w:r>
            <w:r>
              <w:rPr>
                <w:szCs w:val="24"/>
              </w:rPr>
              <w:t>-</w:t>
            </w:r>
            <w:r w:rsidRPr="00EF1EA3">
              <w:rPr>
                <w:szCs w:val="24"/>
              </w:rPr>
              <w:t>darželio vadovai, pedagogai rengė ir skaitė 7 pranešimus respublikiniuose renginiuose. Pasidalinta praktine patirtimi atliekant praktiką 3 mokytojoms, 3 mokytojo padėjėjoms (Švietimo pagalbai)</w:t>
            </w:r>
            <w:r>
              <w:rPr>
                <w:szCs w:val="24"/>
              </w:rPr>
              <w:t>.</w:t>
            </w:r>
          </w:p>
          <w:p w14:paraId="577C1383" w14:textId="77777777" w:rsidR="00D04AC5" w:rsidRDefault="00D04AC5" w:rsidP="000744CE">
            <w:pPr>
              <w:jc w:val="both"/>
              <w:rPr>
                <w:szCs w:val="24"/>
              </w:rPr>
            </w:pPr>
            <w:r w:rsidRPr="00313B8E">
              <w:rPr>
                <w:bCs/>
                <w:szCs w:val="24"/>
              </w:rPr>
              <w:t xml:space="preserve">3.2. </w:t>
            </w:r>
            <w:r>
              <w:rPr>
                <w:szCs w:val="24"/>
              </w:rPr>
              <w:t>Bendradarbiaujant su Visuomenės sveikatos biuru organizuoti lopšelio-darželio kolektyvui mokymai „Psichologinės gerovės ir psichinės sveikatos stiprinimas“.</w:t>
            </w:r>
          </w:p>
          <w:p w14:paraId="4E056CD8" w14:textId="77777777" w:rsidR="00D04AC5" w:rsidRPr="00485D7F" w:rsidRDefault="00D04AC5" w:rsidP="000744CE">
            <w:pPr>
              <w:jc w:val="both"/>
              <w:rPr>
                <w:szCs w:val="24"/>
              </w:rPr>
            </w:pPr>
            <w:r>
              <w:rPr>
                <w:szCs w:val="24"/>
              </w:rPr>
              <w:t xml:space="preserve">2022 metų gruodžio 1 d. prasidėjo 4 modulių-dalių mokymai darbuotojams </w:t>
            </w:r>
            <w:r w:rsidRPr="00A61FFF">
              <w:rPr>
                <w:szCs w:val="24"/>
              </w:rPr>
              <w:t>„Pedagogų komandinio darbo organizavimo ypatumai.</w:t>
            </w:r>
            <w:r>
              <w:rPr>
                <w:szCs w:val="24"/>
              </w:rPr>
              <w:t xml:space="preserve"> </w:t>
            </w:r>
            <w:r w:rsidRPr="00A61FFF">
              <w:rPr>
                <w:szCs w:val="24"/>
              </w:rPr>
              <w:t>Darbo grupės tapimo komanda etapai“</w:t>
            </w:r>
            <w:r>
              <w:rPr>
                <w:szCs w:val="24"/>
              </w:rPr>
              <w:t xml:space="preserve">. Mokymus veda Vilniaus universiteto Šiaulių akademijos direktorė, prof. Dr. Renata </w:t>
            </w:r>
            <w:proofErr w:type="spellStart"/>
            <w:r>
              <w:rPr>
                <w:szCs w:val="24"/>
              </w:rPr>
              <w:t>Bilbokaitė</w:t>
            </w:r>
            <w:proofErr w:type="spellEnd"/>
            <w:r>
              <w:rPr>
                <w:szCs w:val="24"/>
              </w:rPr>
              <w:t>.</w:t>
            </w:r>
          </w:p>
        </w:tc>
      </w:tr>
    </w:tbl>
    <w:p w14:paraId="7A416199" w14:textId="77777777" w:rsidR="002A0D5F" w:rsidRDefault="002A0D5F" w:rsidP="002B634D">
      <w:pPr>
        <w:jc w:val="center"/>
        <w:rPr>
          <w:b/>
          <w:szCs w:val="24"/>
          <w:lang w:eastAsia="lt-LT"/>
        </w:rPr>
      </w:pPr>
    </w:p>
    <w:p w14:paraId="6B6C3933" w14:textId="6E5627CA" w:rsidR="002B634D" w:rsidRPr="00D70948" w:rsidRDefault="002B634D" w:rsidP="002B634D">
      <w:pPr>
        <w:jc w:val="center"/>
        <w:rPr>
          <w:b/>
          <w:szCs w:val="24"/>
          <w:lang w:eastAsia="lt-LT"/>
        </w:rPr>
      </w:pPr>
      <w:r w:rsidRPr="00D70948">
        <w:rPr>
          <w:b/>
          <w:szCs w:val="24"/>
          <w:lang w:eastAsia="lt-LT"/>
        </w:rPr>
        <w:t>II SKYRIUS</w:t>
      </w:r>
    </w:p>
    <w:p w14:paraId="31DB56BC" w14:textId="77777777" w:rsidR="002B634D" w:rsidRPr="00D70948" w:rsidRDefault="002B634D" w:rsidP="002B634D">
      <w:pPr>
        <w:jc w:val="center"/>
        <w:rPr>
          <w:b/>
          <w:szCs w:val="24"/>
          <w:lang w:eastAsia="lt-LT"/>
        </w:rPr>
      </w:pPr>
      <w:r w:rsidRPr="00D70948">
        <w:rPr>
          <w:b/>
          <w:szCs w:val="24"/>
          <w:lang w:eastAsia="lt-LT"/>
        </w:rPr>
        <w:t>METŲ VEIKLOS UŽDUOTYS, REZULTATAI IR RODIKLIAI</w:t>
      </w:r>
    </w:p>
    <w:p w14:paraId="469B31DA" w14:textId="77777777" w:rsidR="002B634D" w:rsidRPr="00D70948" w:rsidRDefault="002B634D" w:rsidP="002B634D">
      <w:pPr>
        <w:jc w:val="center"/>
        <w:rPr>
          <w:lang w:eastAsia="lt-LT"/>
        </w:rPr>
      </w:pPr>
    </w:p>
    <w:p w14:paraId="067119D4" w14:textId="4E320474" w:rsidR="00B544F3" w:rsidRPr="001C026C" w:rsidRDefault="002B634D" w:rsidP="001C026C">
      <w:pPr>
        <w:pStyle w:val="Sraopastraipa"/>
        <w:numPr>
          <w:ilvl w:val="0"/>
          <w:numId w:val="9"/>
        </w:numPr>
        <w:tabs>
          <w:tab w:val="left" w:pos="284"/>
        </w:tabs>
        <w:ind w:left="426" w:hanging="284"/>
        <w:rPr>
          <w:b/>
          <w:szCs w:val="24"/>
          <w:lang w:eastAsia="lt-LT"/>
        </w:rPr>
      </w:pPr>
      <w:r w:rsidRPr="00DB634F">
        <w:rPr>
          <w:b/>
          <w:szCs w:val="24"/>
          <w:lang w:eastAsia="lt-LT"/>
        </w:rPr>
        <w:t>Pagrindiniai praėjusių metų veiklos rezultatai</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3118"/>
        <w:gridCol w:w="3261"/>
      </w:tblGrid>
      <w:tr w:rsidR="002B634D" w14:paraId="1DF52ED3" w14:textId="79F188FC" w:rsidTr="000A5115">
        <w:tc>
          <w:tcPr>
            <w:tcW w:w="1560" w:type="dxa"/>
            <w:tcBorders>
              <w:top w:val="single" w:sz="4" w:space="0" w:color="auto"/>
              <w:left w:val="single" w:sz="4" w:space="0" w:color="auto"/>
              <w:bottom w:val="single" w:sz="4" w:space="0" w:color="auto"/>
              <w:right w:val="single" w:sz="4" w:space="0" w:color="auto"/>
            </w:tcBorders>
            <w:vAlign w:val="center"/>
            <w:hideMark/>
          </w:tcPr>
          <w:p w14:paraId="482B1A06" w14:textId="77777777" w:rsidR="002B634D" w:rsidRPr="002B634D" w:rsidRDefault="002B634D" w:rsidP="001C026C">
            <w:pPr>
              <w:tabs>
                <w:tab w:val="left" w:pos="180"/>
              </w:tabs>
              <w:spacing w:line="256" w:lineRule="auto"/>
              <w:jc w:val="center"/>
              <w:rPr>
                <w:bCs/>
                <w:szCs w:val="24"/>
                <w:lang w:eastAsia="lt-LT"/>
              </w:rPr>
            </w:pPr>
            <w:r w:rsidRPr="002B634D">
              <w:rPr>
                <w:bCs/>
                <w:szCs w:val="24"/>
                <w:lang w:eastAsia="lt-LT"/>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923C49" w14:textId="77777777" w:rsidR="002B634D" w:rsidRPr="002B634D" w:rsidRDefault="002B634D" w:rsidP="00173705">
            <w:pPr>
              <w:spacing w:line="256" w:lineRule="auto"/>
              <w:jc w:val="center"/>
              <w:rPr>
                <w:bCs/>
                <w:szCs w:val="24"/>
                <w:lang w:eastAsia="lt-LT"/>
              </w:rPr>
            </w:pPr>
            <w:r w:rsidRPr="002B634D">
              <w:rPr>
                <w:bCs/>
                <w:szCs w:val="24"/>
                <w:lang w:eastAsia="lt-LT"/>
              </w:rPr>
              <w:t>Siektini rezultatai</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D1F89C5" w14:textId="77777777" w:rsidR="002B634D" w:rsidRPr="002B634D" w:rsidRDefault="002B634D" w:rsidP="00173705">
            <w:pPr>
              <w:spacing w:line="256" w:lineRule="auto"/>
              <w:jc w:val="center"/>
              <w:rPr>
                <w:bCs/>
                <w:szCs w:val="24"/>
                <w:lang w:eastAsia="lt-LT"/>
              </w:rPr>
            </w:pPr>
            <w:r w:rsidRPr="002B634D">
              <w:rPr>
                <w:bCs/>
                <w:szCs w:val="24"/>
                <w:lang w:eastAsia="lt-LT"/>
              </w:rPr>
              <w:t xml:space="preserve">Rezultatų vertinimo rodikliai (kuriais vadovaujantis </w:t>
            </w:r>
            <w:r w:rsidRPr="002B634D">
              <w:rPr>
                <w:bCs/>
                <w:szCs w:val="24"/>
                <w:lang w:eastAsia="lt-LT"/>
              </w:rPr>
              <w:lastRenderedPageBreak/>
              <w:t>vertinama, ar nustatytos užduotys įvykdytos)</w:t>
            </w:r>
          </w:p>
        </w:tc>
        <w:tc>
          <w:tcPr>
            <w:tcW w:w="3261" w:type="dxa"/>
            <w:tcBorders>
              <w:top w:val="single" w:sz="4" w:space="0" w:color="auto"/>
              <w:left w:val="single" w:sz="4" w:space="0" w:color="auto"/>
              <w:bottom w:val="single" w:sz="4" w:space="0" w:color="auto"/>
              <w:right w:val="single" w:sz="4" w:space="0" w:color="auto"/>
            </w:tcBorders>
          </w:tcPr>
          <w:p w14:paraId="4221193E" w14:textId="12D91BB9" w:rsidR="002B634D" w:rsidRPr="002B634D" w:rsidRDefault="002B634D" w:rsidP="00173705">
            <w:pPr>
              <w:spacing w:line="256" w:lineRule="auto"/>
              <w:jc w:val="center"/>
              <w:rPr>
                <w:bCs/>
                <w:szCs w:val="24"/>
                <w:lang w:eastAsia="lt-LT"/>
              </w:rPr>
            </w:pPr>
            <w:r w:rsidRPr="002B634D">
              <w:rPr>
                <w:bCs/>
                <w:szCs w:val="24"/>
                <w:lang w:eastAsia="lt-LT"/>
              </w:rPr>
              <w:lastRenderedPageBreak/>
              <w:t>Pasiekti rezultatai ir jų rodikliai</w:t>
            </w:r>
          </w:p>
        </w:tc>
      </w:tr>
      <w:tr w:rsidR="002B634D" w:rsidRPr="00FC6502" w14:paraId="4DA001D4" w14:textId="0AD2365E" w:rsidTr="000A5115">
        <w:tc>
          <w:tcPr>
            <w:tcW w:w="1560" w:type="dxa"/>
            <w:vMerge w:val="restart"/>
            <w:tcBorders>
              <w:top w:val="single" w:sz="4" w:space="0" w:color="auto"/>
              <w:left w:val="single" w:sz="4" w:space="0" w:color="auto"/>
              <w:right w:val="single" w:sz="4" w:space="0" w:color="auto"/>
            </w:tcBorders>
          </w:tcPr>
          <w:p w14:paraId="162D34F0" w14:textId="250D3C99" w:rsidR="002B634D" w:rsidRDefault="002B634D" w:rsidP="00A40C3F">
            <w:pPr>
              <w:spacing w:line="254" w:lineRule="atLeast"/>
              <w:rPr>
                <w:szCs w:val="24"/>
                <w:lang w:eastAsia="lt-LT"/>
              </w:rPr>
            </w:pPr>
            <w:r w:rsidRPr="00FC6502">
              <w:rPr>
                <w:szCs w:val="24"/>
                <w:lang w:eastAsia="lt-LT"/>
              </w:rPr>
              <w:t xml:space="preserve">1.1. Gerinti įstaigos ugdytinių pasiekimus </w:t>
            </w:r>
          </w:p>
          <w:p w14:paraId="08801BAE" w14:textId="608DF256" w:rsidR="003E46FF" w:rsidRPr="00D74B36" w:rsidRDefault="003E46FF" w:rsidP="00A40C3F">
            <w:pPr>
              <w:spacing w:line="254" w:lineRule="atLeast"/>
              <w:rPr>
                <w:i/>
                <w:szCs w:val="24"/>
                <w:lang w:eastAsia="lt-LT"/>
              </w:rPr>
            </w:pPr>
            <w:r w:rsidRPr="00D74B36">
              <w:rPr>
                <w:i/>
                <w:szCs w:val="24"/>
                <w:lang w:eastAsia="lt-LT"/>
              </w:rPr>
              <w:t xml:space="preserve">(veiklos sritis – asmenybės </w:t>
            </w:r>
            <w:proofErr w:type="spellStart"/>
            <w:r w:rsidRPr="00D74B36">
              <w:rPr>
                <w:i/>
                <w:szCs w:val="24"/>
                <w:lang w:eastAsia="lt-LT"/>
              </w:rPr>
              <w:t>ūgtis</w:t>
            </w:r>
            <w:proofErr w:type="spellEnd"/>
            <w:r w:rsidRPr="00D74B36">
              <w:rPr>
                <w:i/>
                <w:szCs w:val="24"/>
                <w:lang w:eastAsia="lt-LT"/>
              </w:rPr>
              <w:t>)</w:t>
            </w:r>
          </w:p>
          <w:p w14:paraId="6212097A" w14:textId="449B5220" w:rsidR="002B634D" w:rsidRPr="00FC6502" w:rsidRDefault="002B634D" w:rsidP="00A40C3F">
            <w:pPr>
              <w:spacing w:line="256" w:lineRule="auto"/>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64A46BDF" w14:textId="137932D1" w:rsidR="002B634D" w:rsidRPr="00FC6502" w:rsidRDefault="002B634D" w:rsidP="00A40C3F">
            <w:pPr>
              <w:spacing w:line="256" w:lineRule="auto"/>
              <w:rPr>
                <w:szCs w:val="24"/>
                <w:lang w:eastAsia="lt-LT"/>
              </w:rPr>
            </w:pPr>
            <w:r w:rsidRPr="00FC6502">
              <w:rPr>
                <w:szCs w:val="24"/>
              </w:rPr>
              <w:t xml:space="preserve">1.1.1. </w:t>
            </w:r>
            <w:r w:rsidRPr="00FC6502">
              <w:rPr>
                <w:szCs w:val="24"/>
                <w:lang w:eastAsia="lt-LT"/>
              </w:rPr>
              <w:t xml:space="preserve">Pagerinti vaikų pasiekimai sakytinės kalbos ugdymo srityje. </w:t>
            </w:r>
          </w:p>
        </w:tc>
        <w:tc>
          <w:tcPr>
            <w:tcW w:w="3118" w:type="dxa"/>
            <w:tcBorders>
              <w:top w:val="single" w:sz="4" w:space="0" w:color="auto"/>
              <w:left w:val="single" w:sz="4" w:space="0" w:color="auto"/>
              <w:bottom w:val="single" w:sz="4" w:space="0" w:color="auto"/>
              <w:right w:val="single" w:sz="4" w:space="0" w:color="auto"/>
            </w:tcBorders>
          </w:tcPr>
          <w:p w14:paraId="5F99D21A" w14:textId="5F2CCEEF" w:rsidR="002B634D" w:rsidRDefault="002B634D" w:rsidP="00A40C3F">
            <w:pPr>
              <w:spacing w:line="256" w:lineRule="auto"/>
              <w:rPr>
                <w:szCs w:val="24"/>
                <w:lang w:eastAsia="lt-LT"/>
              </w:rPr>
            </w:pPr>
            <w:r w:rsidRPr="00FC6502">
              <w:rPr>
                <w:szCs w:val="24"/>
                <w:lang w:eastAsia="lt-LT"/>
              </w:rPr>
              <w:t xml:space="preserve">1.1.1.1. </w:t>
            </w:r>
            <w:bookmarkStart w:id="1" w:name="_Hlk125968896"/>
            <w:r w:rsidRPr="00FC6502">
              <w:rPr>
                <w:szCs w:val="24"/>
                <w:lang w:eastAsia="lt-LT"/>
              </w:rPr>
              <w:t xml:space="preserve">Įgyvendintas respublikinis ikimokyklinio ir priešmokyklinio amžiaus vaikų rišliosios kalbos projektas „Kelionių knygelė“. </w:t>
            </w:r>
            <w:bookmarkEnd w:id="1"/>
            <w:r w:rsidRPr="00FC6502">
              <w:rPr>
                <w:szCs w:val="24"/>
                <w:lang w:eastAsia="lt-LT"/>
              </w:rPr>
              <w:t>Dalyvaus ne mažiau 10 ikimokyklinio ugdymo įstaigų.</w:t>
            </w:r>
          </w:p>
          <w:p w14:paraId="550B9C03" w14:textId="396CFC3A" w:rsidR="00E825A0" w:rsidRDefault="00E825A0" w:rsidP="00A40C3F">
            <w:pPr>
              <w:spacing w:line="256" w:lineRule="auto"/>
              <w:rPr>
                <w:szCs w:val="24"/>
                <w:lang w:eastAsia="lt-LT"/>
              </w:rPr>
            </w:pPr>
          </w:p>
          <w:p w14:paraId="25150E72" w14:textId="33D7E8EE" w:rsidR="00E825A0" w:rsidRDefault="00E825A0" w:rsidP="00A40C3F">
            <w:pPr>
              <w:spacing w:line="256" w:lineRule="auto"/>
              <w:rPr>
                <w:szCs w:val="24"/>
                <w:lang w:eastAsia="lt-LT"/>
              </w:rPr>
            </w:pPr>
          </w:p>
          <w:p w14:paraId="7D0FD12B" w14:textId="62D84F3D" w:rsidR="00E825A0" w:rsidRDefault="00E825A0" w:rsidP="00A40C3F">
            <w:pPr>
              <w:spacing w:line="256" w:lineRule="auto"/>
              <w:rPr>
                <w:szCs w:val="24"/>
                <w:lang w:eastAsia="lt-LT"/>
              </w:rPr>
            </w:pPr>
          </w:p>
          <w:p w14:paraId="1F64B14D" w14:textId="74F29E27" w:rsidR="00E825A0" w:rsidRDefault="00E825A0" w:rsidP="00A40C3F">
            <w:pPr>
              <w:spacing w:line="256" w:lineRule="auto"/>
              <w:rPr>
                <w:szCs w:val="24"/>
                <w:lang w:eastAsia="lt-LT"/>
              </w:rPr>
            </w:pPr>
          </w:p>
          <w:p w14:paraId="1AAA2D70" w14:textId="0D9DF17D" w:rsidR="00E825A0" w:rsidRDefault="00E825A0" w:rsidP="00A40C3F">
            <w:pPr>
              <w:spacing w:line="256" w:lineRule="auto"/>
              <w:rPr>
                <w:szCs w:val="24"/>
                <w:lang w:eastAsia="lt-LT"/>
              </w:rPr>
            </w:pPr>
          </w:p>
          <w:p w14:paraId="7F460D0A" w14:textId="3D6F4786" w:rsidR="00E825A0" w:rsidRDefault="00E825A0" w:rsidP="00A40C3F">
            <w:pPr>
              <w:spacing w:line="256" w:lineRule="auto"/>
              <w:rPr>
                <w:szCs w:val="24"/>
                <w:lang w:eastAsia="lt-LT"/>
              </w:rPr>
            </w:pPr>
          </w:p>
          <w:p w14:paraId="7117A223" w14:textId="32B41D57" w:rsidR="00E825A0" w:rsidRDefault="00E825A0" w:rsidP="00A40C3F">
            <w:pPr>
              <w:spacing w:line="256" w:lineRule="auto"/>
              <w:rPr>
                <w:szCs w:val="24"/>
                <w:lang w:eastAsia="lt-LT"/>
              </w:rPr>
            </w:pPr>
          </w:p>
          <w:p w14:paraId="42D65990" w14:textId="3436C3AD" w:rsidR="00E825A0" w:rsidRDefault="00E825A0" w:rsidP="00A40C3F">
            <w:pPr>
              <w:spacing w:line="256" w:lineRule="auto"/>
              <w:rPr>
                <w:szCs w:val="24"/>
                <w:lang w:eastAsia="lt-LT"/>
              </w:rPr>
            </w:pPr>
          </w:p>
          <w:p w14:paraId="33FD9FF0" w14:textId="23ED76BB" w:rsidR="00E825A0" w:rsidRDefault="00E825A0" w:rsidP="00A40C3F">
            <w:pPr>
              <w:spacing w:line="256" w:lineRule="auto"/>
              <w:rPr>
                <w:szCs w:val="24"/>
                <w:lang w:eastAsia="lt-LT"/>
              </w:rPr>
            </w:pPr>
          </w:p>
          <w:p w14:paraId="67F0B4C7" w14:textId="18543620" w:rsidR="00E825A0" w:rsidRDefault="00E825A0" w:rsidP="00A40C3F">
            <w:pPr>
              <w:spacing w:line="256" w:lineRule="auto"/>
              <w:rPr>
                <w:szCs w:val="24"/>
                <w:lang w:eastAsia="lt-LT"/>
              </w:rPr>
            </w:pPr>
          </w:p>
          <w:p w14:paraId="71AD1874" w14:textId="18900823" w:rsidR="00E825A0" w:rsidRDefault="00E825A0" w:rsidP="00A40C3F">
            <w:pPr>
              <w:spacing w:line="256" w:lineRule="auto"/>
              <w:rPr>
                <w:szCs w:val="24"/>
                <w:lang w:eastAsia="lt-LT"/>
              </w:rPr>
            </w:pPr>
          </w:p>
          <w:p w14:paraId="6894F311" w14:textId="353DB08A" w:rsidR="00E825A0" w:rsidRDefault="00E825A0" w:rsidP="00A40C3F">
            <w:pPr>
              <w:spacing w:line="256" w:lineRule="auto"/>
              <w:rPr>
                <w:szCs w:val="24"/>
                <w:lang w:eastAsia="lt-LT"/>
              </w:rPr>
            </w:pPr>
          </w:p>
          <w:p w14:paraId="1AAA5E0D" w14:textId="14E6C9E1" w:rsidR="00E825A0" w:rsidRDefault="00E825A0" w:rsidP="00A40C3F">
            <w:pPr>
              <w:spacing w:line="256" w:lineRule="auto"/>
              <w:rPr>
                <w:szCs w:val="24"/>
                <w:lang w:eastAsia="lt-LT"/>
              </w:rPr>
            </w:pPr>
          </w:p>
          <w:p w14:paraId="74DB7635" w14:textId="2252B54F" w:rsidR="00E825A0" w:rsidRDefault="00E825A0" w:rsidP="00A40C3F">
            <w:pPr>
              <w:spacing w:line="256" w:lineRule="auto"/>
              <w:rPr>
                <w:szCs w:val="24"/>
                <w:lang w:eastAsia="lt-LT"/>
              </w:rPr>
            </w:pPr>
          </w:p>
          <w:p w14:paraId="5A025A76" w14:textId="275534A4" w:rsidR="00E825A0" w:rsidRDefault="00E825A0" w:rsidP="00A40C3F">
            <w:pPr>
              <w:spacing w:line="256" w:lineRule="auto"/>
              <w:rPr>
                <w:szCs w:val="24"/>
                <w:lang w:eastAsia="lt-LT"/>
              </w:rPr>
            </w:pPr>
          </w:p>
          <w:p w14:paraId="0AD12DE8" w14:textId="15DAC4D9" w:rsidR="00E825A0" w:rsidRDefault="00E825A0" w:rsidP="00A40C3F">
            <w:pPr>
              <w:spacing w:line="256" w:lineRule="auto"/>
              <w:rPr>
                <w:szCs w:val="24"/>
                <w:lang w:eastAsia="lt-LT"/>
              </w:rPr>
            </w:pPr>
          </w:p>
          <w:p w14:paraId="04BE68B7" w14:textId="52AB8A5C" w:rsidR="00E825A0" w:rsidRDefault="00E825A0" w:rsidP="00A40C3F">
            <w:pPr>
              <w:spacing w:line="256" w:lineRule="auto"/>
              <w:rPr>
                <w:szCs w:val="24"/>
                <w:lang w:eastAsia="lt-LT"/>
              </w:rPr>
            </w:pPr>
          </w:p>
          <w:p w14:paraId="19E7BCB9" w14:textId="6A3FBBC1" w:rsidR="0043698C" w:rsidRDefault="0043698C" w:rsidP="00A40C3F">
            <w:pPr>
              <w:spacing w:line="256" w:lineRule="auto"/>
              <w:rPr>
                <w:szCs w:val="24"/>
                <w:lang w:eastAsia="lt-LT"/>
              </w:rPr>
            </w:pPr>
          </w:p>
          <w:p w14:paraId="2A12BDF2" w14:textId="2C0DB6CB" w:rsidR="0043698C" w:rsidRDefault="0043698C" w:rsidP="00A40C3F">
            <w:pPr>
              <w:spacing w:line="256" w:lineRule="auto"/>
              <w:rPr>
                <w:szCs w:val="24"/>
                <w:lang w:eastAsia="lt-LT"/>
              </w:rPr>
            </w:pPr>
          </w:p>
          <w:p w14:paraId="252A6755" w14:textId="66CAFCB2" w:rsidR="0043698C" w:rsidRDefault="0043698C" w:rsidP="00A40C3F">
            <w:pPr>
              <w:spacing w:line="256" w:lineRule="auto"/>
              <w:rPr>
                <w:szCs w:val="24"/>
                <w:lang w:eastAsia="lt-LT"/>
              </w:rPr>
            </w:pPr>
          </w:p>
          <w:p w14:paraId="144D2A2F" w14:textId="77777777" w:rsidR="0043698C" w:rsidRDefault="0043698C" w:rsidP="00A40C3F">
            <w:pPr>
              <w:spacing w:line="256" w:lineRule="auto"/>
              <w:rPr>
                <w:szCs w:val="24"/>
                <w:lang w:eastAsia="lt-LT"/>
              </w:rPr>
            </w:pPr>
          </w:p>
          <w:p w14:paraId="6B119287" w14:textId="2A519DAC" w:rsidR="00387751" w:rsidRDefault="00387751" w:rsidP="00A40C3F">
            <w:pPr>
              <w:spacing w:line="256" w:lineRule="auto"/>
              <w:rPr>
                <w:szCs w:val="24"/>
                <w:lang w:eastAsia="lt-LT"/>
              </w:rPr>
            </w:pPr>
          </w:p>
          <w:p w14:paraId="181A96E5" w14:textId="77777777" w:rsidR="00D04AC5" w:rsidRDefault="00D04AC5" w:rsidP="00A40C3F">
            <w:pPr>
              <w:spacing w:line="256" w:lineRule="auto"/>
              <w:rPr>
                <w:szCs w:val="24"/>
                <w:lang w:eastAsia="lt-LT"/>
              </w:rPr>
            </w:pPr>
          </w:p>
          <w:p w14:paraId="2B1E26F5" w14:textId="6001226F" w:rsidR="002B634D" w:rsidRPr="00E825A0" w:rsidRDefault="00E825A0" w:rsidP="00E825A0">
            <w:pPr>
              <w:rPr>
                <w:szCs w:val="24"/>
                <w:lang w:eastAsia="lt-LT"/>
              </w:rPr>
            </w:pPr>
            <w:r>
              <w:rPr>
                <w:szCs w:val="24"/>
                <w:lang w:eastAsia="lt-LT"/>
              </w:rPr>
              <w:t>1.1.1.2</w:t>
            </w:r>
            <w:r w:rsidRPr="009A25D4">
              <w:rPr>
                <w:szCs w:val="24"/>
                <w:lang w:eastAsia="lt-LT"/>
              </w:rPr>
              <w:t>.</w:t>
            </w:r>
            <w:bookmarkStart w:id="2" w:name="_Hlk125968937"/>
            <w:r w:rsidR="002B634D" w:rsidRPr="009A25D4">
              <w:rPr>
                <w:szCs w:val="24"/>
                <w:lang w:eastAsia="lt-LT"/>
              </w:rPr>
              <w:t>Įgyvendintas dvejose ankstyvojo amžiaus grupėse</w:t>
            </w:r>
            <w:r w:rsidR="002B634D" w:rsidRPr="00E825A0">
              <w:rPr>
                <w:szCs w:val="24"/>
                <w:lang w:eastAsia="lt-LT"/>
              </w:rPr>
              <w:t xml:space="preserve"> vaikų kalbos ugdymo projektas „Dzin </w:t>
            </w:r>
            <w:proofErr w:type="spellStart"/>
            <w:r w:rsidR="002B634D" w:rsidRPr="00E825A0">
              <w:rPr>
                <w:szCs w:val="24"/>
                <w:lang w:eastAsia="lt-LT"/>
              </w:rPr>
              <w:t>dzin</w:t>
            </w:r>
            <w:proofErr w:type="spellEnd"/>
            <w:r w:rsidR="002B634D" w:rsidRPr="00E825A0">
              <w:rPr>
                <w:szCs w:val="24"/>
                <w:lang w:eastAsia="lt-LT"/>
              </w:rPr>
              <w:t xml:space="preserve"> į duris“.</w:t>
            </w:r>
            <w:bookmarkEnd w:id="2"/>
          </w:p>
          <w:p w14:paraId="12C4BE48" w14:textId="5D028EA5" w:rsidR="00E825A0" w:rsidRDefault="00E825A0" w:rsidP="00E825A0">
            <w:pPr>
              <w:ind w:left="360"/>
              <w:rPr>
                <w:szCs w:val="24"/>
                <w:lang w:eastAsia="lt-LT"/>
              </w:rPr>
            </w:pPr>
          </w:p>
          <w:p w14:paraId="46273432" w14:textId="690A48D0" w:rsidR="005C2122" w:rsidRDefault="005C2122" w:rsidP="00E825A0">
            <w:pPr>
              <w:ind w:left="360"/>
              <w:rPr>
                <w:szCs w:val="24"/>
                <w:lang w:eastAsia="lt-LT"/>
              </w:rPr>
            </w:pPr>
          </w:p>
          <w:p w14:paraId="4A984DEC" w14:textId="4FF221F6" w:rsidR="005C2122" w:rsidRDefault="005C2122" w:rsidP="00E825A0">
            <w:pPr>
              <w:ind w:left="360"/>
              <w:rPr>
                <w:szCs w:val="24"/>
                <w:lang w:eastAsia="lt-LT"/>
              </w:rPr>
            </w:pPr>
          </w:p>
          <w:p w14:paraId="170DC24C" w14:textId="05E38E9E" w:rsidR="005C2122" w:rsidRDefault="005C2122" w:rsidP="00E825A0">
            <w:pPr>
              <w:ind w:left="360"/>
              <w:rPr>
                <w:szCs w:val="24"/>
                <w:lang w:eastAsia="lt-LT"/>
              </w:rPr>
            </w:pPr>
          </w:p>
          <w:p w14:paraId="05E2EEF0" w14:textId="6DF50EC1" w:rsidR="005C2122" w:rsidRDefault="005C2122" w:rsidP="00E825A0">
            <w:pPr>
              <w:ind w:left="360"/>
              <w:rPr>
                <w:szCs w:val="24"/>
                <w:lang w:eastAsia="lt-LT"/>
              </w:rPr>
            </w:pPr>
          </w:p>
          <w:p w14:paraId="6D43EA56" w14:textId="6181D88E" w:rsidR="005C2122" w:rsidRDefault="005C2122" w:rsidP="00E825A0">
            <w:pPr>
              <w:ind w:left="360"/>
              <w:rPr>
                <w:szCs w:val="24"/>
                <w:lang w:eastAsia="lt-LT"/>
              </w:rPr>
            </w:pPr>
          </w:p>
          <w:p w14:paraId="4D5DAE68" w14:textId="1DF89810" w:rsidR="005C2122" w:rsidRDefault="005C2122" w:rsidP="00E825A0">
            <w:pPr>
              <w:ind w:left="360"/>
              <w:rPr>
                <w:szCs w:val="24"/>
                <w:lang w:eastAsia="lt-LT"/>
              </w:rPr>
            </w:pPr>
          </w:p>
          <w:p w14:paraId="64EE4DD7" w14:textId="252D1B81" w:rsidR="005C2122" w:rsidRDefault="005C2122" w:rsidP="00E825A0">
            <w:pPr>
              <w:ind w:left="360"/>
              <w:rPr>
                <w:szCs w:val="24"/>
                <w:lang w:eastAsia="lt-LT"/>
              </w:rPr>
            </w:pPr>
          </w:p>
          <w:p w14:paraId="0CDF097E" w14:textId="6B0F5057" w:rsidR="0043698C" w:rsidRDefault="0043698C" w:rsidP="0043698C">
            <w:pPr>
              <w:rPr>
                <w:szCs w:val="24"/>
                <w:lang w:eastAsia="lt-LT"/>
              </w:rPr>
            </w:pPr>
          </w:p>
          <w:p w14:paraId="4589FBD6" w14:textId="77777777" w:rsidR="00D04AC5" w:rsidRPr="00E825A0" w:rsidRDefault="00D04AC5" w:rsidP="0043698C">
            <w:pPr>
              <w:rPr>
                <w:szCs w:val="24"/>
                <w:lang w:eastAsia="lt-LT"/>
              </w:rPr>
            </w:pPr>
          </w:p>
          <w:p w14:paraId="309C3A28" w14:textId="77777777" w:rsidR="002A0D5F" w:rsidRDefault="002A0D5F" w:rsidP="00A40C3F">
            <w:pPr>
              <w:spacing w:line="256" w:lineRule="auto"/>
              <w:rPr>
                <w:szCs w:val="24"/>
                <w:lang w:eastAsia="lt-LT"/>
              </w:rPr>
            </w:pPr>
          </w:p>
          <w:p w14:paraId="49A4AD7A" w14:textId="75B80B73" w:rsidR="002B634D" w:rsidRPr="00FC6502" w:rsidRDefault="002B634D" w:rsidP="00A40C3F">
            <w:pPr>
              <w:spacing w:line="256" w:lineRule="auto"/>
              <w:rPr>
                <w:szCs w:val="24"/>
                <w:lang w:eastAsia="lt-LT"/>
              </w:rPr>
            </w:pPr>
            <w:r w:rsidRPr="00FC6502">
              <w:rPr>
                <w:szCs w:val="24"/>
                <w:lang w:eastAsia="lt-LT"/>
              </w:rPr>
              <w:lastRenderedPageBreak/>
              <w:t xml:space="preserve">1.1.1.3. Logopedės rekomenduojami (8 grupių pedagogams) kalbiniai žaidimai, plėtojantys sakytinę kalbą skirtingo amžiaus vaikams.  </w:t>
            </w:r>
          </w:p>
        </w:tc>
        <w:tc>
          <w:tcPr>
            <w:tcW w:w="3261" w:type="dxa"/>
            <w:tcBorders>
              <w:top w:val="single" w:sz="4" w:space="0" w:color="auto"/>
              <w:left w:val="single" w:sz="4" w:space="0" w:color="auto"/>
              <w:bottom w:val="single" w:sz="4" w:space="0" w:color="auto"/>
              <w:right w:val="single" w:sz="4" w:space="0" w:color="auto"/>
            </w:tcBorders>
          </w:tcPr>
          <w:p w14:paraId="55A15BF5" w14:textId="77777777" w:rsidR="00D04AC5" w:rsidRDefault="00FC6502" w:rsidP="00D04AC5">
            <w:pPr>
              <w:tabs>
                <w:tab w:val="left" w:pos="0"/>
              </w:tabs>
              <w:spacing w:after="160" w:line="259" w:lineRule="auto"/>
              <w:rPr>
                <w:rFonts w:eastAsiaTheme="minorHAnsi"/>
                <w:szCs w:val="24"/>
              </w:rPr>
            </w:pPr>
            <w:r>
              <w:rPr>
                <w:rFonts w:eastAsiaTheme="minorHAnsi" w:cstheme="minorBidi"/>
                <w:szCs w:val="24"/>
                <w:lang w:eastAsia="lt-LT"/>
              </w:rPr>
              <w:lastRenderedPageBreak/>
              <w:t>1.1.1.1.1.</w:t>
            </w:r>
            <w:r w:rsidR="00E825A0">
              <w:rPr>
                <w:rFonts w:eastAsiaTheme="minorHAnsi" w:cstheme="minorBidi"/>
                <w:szCs w:val="24"/>
                <w:lang w:eastAsia="lt-LT"/>
              </w:rPr>
              <w:t xml:space="preserve"> </w:t>
            </w:r>
            <w:r>
              <w:rPr>
                <w:rFonts w:eastAsiaTheme="minorHAnsi" w:cstheme="minorBidi"/>
                <w:szCs w:val="24"/>
                <w:lang w:eastAsia="lt-LT"/>
              </w:rPr>
              <w:t>Į</w:t>
            </w:r>
            <w:r w:rsidRPr="00FC6502">
              <w:rPr>
                <w:rFonts w:eastAsiaTheme="minorHAnsi" w:cstheme="minorBidi"/>
                <w:szCs w:val="24"/>
                <w:lang w:eastAsia="lt-LT"/>
              </w:rPr>
              <w:t>gyvendintas</w:t>
            </w:r>
            <w:r>
              <w:rPr>
                <w:rFonts w:eastAsiaTheme="minorHAnsi" w:cstheme="minorBidi"/>
                <w:szCs w:val="24"/>
                <w:lang w:eastAsia="lt-LT"/>
              </w:rPr>
              <w:t xml:space="preserve"> 2022 m. spalio-gruodžio mėn. </w:t>
            </w:r>
            <w:r w:rsidRPr="00FC6502">
              <w:rPr>
                <w:rFonts w:eastAsiaTheme="minorHAnsi" w:cstheme="minorBidi"/>
                <w:szCs w:val="24"/>
                <w:lang w:eastAsia="lt-LT"/>
              </w:rPr>
              <w:t>respublikinis virtualus ikimokyklinio ir priešmokyklinio amžiaus vaikų kūrybinių darbų ir kalbinės raiškos projektas „Kelionių knygelė“, vadovaujantis nuostatais,</w:t>
            </w:r>
            <w:r w:rsidRPr="00FC6502">
              <w:rPr>
                <w:rFonts w:eastAsiaTheme="minorHAnsi"/>
                <w:szCs w:val="24"/>
              </w:rPr>
              <w:t xml:space="preserve"> patvirtintais lopšelio-darželio direktoriaus 2022-10-12 įsakymu Nr. P-63.</w:t>
            </w:r>
            <w:r w:rsidRPr="00FC6502">
              <w:rPr>
                <w:rFonts w:eastAsiaTheme="minorHAnsi" w:cstheme="minorBidi"/>
                <w:szCs w:val="24"/>
                <w:lang w:eastAsia="lt-LT"/>
              </w:rPr>
              <w:t xml:space="preserve"> </w:t>
            </w:r>
            <w:bookmarkStart w:id="3" w:name="_Hlk125968915"/>
            <w:r w:rsidRPr="00FC6502">
              <w:rPr>
                <w:rFonts w:eastAsiaTheme="minorHAnsi"/>
                <w:szCs w:val="24"/>
              </w:rPr>
              <w:t>Projekte dalyvavo 33 pedagogai iš 23 šalies ugdymo įstaigų</w:t>
            </w:r>
            <w:r w:rsidR="0043698C">
              <w:rPr>
                <w:rFonts w:eastAsiaTheme="minorHAnsi"/>
                <w:szCs w:val="24"/>
              </w:rPr>
              <w:t>:</w:t>
            </w:r>
            <w:r w:rsidR="0043698C">
              <w:rPr>
                <w:szCs w:val="24"/>
              </w:rPr>
              <w:t xml:space="preserve"> </w:t>
            </w:r>
            <w:bookmarkEnd w:id="3"/>
            <w:r w:rsidR="0043698C">
              <w:rPr>
                <w:szCs w:val="24"/>
              </w:rPr>
              <w:t>Vilniaus miesto ir rajono, Kauno miesto ir rajono, Šiaulių miesto ir rajono, Jurbarko, Jonavos, Vilkaviškio, Nemenčinės, Kretingos, Šilutės.</w:t>
            </w:r>
            <w:r w:rsidR="00E825A0">
              <w:rPr>
                <w:rFonts w:eastAsiaTheme="minorHAnsi"/>
                <w:szCs w:val="24"/>
              </w:rPr>
              <w:t xml:space="preserve"> Sukurta iš 40 nuotraukų ir aprašymų virtuali „Kelionių knygelė“</w:t>
            </w:r>
            <w:r w:rsidR="00387751">
              <w:rPr>
                <w:rFonts w:eastAsiaTheme="minorHAnsi"/>
                <w:szCs w:val="24"/>
              </w:rPr>
              <w:t xml:space="preserve"> </w:t>
            </w:r>
            <w:r w:rsidRPr="00FC6502">
              <w:rPr>
                <w:rFonts w:eastAsiaTheme="minorHAnsi" w:cstheme="minorBidi"/>
                <w:szCs w:val="24"/>
              </w:rPr>
              <w:t>patalpinta lopšelio-darželio „Kregždutė“ interneto svetainėje</w:t>
            </w:r>
            <w:r w:rsidR="00387751">
              <w:rPr>
                <w:rFonts w:eastAsiaTheme="minorHAnsi" w:cstheme="minorBidi"/>
                <w:szCs w:val="24"/>
              </w:rPr>
              <w:t xml:space="preserve"> </w:t>
            </w:r>
            <w:hyperlink r:id="rId8" w:history="1">
              <w:r w:rsidR="00387751" w:rsidRPr="00D351E9">
                <w:rPr>
                  <w:rStyle w:val="Hipersaitas"/>
                  <w:rFonts w:eastAsiaTheme="minorHAnsi" w:cstheme="minorBidi"/>
                  <w:szCs w:val="24"/>
                </w:rPr>
                <w:t>https://kregzdute.tavodarzelis.lt/projektas-kelioniu-knygele/</w:t>
              </w:r>
            </w:hyperlink>
            <w:r w:rsidR="00387751">
              <w:rPr>
                <w:rFonts w:eastAsiaTheme="minorHAnsi" w:cstheme="minorBidi"/>
                <w:szCs w:val="24"/>
              </w:rPr>
              <w:t xml:space="preserve"> ir</w:t>
            </w:r>
            <w:r w:rsidR="00E825A0">
              <w:rPr>
                <w:rFonts w:eastAsiaTheme="minorHAnsi" w:cstheme="minorBidi"/>
                <w:szCs w:val="24"/>
              </w:rPr>
              <w:t xml:space="preserve"> </w:t>
            </w:r>
            <w:r w:rsidRPr="00FC6502">
              <w:rPr>
                <w:rFonts w:eastAsiaTheme="minorHAnsi" w:cstheme="minorBidi"/>
                <w:szCs w:val="24"/>
              </w:rPr>
              <w:t xml:space="preserve">darželio Facebook paskyroje </w:t>
            </w:r>
            <w:hyperlink r:id="rId9" w:history="1">
              <w:r w:rsidRPr="00FC6502">
                <w:rPr>
                  <w:rFonts w:eastAsiaTheme="minorHAnsi" w:cstheme="minorBidi"/>
                  <w:color w:val="0563C1" w:themeColor="hyperlink"/>
                  <w:szCs w:val="24"/>
                  <w:u w:val="single"/>
                </w:rPr>
                <w:t>https://www.facebook.com/Šiaulių-l-d-Kregždutė</w:t>
              </w:r>
            </w:hyperlink>
            <w:r w:rsidRPr="00FC6502">
              <w:rPr>
                <w:rFonts w:eastAsiaTheme="minorHAnsi" w:cstheme="minorBidi"/>
                <w:szCs w:val="24"/>
              </w:rPr>
              <w:t xml:space="preserve"> </w:t>
            </w:r>
            <w:r w:rsidRPr="00FC6502">
              <w:rPr>
                <w:rFonts w:eastAsiaTheme="minorHAnsi"/>
                <w:szCs w:val="24"/>
              </w:rPr>
              <w:t>(Metodinės grupės 2022-11-23 protokolas Nr. MV-7)</w:t>
            </w:r>
            <w:r w:rsidR="00D04AC5">
              <w:rPr>
                <w:rFonts w:eastAsiaTheme="minorHAnsi"/>
                <w:szCs w:val="24"/>
              </w:rPr>
              <w:t>.</w:t>
            </w:r>
          </w:p>
          <w:p w14:paraId="5D5718EF" w14:textId="57EDB764" w:rsidR="005C2122" w:rsidRPr="005C2122" w:rsidRDefault="00E825A0" w:rsidP="00D04AC5">
            <w:pPr>
              <w:tabs>
                <w:tab w:val="left" w:pos="0"/>
              </w:tabs>
              <w:spacing w:after="160" w:line="259" w:lineRule="auto"/>
              <w:rPr>
                <w:szCs w:val="24"/>
              </w:rPr>
            </w:pPr>
            <w:r w:rsidRPr="00387751">
              <w:rPr>
                <w:szCs w:val="24"/>
                <w:lang w:eastAsia="lt-LT"/>
              </w:rPr>
              <w:t xml:space="preserve">1.1.1.2.1. </w:t>
            </w:r>
            <w:bookmarkStart w:id="4" w:name="_Hlk120983373"/>
            <w:r w:rsidR="005C2122" w:rsidRPr="00387751">
              <w:rPr>
                <w:szCs w:val="24"/>
              </w:rPr>
              <w:t>Įgyvendintas prevencinis ankstyvojo</w:t>
            </w:r>
            <w:r w:rsidR="005C2122" w:rsidRPr="005C2122">
              <w:rPr>
                <w:szCs w:val="24"/>
              </w:rPr>
              <w:t xml:space="preserve"> amžiaus vaikų kalbos ugdymo projektas „Dzin </w:t>
            </w:r>
            <w:proofErr w:type="spellStart"/>
            <w:r w:rsidR="005C2122" w:rsidRPr="005C2122">
              <w:rPr>
                <w:szCs w:val="24"/>
              </w:rPr>
              <w:t>dzin</w:t>
            </w:r>
            <w:proofErr w:type="spellEnd"/>
            <w:r w:rsidR="005C2122" w:rsidRPr="005C2122">
              <w:rPr>
                <w:szCs w:val="24"/>
              </w:rPr>
              <w:t xml:space="preserve"> į duris“ </w:t>
            </w:r>
          </w:p>
          <w:bookmarkEnd w:id="4"/>
          <w:p w14:paraId="71647744" w14:textId="059E3188" w:rsidR="005C2122" w:rsidRPr="005C2122" w:rsidRDefault="005C2122" w:rsidP="00B10EB9">
            <w:pPr>
              <w:rPr>
                <w:rFonts w:eastAsiaTheme="minorHAnsi"/>
                <w:szCs w:val="24"/>
              </w:rPr>
            </w:pPr>
            <w:r w:rsidRPr="005C2122">
              <w:rPr>
                <w:rFonts w:eastAsiaTheme="minorHAnsi"/>
                <w:szCs w:val="24"/>
              </w:rPr>
              <w:t>(2022 m. spalio-gruodžio mėn.). Projektinė veikla organizuota 2-jose  ankstyvojo amžiaus  „Gandriukų“ (02) ir „</w:t>
            </w:r>
            <w:proofErr w:type="spellStart"/>
            <w:r w:rsidRPr="005C2122">
              <w:rPr>
                <w:rFonts w:eastAsiaTheme="minorHAnsi"/>
                <w:szCs w:val="24"/>
              </w:rPr>
              <w:t>Šarkiukų</w:t>
            </w:r>
            <w:proofErr w:type="spellEnd"/>
            <w:r w:rsidRPr="005C2122">
              <w:rPr>
                <w:rFonts w:eastAsiaTheme="minorHAnsi"/>
                <w:szCs w:val="24"/>
              </w:rPr>
              <w:t>“ (03) grupėse</w:t>
            </w:r>
          </w:p>
          <w:p w14:paraId="07B63FBE" w14:textId="77777777" w:rsidR="002A0D5F" w:rsidRDefault="005C2122" w:rsidP="002A0D5F">
            <w:pPr>
              <w:spacing w:after="160" w:line="259" w:lineRule="auto"/>
              <w:rPr>
                <w:rFonts w:eastAsiaTheme="minorHAnsi"/>
                <w:szCs w:val="24"/>
                <w:lang w:eastAsia="lt-LT"/>
              </w:rPr>
            </w:pPr>
            <w:r w:rsidRPr="005C2122">
              <w:rPr>
                <w:rFonts w:eastAsiaTheme="minorHAnsi"/>
                <w:szCs w:val="24"/>
              </w:rPr>
              <w:t>(Vaiko gerovės komisijos posėdžio</w:t>
            </w:r>
            <w:r w:rsidR="00E50AE9">
              <w:rPr>
                <w:rFonts w:eastAsiaTheme="minorHAnsi"/>
                <w:szCs w:val="24"/>
              </w:rPr>
              <w:t xml:space="preserve"> </w:t>
            </w:r>
            <w:r w:rsidRPr="005C2122">
              <w:rPr>
                <w:rFonts w:eastAsiaTheme="minorHAnsi"/>
                <w:szCs w:val="24"/>
              </w:rPr>
              <w:t>2022-</w:t>
            </w:r>
            <w:r>
              <w:rPr>
                <w:rFonts w:eastAsiaTheme="minorHAnsi"/>
                <w:szCs w:val="24"/>
              </w:rPr>
              <w:t>12</w:t>
            </w:r>
            <w:r w:rsidRPr="005C2122">
              <w:rPr>
                <w:rFonts w:eastAsiaTheme="minorHAnsi"/>
                <w:szCs w:val="24"/>
              </w:rPr>
              <w:t>-</w:t>
            </w:r>
            <w:r>
              <w:rPr>
                <w:rFonts w:eastAsiaTheme="minorHAnsi"/>
                <w:szCs w:val="24"/>
              </w:rPr>
              <w:t>19</w:t>
            </w:r>
            <w:r w:rsidRPr="005C2122">
              <w:rPr>
                <w:rFonts w:eastAsiaTheme="minorHAnsi"/>
                <w:szCs w:val="24"/>
              </w:rPr>
              <w:t xml:space="preserve"> protokolas Nr.</w:t>
            </w:r>
            <w:r>
              <w:rPr>
                <w:rFonts w:eastAsiaTheme="minorHAnsi"/>
                <w:szCs w:val="24"/>
              </w:rPr>
              <w:t>12</w:t>
            </w:r>
            <w:r w:rsidRPr="005C2122">
              <w:rPr>
                <w:rFonts w:eastAsiaTheme="minorHAnsi"/>
                <w:szCs w:val="24"/>
              </w:rPr>
              <w:t>)</w:t>
            </w:r>
            <w:r w:rsidR="00640038">
              <w:rPr>
                <w:rFonts w:eastAsiaTheme="minorHAnsi"/>
                <w:szCs w:val="24"/>
              </w:rPr>
              <w:t>.</w:t>
            </w:r>
          </w:p>
          <w:p w14:paraId="24760490" w14:textId="746FE246" w:rsidR="0043698C" w:rsidRPr="002A0D5F" w:rsidRDefault="005C2122" w:rsidP="002A0D5F">
            <w:pPr>
              <w:spacing w:after="160" w:line="259" w:lineRule="auto"/>
              <w:rPr>
                <w:rFonts w:eastAsiaTheme="minorHAnsi"/>
                <w:szCs w:val="24"/>
                <w:lang w:eastAsia="lt-LT"/>
              </w:rPr>
            </w:pPr>
            <w:r>
              <w:rPr>
                <w:szCs w:val="24"/>
                <w:lang w:eastAsia="lt-LT"/>
              </w:rPr>
              <w:t>1.1.1.3.1.</w:t>
            </w:r>
            <w:r w:rsidR="004F52E2" w:rsidRPr="00244BB1">
              <w:rPr>
                <w:szCs w:val="24"/>
              </w:rPr>
              <w:t xml:space="preserve"> Logopedės rekomenduojamos (</w:t>
            </w:r>
            <w:r w:rsidR="004F52E2">
              <w:rPr>
                <w:szCs w:val="24"/>
              </w:rPr>
              <w:t xml:space="preserve"> 8 </w:t>
            </w:r>
            <w:r w:rsidR="004F52E2" w:rsidRPr="00244BB1">
              <w:rPr>
                <w:szCs w:val="24"/>
              </w:rPr>
              <w:t xml:space="preserve">grupių pedagogams)  užduotys SUP </w:t>
            </w:r>
            <w:r w:rsidR="004F52E2" w:rsidRPr="00244BB1">
              <w:rPr>
                <w:szCs w:val="24"/>
              </w:rPr>
              <w:lastRenderedPageBreak/>
              <w:t xml:space="preserve">vaikams, </w:t>
            </w:r>
            <w:r w:rsidR="00A963B7">
              <w:rPr>
                <w:szCs w:val="24"/>
              </w:rPr>
              <w:t xml:space="preserve">2 kartus per mėnesį </w:t>
            </w:r>
            <w:r w:rsidR="004F52E2">
              <w:rPr>
                <w:szCs w:val="24"/>
              </w:rPr>
              <w:t>teikiamos per el. dienyną vidinėmis žinutėmis (Vaiko gerovės komisijos posėdžių 2022-03-07 Nr.</w:t>
            </w:r>
            <w:r w:rsidR="00B10EB9">
              <w:rPr>
                <w:szCs w:val="24"/>
              </w:rPr>
              <w:t xml:space="preserve"> </w:t>
            </w:r>
            <w:r w:rsidR="004F52E2">
              <w:rPr>
                <w:szCs w:val="24"/>
              </w:rPr>
              <w:t>3, 2022-12-19 Nr.12</w:t>
            </w:r>
            <w:r w:rsidR="0043698C">
              <w:rPr>
                <w:szCs w:val="24"/>
              </w:rPr>
              <w:t xml:space="preserve"> protokolai</w:t>
            </w:r>
            <w:r w:rsidR="004F52E2">
              <w:rPr>
                <w:szCs w:val="24"/>
              </w:rPr>
              <w:t>)</w:t>
            </w:r>
            <w:r w:rsidR="00640038">
              <w:rPr>
                <w:szCs w:val="24"/>
              </w:rPr>
              <w:t>.</w:t>
            </w:r>
          </w:p>
          <w:p w14:paraId="3D7C7BA1" w14:textId="45608FA2" w:rsidR="0043698C" w:rsidRPr="00FC6502" w:rsidRDefault="0043698C" w:rsidP="00A40C3F">
            <w:pPr>
              <w:spacing w:line="256" w:lineRule="auto"/>
              <w:rPr>
                <w:szCs w:val="24"/>
              </w:rPr>
            </w:pPr>
            <w:r>
              <w:rPr>
                <w:szCs w:val="24"/>
              </w:rPr>
              <w:t xml:space="preserve">Vaikų pasiekimai sakytinės kalbos </w:t>
            </w:r>
            <w:r w:rsidR="00E50AE9">
              <w:rPr>
                <w:szCs w:val="24"/>
              </w:rPr>
              <w:t xml:space="preserve">ugdymo </w:t>
            </w:r>
            <w:r>
              <w:rPr>
                <w:szCs w:val="24"/>
              </w:rPr>
              <w:t xml:space="preserve">srityje </w:t>
            </w:r>
            <w:r w:rsidR="008F5421">
              <w:rPr>
                <w:szCs w:val="24"/>
              </w:rPr>
              <w:t>pagerėjo nuo 3,12 iki 3,76.</w:t>
            </w:r>
          </w:p>
        </w:tc>
      </w:tr>
      <w:tr w:rsidR="002B634D" w:rsidRPr="00FC6502" w14:paraId="4E3C687E" w14:textId="6B9FB444" w:rsidTr="000A5115">
        <w:tc>
          <w:tcPr>
            <w:tcW w:w="1560" w:type="dxa"/>
            <w:vMerge/>
            <w:tcBorders>
              <w:left w:val="single" w:sz="4" w:space="0" w:color="auto"/>
              <w:right w:val="single" w:sz="4" w:space="0" w:color="auto"/>
            </w:tcBorders>
          </w:tcPr>
          <w:p w14:paraId="75A762E2" w14:textId="77777777" w:rsidR="002B634D" w:rsidRPr="00FC6502" w:rsidRDefault="002B634D" w:rsidP="00A40C3F">
            <w:pPr>
              <w:spacing w:line="254" w:lineRule="atLeast"/>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31895E01" w14:textId="173E283E" w:rsidR="002B634D" w:rsidRPr="00FC6502" w:rsidRDefault="002B634D" w:rsidP="00A40C3F">
            <w:pPr>
              <w:pStyle w:val="Sraopastraipa"/>
              <w:numPr>
                <w:ilvl w:val="2"/>
                <w:numId w:val="7"/>
              </w:numPr>
              <w:tabs>
                <w:tab w:val="left" w:pos="601"/>
              </w:tabs>
              <w:overflowPunct w:val="0"/>
              <w:ind w:left="0" w:firstLine="0"/>
              <w:textAlignment w:val="baseline"/>
              <w:rPr>
                <w:szCs w:val="24"/>
              </w:rPr>
            </w:pPr>
            <w:r w:rsidRPr="00FC6502">
              <w:rPr>
                <w:szCs w:val="24"/>
                <w:lang w:eastAsia="lt-LT"/>
              </w:rPr>
              <w:t>Pagerinti vaikų pasiekimai skaičiavimo ir matavimo, problemų sprendimo srityse.</w:t>
            </w:r>
          </w:p>
        </w:tc>
        <w:tc>
          <w:tcPr>
            <w:tcW w:w="3118" w:type="dxa"/>
            <w:tcBorders>
              <w:top w:val="single" w:sz="4" w:space="0" w:color="auto"/>
              <w:left w:val="single" w:sz="4" w:space="0" w:color="auto"/>
              <w:bottom w:val="single" w:sz="4" w:space="0" w:color="auto"/>
              <w:right w:val="single" w:sz="4" w:space="0" w:color="auto"/>
            </w:tcBorders>
          </w:tcPr>
          <w:p w14:paraId="08B17F5F" w14:textId="08AB4854" w:rsidR="002B634D" w:rsidRDefault="002B634D" w:rsidP="00B10EB9">
            <w:pPr>
              <w:pStyle w:val="Sraopastraipa"/>
              <w:numPr>
                <w:ilvl w:val="3"/>
                <w:numId w:val="7"/>
              </w:numPr>
              <w:tabs>
                <w:tab w:val="left" w:pos="490"/>
                <w:tab w:val="left" w:pos="739"/>
              </w:tabs>
              <w:spacing w:line="256" w:lineRule="auto"/>
              <w:ind w:left="0" w:firstLine="0"/>
              <w:rPr>
                <w:szCs w:val="24"/>
                <w:lang w:eastAsia="lt-LT"/>
              </w:rPr>
            </w:pPr>
            <w:r w:rsidRPr="00FC6502">
              <w:rPr>
                <w:szCs w:val="24"/>
                <w:lang w:eastAsia="lt-LT"/>
              </w:rPr>
              <w:t>STEAM studijos veiklos plano įgyvendinimas 8 grupėse.</w:t>
            </w:r>
          </w:p>
          <w:p w14:paraId="2E0275E4" w14:textId="4DA35685" w:rsidR="004F52E2" w:rsidRDefault="004F52E2" w:rsidP="004F52E2">
            <w:pPr>
              <w:pStyle w:val="Sraopastraipa"/>
              <w:tabs>
                <w:tab w:val="left" w:pos="490"/>
              </w:tabs>
              <w:spacing w:line="256" w:lineRule="auto"/>
              <w:ind w:left="0"/>
              <w:rPr>
                <w:szCs w:val="24"/>
                <w:lang w:eastAsia="lt-LT"/>
              </w:rPr>
            </w:pPr>
          </w:p>
          <w:p w14:paraId="0E3B0EED" w14:textId="0AB84F13" w:rsidR="004F52E2" w:rsidRDefault="004F52E2" w:rsidP="004F52E2">
            <w:pPr>
              <w:pStyle w:val="Sraopastraipa"/>
              <w:tabs>
                <w:tab w:val="left" w:pos="490"/>
              </w:tabs>
              <w:spacing w:line="256" w:lineRule="auto"/>
              <w:ind w:left="0"/>
              <w:rPr>
                <w:szCs w:val="24"/>
                <w:lang w:eastAsia="lt-LT"/>
              </w:rPr>
            </w:pPr>
          </w:p>
          <w:p w14:paraId="5BBE4F7C" w14:textId="2EFC421B" w:rsidR="004F52E2" w:rsidRDefault="004F52E2" w:rsidP="004F52E2">
            <w:pPr>
              <w:pStyle w:val="Sraopastraipa"/>
              <w:tabs>
                <w:tab w:val="left" w:pos="490"/>
              </w:tabs>
              <w:spacing w:line="256" w:lineRule="auto"/>
              <w:ind w:left="0"/>
              <w:rPr>
                <w:szCs w:val="24"/>
                <w:lang w:eastAsia="lt-LT"/>
              </w:rPr>
            </w:pPr>
          </w:p>
          <w:p w14:paraId="1E80DB87" w14:textId="50729C17" w:rsidR="004F52E2" w:rsidRDefault="004F52E2" w:rsidP="004F52E2">
            <w:pPr>
              <w:pStyle w:val="Sraopastraipa"/>
              <w:tabs>
                <w:tab w:val="left" w:pos="490"/>
              </w:tabs>
              <w:spacing w:line="256" w:lineRule="auto"/>
              <w:ind w:left="0"/>
              <w:rPr>
                <w:szCs w:val="24"/>
                <w:lang w:eastAsia="lt-LT"/>
              </w:rPr>
            </w:pPr>
          </w:p>
          <w:p w14:paraId="57DAF439" w14:textId="05D80EB2" w:rsidR="004F52E2" w:rsidRDefault="004F52E2" w:rsidP="004F52E2">
            <w:pPr>
              <w:pStyle w:val="Sraopastraipa"/>
              <w:tabs>
                <w:tab w:val="left" w:pos="490"/>
              </w:tabs>
              <w:spacing w:line="256" w:lineRule="auto"/>
              <w:ind w:left="0"/>
              <w:rPr>
                <w:szCs w:val="24"/>
                <w:lang w:eastAsia="lt-LT"/>
              </w:rPr>
            </w:pPr>
          </w:p>
          <w:p w14:paraId="4CB869ED" w14:textId="59C489D4" w:rsidR="004F52E2" w:rsidRDefault="004F52E2" w:rsidP="004F52E2">
            <w:pPr>
              <w:pStyle w:val="Sraopastraipa"/>
              <w:tabs>
                <w:tab w:val="left" w:pos="490"/>
              </w:tabs>
              <w:spacing w:line="256" w:lineRule="auto"/>
              <w:ind w:left="0"/>
              <w:rPr>
                <w:szCs w:val="24"/>
                <w:lang w:eastAsia="lt-LT"/>
              </w:rPr>
            </w:pPr>
          </w:p>
          <w:p w14:paraId="63E876F6" w14:textId="68289940" w:rsidR="004F52E2" w:rsidRDefault="004F52E2" w:rsidP="004F52E2">
            <w:pPr>
              <w:pStyle w:val="Sraopastraipa"/>
              <w:tabs>
                <w:tab w:val="left" w:pos="490"/>
              </w:tabs>
              <w:spacing w:line="256" w:lineRule="auto"/>
              <w:ind w:left="0"/>
              <w:rPr>
                <w:szCs w:val="24"/>
                <w:lang w:eastAsia="lt-LT"/>
              </w:rPr>
            </w:pPr>
          </w:p>
          <w:p w14:paraId="788C1CF0" w14:textId="644A2BE3" w:rsidR="004F52E2" w:rsidRDefault="004F52E2" w:rsidP="004F52E2">
            <w:pPr>
              <w:pStyle w:val="Sraopastraipa"/>
              <w:tabs>
                <w:tab w:val="left" w:pos="490"/>
              </w:tabs>
              <w:spacing w:line="256" w:lineRule="auto"/>
              <w:ind w:left="0"/>
              <w:rPr>
                <w:szCs w:val="24"/>
                <w:lang w:eastAsia="lt-LT"/>
              </w:rPr>
            </w:pPr>
          </w:p>
          <w:p w14:paraId="0C828B05" w14:textId="071BF358" w:rsidR="002B5A50" w:rsidRDefault="002B5A50" w:rsidP="004F52E2">
            <w:pPr>
              <w:pStyle w:val="Sraopastraipa"/>
              <w:tabs>
                <w:tab w:val="left" w:pos="490"/>
              </w:tabs>
              <w:spacing w:line="256" w:lineRule="auto"/>
              <w:ind w:left="0"/>
              <w:rPr>
                <w:szCs w:val="24"/>
                <w:lang w:eastAsia="lt-LT"/>
              </w:rPr>
            </w:pPr>
          </w:p>
          <w:p w14:paraId="5653371B" w14:textId="5175F33B" w:rsidR="002B5A50" w:rsidRDefault="002B5A50" w:rsidP="004F52E2">
            <w:pPr>
              <w:pStyle w:val="Sraopastraipa"/>
              <w:tabs>
                <w:tab w:val="left" w:pos="490"/>
              </w:tabs>
              <w:spacing w:line="256" w:lineRule="auto"/>
              <w:ind w:left="0"/>
              <w:rPr>
                <w:szCs w:val="24"/>
                <w:lang w:eastAsia="lt-LT"/>
              </w:rPr>
            </w:pPr>
          </w:p>
          <w:p w14:paraId="3500F1E8" w14:textId="004D1219" w:rsidR="002B5A50" w:rsidRDefault="002B5A50" w:rsidP="004F52E2">
            <w:pPr>
              <w:pStyle w:val="Sraopastraipa"/>
              <w:tabs>
                <w:tab w:val="left" w:pos="490"/>
              </w:tabs>
              <w:spacing w:line="256" w:lineRule="auto"/>
              <w:ind w:left="0"/>
              <w:rPr>
                <w:szCs w:val="24"/>
                <w:lang w:eastAsia="lt-LT"/>
              </w:rPr>
            </w:pPr>
          </w:p>
          <w:p w14:paraId="27BC0121" w14:textId="728423BB" w:rsidR="002B5A50" w:rsidRDefault="002B5A50" w:rsidP="004F52E2">
            <w:pPr>
              <w:pStyle w:val="Sraopastraipa"/>
              <w:tabs>
                <w:tab w:val="left" w:pos="490"/>
              </w:tabs>
              <w:spacing w:line="256" w:lineRule="auto"/>
              <w:ind w:left="0"/>
              <w:rPr>
                <w:szCs w:val="24"/>
                <w:lang w:eastAsia="lt-LT"/>
              </w:rPr>
            </w:pPr>
          </w:p>
          <w:p w14:paraId="525BB5DE" w14:textId="77777777" w:rsidR="002B5A50" w:rsidRDefault="002B5A50" w:rsidP="004F52E2">
            <w:pPr>
              <w:pStyle w:val="Sraopastraipa"/>
              <w:tabs>
                <w:tab w:val="left" w:pos="490"/>
              </w:tabs>
              <w:spacing w:line="256" w:lineRule="auto"/>
              <w:ind w:left="0"/>
              <w:rPr>
                <w:szCs w:val="24"/>
                <w:lang w:eastAsia="lt-LT"/>
              </w:rPr>
            </w:pPr>
          </w:p>
          <w:p w14:paraId="3C5178A9" w14:textId="42425E67" w:rsidR="004F52E2" w:rsidRDefault="004F52E2" w:rsidP="004F52E2">
            <w:pPr>
              <w:pStyle w:val="Sraopastraipa"/>
              <w:tabs>
                <w:tab w:val="left" w:pos="490"/>
              </w:tabs>
              <w:spacing w:line="256" w:lineRule="auto"/>
              <w:ind w:left="0"/>
              <w:rPr>
                <w:szCs w:val="24"/>
                <w:lang w:eastAsia="lt-LT"/>
              </w:rPr>
            </w:pPr>
          </w:p>
          <w:p w14:paraId="072C7375" w14:textId="4F560168" w:rsidR="002B5A50" w:rsidRDefault="002B5A50" w:rsidP="004F52E2">
            <w:pPr>
              <w:pStyle w:val="Sraopastraipa"/>
              <w:tabs>
                <w:tab w:val="left" w:pos="490"/>
              </w:tabs>
              <w:spacing w:line="256" w:lineRule="auto"/>
              <w:ind w:left="0"/>
              <w:rPr>
                <w:szCs w:val="24"/>
                <w:lang w:eastAsia="lt-LT"/>
              </w:rPr>
            </w:pPr>
          </w:p>
          <w:p w14:paraId="7DE82766" w14:textId="3292F69D" w:rsidR="002B634D" w:rsidRPr="00FC6502" w:rsidRDefault="004F52E2" w:rsidP="004F52E2">
            <w:pPr>
              <w:pStyle w:val="Sraopastraipa"/>
              <w:tabs>
                <w:tab w:val="left" w:pos="65"/>
                <w:tab w:val="left" w:pos="490"/>
              </w:tabs>
              <w:spacing w:line="256" w:lineRule="auto"/>
              <w:ind w:left="65"/>
              <w:rPr>
                <w:szCs w:val="24"/>
                <w:lang w:eastAsia="lt-LT"/>
              </w:rPr>
            </w:pPr>
            <w:r>
              <w:rPr>
                <w:szCs w:val="24"/>
                <w:lang w:eastAsia="lt-LT"/>
              </w:rPr>
              <w:t>1.1.2.2.</w:t>
            </w:r>
            <w:bookmarkStart w:id="5" w:name="_Hlk125968983"/>
            <w:r w:rsidR="002B634D" w:rsidRPr="00FC6502">
              <w:rPr>
                <w:szCs w:val="24"/>
                <w:lang w:eastAsia="lt-LT"/>
              </w:rPr>
              <w:t>Suorganizuotas respublikinis STEAM projektas „</w:t>
            </w:r>
            <w:proofErr w:type="spellStart"/>
            <w:r w:rsidR="002B634D" w:rsidRPr="00FC6502">
              <w:rPr>
                <w:szCs w:val="24"/>
                <w:lang w:eastAsia="lt-LT"/>
              </w:rPr>
              <w:t>Širdutės</w:t>
            </w:r>
            <w:proofErr w:type="spellEnd"/>
            <w:r w:rsidR="002B634D" w:rsidRPr="00FC6502">
              <w:rPr>
                <w:szCs w:val="24"/>
                <w:lang w:eastAsia="lt-LT"/>
              </w:rPr>
              <w:t xml:space="preserve"> forma“, dalyvauja dešimties grupių ugdytiniai</w:t>
            </w:r>
            <w:bookmarkEnd w:id="5"/>
            <w:r w:rsidR="002B634D" w:rsidRPr="00FC6502">
              <w:rPr>
                <w:szCs w:val="24"/>
                <w:lang w:eastAsia="lt-LT"/>
              </w:rPr>
              <w:t>.</w:t>
            </w:r>
          </w:p>
        </w:tc>
        <w:tc>
          <w:tcPr>
            <w:tcW w:w="3261" w:type="dxa"/>
            <w:tcBorders>
              <w:top w:val="single" w:sz="4" w:space="0" w:color="auto"/>
              <w:left w:val="single" w:sz="4" w:space="0" w:color="auto"/>
              <w:bottom w:val="single" w:sz="4" w:space="0" w:color="auto"/>
              <w:right w:val="single" w:sz="4" w:space="0" w:color="auto"/>
            </w:tcBorders>
          </w:tcPr>
          <w:p w14:paraId="0B3A82F8" w14:textId="53DC0130" w:rsidR="002B634D" w:rsidRDefault="004F52E2" w:rsidP="004F52E2">
            <w:pPr>
              <w:pStyle w:val="Sraopastraipa"/>
              <w:tabs>
                <w:tab w:val="left" w:pos="490"/>
              </w:tabs>
              <w:spacing w:line="256" w:lineRule="auto"/>
              <w:ind w:left="0"/>
              <w:rPr>
                <w:szCs w:val="24"/>
                <w:shd w:val="clear" w:color="auto" w:fill="FFFFFF"/>
              </w:rPr>
            </w:pPr>
            <w:r>
              <w:rPr>
                <w:szCs w:val="24"/>
                <w:shd w:val="clear" w:color="auto" w:fill="FFFFFF"/>
              </w:rPr>
              <w:t xml:space="preserve">1.1.2.1.1. 100 % įgyvendintas STEAM studijos 2022 metų veiklos planas. Organizuotos 48 </w:t>
            </w:r>
            <w:proofErr w:type="spellStart"/>
            <w:r>
              <w:rPr>
                <w:szCs w:val="24"/>
                <w:shd w:val="clear" w:color="auto" w:fill="FFFFFF"/>
              </w:rPr>
              <w:t>patyriminės</w:t>
            </w:r>
            <w:proofErr w:type="spellEnd"/>
            <w:r>
              <w:rPr>
                <w:szCs w:val="24"/>
                <w:shd w:val="clear" w:color="auto" w:fill="FFFFFF"/>
              </w:rPr>
              <w:t xml:space="preserve"> veiklos. Dalyvavo 8 ikimokyklinio ir priešmokyklinio amžiaus vaikų grupės (Metodinės grupės 2022-11-23 protokolas Nr. MV-7). </w:t>
            </w:r>
          </w:p>
          <w:p w14:paraId="71B135D4" w14:textId="50472179" w:rsidR="004F52E2" w:rsidRDefault="004F52E2" w:rsidP="004F52E2">
            <w:pPr>
              <w:pStyle w:val="Sraopastraipa"/>
              <w:tabs>
                <w:tab w:val="left" w:pos="490"/>
              </w:tabs>
              <w:spacing w:line="256" w:lineRule="auto"/>
              <w:ind w:left="0"/>
              <w:rPr>
                <w:szCs w:val="24"/>
                <w:shd w:val="clear" w:color="auto" w:fill="FFFFFF"/>
              </w:rPr>
            </w:pPr>
            <w:r>
              <w:rPr>
                <w:szCs w:val="24"/>
                <w:shd w:val="clear" w:color="auto" w:fill="FFFFFF"/>
              </w:rPr>
              <w:t>STEAM veiklose dalyvauta ir už darželio ribų</w:t>
            </w:r>
            <w:r w:rsidR="002B5A50">
              <w:rPr>
                <w:szCs w:val="24"/>
                <w:shd w:val="clear" w:color="auto" w:fill="FFFFFF"/>
              </w:rPr>
              <w:t xml:space="preserve">: 9 </w:t>
            </w:r>
            <w:proofErr w:type="spellStart"/>
            <w:r w:rsidR="002B5A50">
              <w:rPr>
                <w:szCs w:val="24"/>
                <w:shd w:val="clear" w:color="auto" w:fill="FFFFFF"/>
              </w:rPr>
              <w:t>Steam</w:t>
            </w:r>
            <w:proofErr w:type="spellEnd"/>
            <w:r w:rsidR="002B5A50">
              <w:rPr>
                <w:szCs w:val="24"/>
                <w:shd w:val="clear" w:color="auto" w:fill="FFFFFF"/>
              </w:rPr>
              <w:t xml:space="preserve"> veiklose vaikai dalyvavo lopšelio-darželio „Berželis“ STEAM centre</w:t>
            </w:r>
            <w:r w:rsidR="00B10EB9">
              <w:rPr>
                <w:szCs w:val="24"/>
                <w:shd w:val="clear" w:color="auto" w:fill="FFFFFF"/>
              </w:rPr>
              <w:t>;</w:t>
            </w:r>
            <w:r w:rsidR="002B5A50">
              <w:rPr>
                <w:szCs w:val="24"/>
                <w:shd w:val="clear" w:color="auto" w:fill="FFFFFF"/>
              </w:rPr>
              <w:t xml:space="preserve"> 5</w:t>
            </w:r>
            <w:r w:rsidR="00B10EB9">
              <w:rPr>
                <w:szCs w:val="24"/>
                <w:shd w:val="clear" w:color="auto" w:fill="FFFFFF"/>
              </w:rPr>
              <w:t xml:space="preserve"> </w:t>
            </w:r>
            <w:proofErr w:type="spellStart"/>
            <w:r w:rsidR="002B5A50">
              <w:rPr>
                <w:szCs w:val="24"/>
                <w:shd w:val="clear" w:color="auto" w:fill="FFFFFF"/>
              </w:rPr>
              <w:t>Steam</w:t>
            </w:r>
            <w:proofErr w:type="spellEnd"/>
            <w:r w:rsidR="002B5A50">
              <w:rPr>
                <w:szCs w:val="24"/>
                <w:shd w:val="clear" w:color="auto" w:fill="FFFFFF"/>
              </w:rPr>
              <w:t xml:space="preserve"> veiklose Techninės kūrybos centre (Pedagogų tarybos posėdžio 2022-12-07 protokolas Nr.</w:t>
            </w:r>
            <w:r w:rsidR="00B10EB9">
              <w:rPr>
                <w:szCs w:val="24"/>
                <w:shd w:val="clear" w:color="auto" w:fill="FFFFFF"/>
              </w:rPr>
              <w:t xml:space="preserve"> </w:t>
            </w:r>
            <w:r w:rsidR="002B5A50">
              <w:rPr>
                <w:szCs w:val="24"/>
                <w:shd w:val="clear" w:color="auto" w:fill="FFFFFF"/>
              </w:rPr>
              <w:t>PT-4)</w:t>
            </w:r>
            <w:r w:rsidR="00640038">
              <w:rPr>
                <w:szCs w:val="24"/>
                <w:shd w:val="clear" w:color="auto" w:fill="FFFFFF"/>
              </w:rPr>
              <w:t>.</w:t>
            </w:r>
          </w:p>
          <w:p w14:paraId="6545593F" w14:textId="5F20452B" w:rsidR="000A5115" w:rsidRDefault="007F0590" w:rsidP="000A5115">
            <w:pPr>
              <w:pStyle w:val="Betarp"/>
              <w:rPr>
                <w:rFonts w:ascii="Times New Roman" w:hAnsi="Times New Roman" w:cs="Times New Roman"/>
                <w:sz w:val="24"/>
                <w:szCs w:val="24"/>
              </w:rPr>
            </w:pPr>
            <w:r>
              <w:rPr>
                <w:rFonts w:ascii="Times New Roman" w:hAnsi="Times New Roman" w:cs="Times New Roman"/>
                <w:sz w:val="24"/>
                <w:szCs w:val="24"/>
              </w:rPr>
              <w:t>1.1.2.2.1.</w:t>
            </w:r>
            <w:r w:rsidR="000A5115">
              <w:rPr>
                <w:rFonts w:ascii="Times New Roman" w:hAnsi="Times New Roman" w:cs="Times New Roman"/>
                <w:sz w:val="24"/>
                <w:szCs w:val="24"/>
              </w:rPr>
              <w:t xml:space="preserve">Įgyvendintas respublikinis </w:t>
            </w:r>
            <w:r w:rsidR="000A5115" w:rsidRPr="0039273D">
              <w:t xml:space="preserve"> </w:t>
            </w:r>
            <w:r w:rsidR="000A5115" w:rsidRPr="0039273D">
              <w:rPr>
                <w:rFonts w:ascii="Times New Roman" w:hAnsi="Times New Roman" w:cs="Times New Roman"/>
                <w:sz w:val="24"/>
                <w:szCs w:val="24"/>
              </w:rPr>
              <w:t>ikimokyklinio</w:t>
            </w:r>
            <w:r w:rsidR="000A5115">
              <w:rPr>
                <w:rFonts w:ascii="Times New Roman" w:hAnsi="Times New Roman" w:cs="Times New Roman"/>
                <w:sz w:val="24"/>
                <w:szCs w:val="24"/>
              </w:rPr>
              <w:t xml:space="preserve"> ir priešmokyklinio amžiaus vaikų projektas „Draugystė širdelėje plazdena</w:t>
            </w:r>
            <w:r w:rsidR="000A5115" w:rsidRPr="0039273D">
              <w:rPr>
                <w:rFonts w:ascii="Times New Roman" w:hAnsi="Times New Roman" w:cs="Times New Roman"/>
                <w:sz w:val="24"/>
                <w:szCs w:val="24"/>
              </w:rPr>
              <w:t>“</w:t>
            </w:r>
            <w:r w:rsidR="000A5115">
              <w:rPr>
                <w:rFonts w:ascii="Times New Roman" w:hAnsi="Times New Roman" w:cs="Times New Roman"/>
                <w:sz w:val="24"/>
                <w:szCs w:val="24"/>
              </w:rPr>
              <w:t xml:space="preserve">, </w:t>
            </w:r>
            <w:r w:rsidR="000A5115" w:rsidRPr="0039273D">
              <w:rPr>
                <w:rFonts w:ascii="Times New Roman" w:hAnsi="Times New Roman" w:cs="Times New Roman"/>
                <w:sz w:val="24"/>
                <w:szCs w:val="24"/>
              </w:rPr>
              <w:t xml:space="preserve">vadovaujantis </w:t>
            </w:r>
            <w:r w:rsidR="000A5115" w:rsidRPr="00C8538A">
              <w:rPr>
                <w:rFonts w:ascii="Times New Roman" w:hAnsi="Times New Roman" w:cs="Times New Roman"/>
                <w:sz w:val="24"/>
                <w:szCs w:val="24"/>
              </w:rPr>
              <w:t>nuostatai</w:t>
            </w:r>
            <w:r w:rsidR="000A5115">
              <w:rPr>
                <w:rFonts w:ascii="Times New Roman" w:hAnsi="Times New Roman" w:cs="Times New Roman"/>
                <w:sz w:val="24"/>
                <w:szCs w:val="24"/>
              </w:rPr>
              <w:t>s, patvirtintais</w:t>
            </w:r>
            <w:r w:rsidR="000A5115" w:rsidRPr="00C8538A">
              <w:rPr>
                <w:rFonts w:ascii="Times New Roman" w:hAnsi="Times New Roman" w:cs="Times New Roman"/>
                <w:sz w:val="24"/>
                <w:szCs w:val="24"/>
              </w:rPr>
              <w:t xml:space="preserve"> lopšelio-darželio direktoriaus </w:t>
            </w:r>
            <w:r w:rsidR="000A5115">
              <w:rPr>
                <w:rFonts w:ascii="Times New Roman" w:hAnsi="Times New Roman" w:cs="Times New Roman"/>
                <w:sz w:val="24"/>
                <w:szCs w:val="24"/>
              </w:rPr>
              <w:t>2022-10-12</w:t>
            </w:r>
            <w:r w:rsidR="000A5115" w:rsidRPr="00E770C4">
              <w:rPr>
                <w:rFonts w:ascii="Times New Roman" w:hAnsi="Times New Roman" w:cs="Times New Roman"/>
                <w:sz w:val="24"/>
                <w:szCs w:val="24"/>
              </w:rPr>
              <w:t xml:space="preserve"> įsakymu Nr. P-</w:t>
            </w:r>
            <w:r w:rsidR="000A5115">
              <w:rPr>
                <w:rFonts w:ascii="Times New Roman" w:hAnsi="Times New Roman" w:cs="Times New Roman"/>
                <w:sz w:val="24"/>
                <w:szCs w:val="24"/>
              </w:rPr>
              <w:t xml:space="preserve">62. </w:t>
            </w:r>
            <w:bookmarkStart w:id="6" w:name="_Hlk125969005"/>
            <w:r w:rsidR="000A5115">
              <w:rPr>
                <w:rFonts w:ascii="Times New Roman" w:hAnsi="Times New Roman" w:cs="Times New Roman"/>
                <w:sz w:val="24"/>
                <w:szCs w:val="24"/>
              </w:rPr>
              <w:t>Projekte dalyvavo 110 dalyvių iš 36 skirtingų švietimo įstaigų</w:t>
            </w:r>
            <w:bookmarkEnd w:id="6"/>
            <w:r w:rsidR="00E80CAB">
              <w:rPr>
                <w:rFonts w:ascii="Times New Roman" w:hAnsi="Times New Roman" w:cs="Times New Roman"/>
                <w:sz w:val="24"/>
                <w:szCs w:val="24"/>
              </w:rPr>
              <w:t>: Šiaulių miesto ir rajono, Druskininkų miesto, Vilniaus miesto ir rajono, Vilkaviškio rajono, Kelmės miesto, Visagino, Mažeikių miesto ir rajono, Šeduvos, Kauno miesto ir rajono, Klaipėdos miesto ir rajono, Tauragės miesto, Jurbarko, Palangos miesto, Panevėžio rajono, Alytaus miesto, Biržų</w:t>
            </w:r>
            <w:r w:rsidR="00640038">
              <w:rPr>
                <w:rFonts w:ascii="Times New Roman" w:hAnsi="Times New Roman" w:cs="Times New Roman"/>
                <w:sz w:val="24"/>
                <w:szCs w:val="24"/>
              </w:rPr>
              <w:t xml:space="preserve"> </w:t>
            </w:r>
            <w:r w:rsidR="000A5115">
              <w:rPr>
                <w:rFonts w:ascii="Times New Roman" w:hAnsi="Times New Roman" w:cs="Times New Roman"/>
                <w:sz w:val="24"/>
                <w:szCs w:val="24"/>
              </w:rPr>
              <w:t>(M</w:t>
            </w:r>
            <w:r w:rsidR="000A5115" w:rsidRPr="0039273D">
              <w:rPr>
                <w:rFonts w:ascii="Times New Roman" w:hAnsi="Times New Roman" w:cs="Times New Roman"/>
                <w:sz w:val="24"/>
                <w:szCs w:val="24"/>
              </w:rPr>
              <w:t xml:space="preserve">etodinės </w:t>
            </w:r>
            <w:r w:rsidR="000A5115" w:rsidRPr="0039273D">
              <w:rPr>
                <w:rFonts w:ascii="Times New Roman" w:hAnsi="Times New Roman" w:cs="Times New Roman"/>
                <w:sz w:val="24"/>
                <w:szCs w:val="24"/>
              </w:rPr>
              <w:lastRenderedPageBreak/>
              <w:t>grupės 202</w:t>
            </w:r>
            <w:r w:rsidR="000A5115">
              <w:rPr>
                <w:rFonts w:ascii="Times New Roman" w:hAnsi="Times New Roman" w:cs="Times New Roman"/>
                <w:sz w:val="24"/>
                <w:szCs w:val="24"/>
              </w:rPr>
              <w:t>2</w:t>
            </w:r>
            <w:r w:rsidR="000A5115" w:rsidRPr="0039273D">
              <w:rPr>
                <w:rFonts w:ascii="Times New Roman" w:hAnsi="Times New Roman" w:cs="Times New Roman"/>
                <w:sz w:val="24"/>
                <w:szCs w:val="24"/>
              </w:rPr>
              <w:t>-</w:t>
            </w:r>
            <w:r w:rsidR="000A5115">
              <w:rPr>
                <w:rFonts w:ascii="Times New Roman" w:hAnsi="Times New Roman" w:cs="Times New Roman"/>
                <w:sz w:val="24"/>
                <w:szCs w:val="24"/>
              </w:rPr>
              <w:t>11</w:t>
            </w:r>
            <w:r w:rsidR="000A5115" w:rsidRPr="0039273D">
              <w:rPr>
                <w:rFonts w:ascii="Times New Roman" w:hAnsi="Times New Roman" w:cs="Times New Roman"/>
                <w:sz w:val="24"/>
                <w:szCs w:val="24"/>
              </w:rPr>
              <w:t>-2</w:t>
            </w:r>
            <w:r w:rsidR="000A5115">
              <w:rPr>
                <w:rFonts w:ascii="Times New Roman" w:hAnsi="Times New Roman" w:cs="Times New Roman"/>
                <w:sz w:val="24"/>
                <w:szCs w:val="24"/>
              </w:rPr>
              <w:t>3</w:t>
            </w:r>
            <w:r w:rsidR="000A5115" w:rsidRPr="0039273D">
              <w:rPr>
                <w:rFonts w:ascii="Times New Roman" w:hAnsi="Times New Roman" w:cs="Times New Roman"/>
                <w:sz w:val="24"/>
                <w:szCs w:val="24"/>
              </w:rPr>
              <w:t xml:space="preserve"> protokol</w:t>
            </w:r>
            <w:r w:rsidR="000A5115">
              <w:rPr>
                <w:rFonts w:ascii="Times New Roman" w:hAnsi="Times New Roman" w:cs="Times New Roman"/>
                <w:sz w:val="24"/>
                <w:szCs w:val="24"/>
              </w:rPr>
              <w:t>as</w:t>
            </w:r>
            <w:r w:rsidR="000A5115" w:rsidRPr="0039273D">
              <w:rPr>
                <w:rFonts w:ascii="Times New Roman" w:hAnsi="Times New Roman" w:cs="Times New Roman"/>
                <w:sz w:val="24"/>
                <w:szCs w:val="24"/>
              </w:rPr>
              <w:t xml:space="preserve"> Nr. MV-</w:t>
            </w:r>
            <w:r w:rsidR="000A5115">
              <w:rPr>
                <w:rFonts w:ascii="Times New Roman" w:hAnsi="Times New Roman" w:cs="Times New Roman"/>
                <w:sz w:val="24"/>
                <w:szCs w:val="24"/>
              </w:rPr>
              <w:t>7)</w:t>
            </w:r>
            <w:r w:rsidR="000A5115" w:rsidRPr="0039273D">
              <w:rPr>
                <w:rFonts w:ascii="Times New Roman" w:hAnsi="Times New Roman" w:cs="Times New Roman"/>
                <w:sz w:val="24"/>
                <w:szCs w:val="24"/>
              </w:rPr>
              <w:t>.</w:t>
            </w:r>
          </w:p>
          <w:p w14:paraId="68D37A4E" w14:textId="40CB03AF" w:rsidR="000A5115" w:rsidRPr="00387751" w:rsidRDefault="00E80CAB" w:rsidP="00387751">
            <w:pPr>
              <w:pStyle w:val="Betarp"/>
              <w:rPr>
                <w:rFonts w:ascii="Times New Roman" w:hAnsi="Times New Roman" w:cs="Times New Roman"/>
                <w:sz w:val="24"/>
                <w:szCs w:val="24"/>
              </w:rPr>
            </w:pPr>
            <w:r>
              <w:rPr>
                <w:rFonts w:ascii="Times New Roman" w:hAnsi="Times New Roman" w:cs="Times New Roman"/>
                <w:sz w:val="24"/>
                <w:szCs w:val="24"/>
              </w:rPr>
              <w:t>Vaikų pasiekimai pagerėjo: skaičiavimo ir matavimo srityje nuo 3,14 iki 3,77; problemų sprendimo srityje nuo 3,11 iki 3,75.</w:t>
            </w:r>
          </w:p>
        </w:tc>
      </w:tr>
      <w:tr w:rsidR="002B634D" w:rsidRPr="00FC6502" w14:paraId="1D50F6D6" w14:textId="1407E7DE" w:rsidTr="000A5115">
        <w:tc>
          <w:tcPr>
            <w:tcW w:w="1560" w:type="dxa"/>
            <w:vMerge w:val="restart"/>
            <w:tcBorders>
              <w:top w:val="single" w:sz="4" w:space="0" w:color="auto"/>
              <w:left w:val="single" w:sz="4" w:space="0" w:color="auto"/>
              <w:right w:val="single" w:sz="4" w:space="0" w:color="auto"/>
            </w:tcBorders>
            <w:hideMark/>
          </w:tcPr>
          <w:p w14:paraId="60F8105C" w14:textId="2DC41083" w:rsidR="002B634D" w:rsidRDefault="002B634D" w:rsidP="00B10EB9">
            <w:pPr>
              <w:numPr>
                <w:ilvl w:val="1"/>
                <w:numId w:val="7"/>
              </w:numPr>
              <w:tabs>
                <w:tab w:val="left" w:pos="491"/>
              </w:tabs>
              <w:spacing w:line="254" w:lineRule="atLeast"/>
              <w:ind w:left="0" w:firstLine="0"/>
              <w:rPr>
                <w:szCs w:val="24"/>
                <w:lang w:eastAsia="lt-LT"/>
              </w:rPr>
            </w:pPr>
            <w:r w:rsidRPr="00FC6502">
              <w:rPr>
                <w:szCs w:val="24"/>
                <w:lang w:eastAsia="lt-LT"/>
              </w:rPr>
              <w:lastRenderedPageBreak/>
              <w:t>Sudaryti sąlygas ugdymo turinio įvairovei ir kokybei</w:t>
            </w:r>
          </w:p>
          <w:p w14:paraId="0E72FA0F" w14:textId="0FDAA02D" w:rsidR="003E46FF" w:rsidRPr="003E46FF" w:rsidRDefault="003E46FF" w:rsidP="003E46FF">
            <w:pPr>
              <w:tabs>
                <w:tab w:val="left" w:pos="491"/>
              </w:tabs>
              <w:spacing w:line="254" w:lineRule="atLeast"/>
              <w:rPr>
                <w:i/>
                <w:szCs w:val="24"/>
                <w:lang w:eastAsia="lt-LT"/>
              </w:rPr>
            </w:pPr>
            <w:r w:rsidRPr="00D74B36">
              <w:rPr>
                <w:i/>
                <w:szCs w:val="24"/>
                <w:lang w:eastAsia="lt-LT"/>
              </w:rPr>
              <w:t xml:space="preserve">(veiklos sritis </w:t>
            </w:r>
            <w:r w:rsidR="00D74B36">
              <w:rPr>
                <w:i/>
                <w:szCs w:val="24"/>
                <w:lang w:eastAsia="lt-LT"/>
              </w:rPr>
              <w:t>–</w:t>
            </w:r>
            <w:r w:rsidRPr="00D74B36">
              <w:rPr>
                <w:i/>
                <w:szCs w:val="24"/>
                <w:lang w:eastAsia="lt-LT"/>
              </w:rPr>
              <w:t xml:space="preserve">  ugdymas(</w:t>
            </w:r>
            <w:proofErr w:type="spellStart"/>
            <w:r w:rsidRPr="00D74B36">
              <w:rPr>
                <w:i/>
                <w:szCs w:val="24"/>
                <w:lang w:eastAsia="lt-LT"/>
              </w:rPr>
              <w:t>is</w:t>
            </w:r>
            <w:proofErr w:type="spellEnd"/>
            <w:r w:rsidRPr="00D74B36">
              <w:rPr>
                <w:i/>
                <w:szCs w:val="24"/>
                <w:lang w:eastAsia="lt-LT"/>
              </w:rPr>
              <w:t>))</w:t>
            </w:r>
          </w:p>
        </w:tc>
        <w:tc>
          <w:tcPr>
            <w:tcW w:w="1843" w:type="dxa"/>
            <w:tcBorders>
              <w:top w:val="single" w:sz="4" w:space="0" w:color="auto"/>
              <w:left w:val="single" w:sz="4" w:space="0" w:color="auto"/>
              <w:bottom w:val="single" w:sz="4" w:space="0" w:color="auto"/>
              <w:right w:val="single" w:sz="4" w:space="0" w:color="auto"/>
            </w:tcBorders>
          </w:tcPr>
          <w:p w14:paraId="6BEFD555" w14:textId="3491F2FD" w:rsidR="002B634D" w:rsidRPr="00FC6502" w:rsidRDefault="002B634D" w:rsidP="00A40C3F">
            <w:pPr>
              <w:overflowPunct w:val="0"/>
              <w:textAlignment w:val="baseline"/>
              <w:rPr>
                <w:szCs w:val="24"/>
                <w:lang w:eastAsia="lt-LT"/>
              </w:rPr>
            </w:pPr>
            <w:r w:rsidRPr="00FC6502">
              <w:rPr>
                <w:szCs w:val="24"/>
                <w:lang w:eastAsia="lt-LT"/>
              </w:rPr>
              <w:t>1.2.1. Atliepti vaiko individualius gebėjimus, skatinti saviraišką.</w:t>
            </w:r>
          </w:p>
        </w:tc>
        <w:tc>
          <w:tcPr>
            <w:tcW w:w="3118" w:type="dxa"/>
            <w:tcBorders>
              <w:top w:val="single" w:sz="4" w:space="0" w:color="auto"/>
              <w:left w:val="single" w:sz="4" w:space="0" w:color="auto"/>
              <w:bottom w:val="single" w:sz="4" w:space="0" w:color="auto"/>
              <w:right w:val="single" w:sz="4" w:space="0" w:color="auto"/>
            </w:tcBorders>
          </w:tcPr>
          <w:p w14:paraId="199DAE89" w14:textId="133E8A0C" w:rsidR="002B634D" w:rsidRDefault="002B634D" w:rsidP="00A40C3F">
            <w:pPr>
              <w:rPr>
                <w:szCs w:val="24"/>
                <w:lang w:eastAsia="lt-LT"/>
              </w:rPr>
            </w:pPr>
            <w:r w:rsidRPr="00FC6502">
              <w:rPr>
                <w:szCs w:val="24"/>
                <w:lang w:eastAsia="lt-LT"/>
              </w:rPr>
              <w:t>1.2.1.1. Ugdymo modelio „Penkios studijos: STEAM, šviesos ir garso, judesio, bendravimo ir teatro“ įgyvendinimas 8 grupėse.</w:t>
            </w:r>
          </w:p>
          <w:p w14:paraId="6142B3E4" w14:textId="66C98767" w:rsidR="00A819D8" w:rsidRDefault="00A819D8" w:rsidP="00A40C3F">
            <w:pPr>
              <w:rPr>
                <w:szCs w:val="24"/>
                <w:lang w:eastAsia="lt-LT"/>
              </w:rPr>
            </w:pPr>
          </w:p>
          <w:p w14:paraId="5C5C5754" w14:textId="5D8F1458" w:rsidR="000E17F9" w:rsidRDefault="000E17F9" w:rsidP="00A40C3F">
            <w:pPr>
              <w:rPr>
                <w:szCs w:val="24"/>
                <w:lang w:eastAsia="lt-LT"/>
              </w:rPr>
            </w:pPr>
          </w:p>
          <w:p w14:paraId="550C6436" w14:textId="576D4934" w:rsidR="000E17F9" w:rsidRDefault="000E17F9" w:rsidP="00A40C3F">
            <w:pPr>
              <w:rPr>
                <w:szCs w:val="24"/>
                <w:lang w:eastAsia="lt-LT"/>
              </w:rPr>
            </w:pPr>
          </w:p>
          <w:p w14:paraId="169E24B6" w14:textId="4BF32545" w:rsidR="000E17F9" w:rsidRDefault="000E17F9" w:rsidP="00A40C3F">
            <w:pPr>
              <w:rPr>
                <w:szCs w:val="24"/>
                <w:lang w:eastAsia="lt-LT"/>
              </w:rPr>
            </w:pPr>
          </w:p>
          <w:p w14:paraId="49E9A906" w14:textId="240626AB" w:rsidR="000E17F9" w:rsidRDefault="000E17F9" w:rsidP="00A40C3F">
            <w:pPr>
              <w:rPr>
                <w:szCs w:val="24"/>
                <w:lang w:eastAsia="lt-LT"/>
              </w:rPr>
            </w:pPr>
          </w:p>
          <w:p w14:paraId="77F9B264" w14:textId="3A7FD4A9" w:rsidR="000E17F9" w:rsidRDefault="000E17F9" w:rsidP="00A40C3F">
            <w:pPr>
              <w:rPr>
                <w:szCs w:val="24"/>
                <w:lang w:eastAsia="lt-LT"/>
              </w:rPr>
            </w:pPr>
          </w:p>
          <w:p w14:paraId="3ED2082E" w14:textId="734F34B7" w:rsidR="002B634D" w:rsidRDefault="002B634D" w:rsidP="00A40C3F">
            <w:pPr>
              <w:rPr>
                <w:szCs w:val="24"/>
                <w:lang w:eastAsia="lt-LT"/>
              </w:rPr>
            </w:pPr>
            <w:r w:rsidRPr="00FC6502">
              <w:rPr>
                <w:szCs w:val="24"/>
                <w:lang w:eastAsia="lt-LT"/>
              </w:rPr>
              <w:t>1.2.1.2. Pravestos ne mažiau 3 SKU veiklos ugdant vaikų pažinimo, socialines kompetencijas. Veiklos užfiksuotos virtualiame SKU kalendoriuje.</w:t>
            </w:r>
          </w:p>
          <w:p w14:paraId="21944B8D" w14:textId="5A1E4C48" w:rsidR="00A819D8" w:rsidRDefault="00A819D8" w:rsidP="00A40C3F">
            <w:pPr>
              <w:rPr>
                <w:szCs w:val="24"/>
                <w:lang w:eastAsia="lt-LT"/>
              </w:rPr>
            </w:pPr>
          </w:p>
          <w:p w14:paraId="576142C4" w14:textId="494B4686" w:rsidR="007F0590" w:rsidRDefault="007F0590" w:rsidP="00A40C3F">
            <w:pPr>
              <w:rPr>
                <w:szCs w:val="24"/>
                <w:lang w:eastAsia="lt-LT"/>
              </w:rPr>
            </w:pPr>
          </w:p>
          <w:p w14:paraId="67DD5D0B" w14:textId="32474B16" w:rsidR="007F0590" w:rsidRDefault="007F0590" w:rsidP="00A40C3F">
            <w:pPr>
              <w:rPr>
                <w:szCs w:val="24"/>
                <w:lang w:eastAsia="lt-LT"/>
              </w:rPr>
            </w:pPr>
          </w:p>
          <w:p w14:paraId="732C5FB2" w14:textId="1B3B4481" w:rsidR="005C4AF0" w:rsidRDefault="005C4AF0" w:rsidP="00A40C3F">
            <w:pPr>
              <w:rPr>
                <w:szCs w:val="24"/>
                <w:lang w:eastAsia="lt-LT"/>
              </w:rPr>
            </w:pPr>
          </w:p>
          <w:p w14:paraId="4BBFBF69" w14:textId="161F01FA" w:rsidR="005C4AF0" w:rsidRDefault="005C4AF0" w:rsidP="00A40C3F">
            <w:pPr>
              <w:rPr>
                <w:szCs w:val="24"/>
                <w:lang w:eastAsia="lt-LT"/>
              </w:rPr>
            </w:pPr>
          </w:p>
          <w:p w14:paraId="3E9B9DB3" w14:textId="76051FF0" w:rsidR="005C4AF0" w:rsidRDefault="005C4AF0" w:rsidP="00A40C3F">
            <w:pPr>
              <w:rPr>
                <w:szCs w:val="24"/>
                <w:lang w:eastAsia="lt-LT"/>
              </w:rPr>
            </w:pPr>
          </w:p>
          <w:p w14:paraId="3DA720FD" w14:textId="56AF8D6D" w:rsidR="00B10EB9" w:rsidRDefault="00B10EB9" w:rsidP="00A40C3F">
            <w:pPr>
              <w:rPr>
                <w:szCs w:val="24"/>
                <w:lang w:eastAsia="lt-LT"/>
              </w:rPr>
            </w:pPr>
          </w:p>
          <w:p w14:paraId="388375B7" w14:textId="4FA96BD7" w:rsidR="002B634D" w:rsidRDefault="002B634D" w:rsidP="00A40C3F">
            <w:pPr>
              <w:rPr>
                <w:szCs w:val="24"/>
                <w:lang w:eastAsia="lt-LT"/>
              </w:rPr>
            </w:pPr>
            <w:r w:rsidRPr="00FC6502">
              <w:rPr>
                <w:szCs w:val="24"/>
                <w:lang w:eastAsia="lt-LT"/>
              </w:rPr>
              <w:t>1.2.1.3. Organizuota vaikams ne mažiau 10 edukacinių pažintinių išvykų.</w:t>
            </w:r>
          </w:p>
          <w:p w14:paraId="4A024856" w14:textId="61C95C9D" w:rsidR="00A819D8" w:rsidRDefault="00A819D8" w:rsidP="00A40C3F">
            <w:pPr>
              <w:rPr>
                <w:szCs w:val="24"/>
                <w:lang w:eastAsia="lt-LT"/>
              </w:rPr>
            </w:pPr>
          </w:p>
          <w:p w14:paraId="04F2DF29" w14:textId="7467DF7D" w:rsidR="00482989" w:rsidRDefault="00482989" w:rsidP="00A40C3F">
            <w:pPr>
              <w:rPr>
                <w:szCs w:val="24"/>
                <w:lang w:eastAsia="lt-LT"/>
              </w:rPr>
            </w:pPr>
          </w:p>
          <w:p w14:paraId="4FF5B612" w14:textId="2056AD87" w:rsidR="00482989" w:rsidRDefault="00482989" w:rsidP="00A40C3F">
            <w:pPr>
              <w:rPr>
                <w:szCs w:val="24"/>
                <w:lang w:eastAsia="lt-LT"/>
              </w:rPr>
            </w:pPr>
          </w:p>
          <w:p w14:paraId="384BD77B" w14:textId="50964F71" w:rsidR="00482989" w:rsidRDefault="00482989" w:rsidP="00A40C3F">
            <w:pPr>
              <w:rPr>
                <w:szCs w:val="24"/>
                <w:lang w:eastAsia="lt-LT"/>
              </w:rPr>
            </w:pPr>
          </w:p>
          <w:p w14:paraId="31728003" w14:textId="10A5C464" w:rsidR="00482989" w:rsidRDefault="00482989" w:rsidP="00A40C3F">
            <w:pPr>
              <w:rPr>
                <w:szCs w:val="24"/>
                <w:lang w:eastAsia="lt-LT"/>
              </w:rPr>
            </w:pPr>
          </w:p>
          <w:p w14:paraId="426BE6E0" w14:textId="40850235" w:rsidR="00482989" w:rsidRDefault="00482989" w:rsidP="00A40C3F">
            <w:pPr>
              <w:rPr>
                <w:szCs w:val="24"/>
                <w:lang w:eastAsia="lt-LT"/>
              </w:rPr>
            </w:pPr>
          </w:p>
          <w:p w14:paraId="0393AA03" w14:textId="5A51DFC2" w:rsidR="00482989" w:rsidRDefault="00482989" w:rsidP="00A40C3F">
            <w:pPr>
              <w:rPr>
                <w:szCs w:val="24"/>
                <w:lang w:eastAsia="lt-LT"/>
              </w:rPr>
            </w:pPr>
          </w:p>
          <w:p w14:paraId="12020247" w14:textId="77777777" w:rsidR="002A0D5F" w:rsidRPr="00FC6502" w:rsidRDefault="002A0D5F" w:rsidP="00A40C3F">
            <w:pPr>
              <w:rPr>
                <w:szCs w:val="24"/>
                <w:lang w:eastAsia="lt-LT"/>
              </w:rPr>
            </w:pPr>
          </w:p>
          <w:p w14:paraId="0157B896" w14:textId="0782CAC2" w:rsidR="002B634D" w:rsidRPr="00FC6502" w:rsidRDefault="002B634D" w:rsidP="00A40C3F">
            <w:pPr>
              <w:rPr>
                <w:szCs w:val="24"/>
                <w:lang w:eastAsia="lt-LT"/>
              </w:rPr>
            </w:pPr>
            <w:r w:rsidRPr="00FC6502">
              <w:rPr>
                <w:szCs w:val="24"/>
                <w:lang w:eastAsia="lt-LT"/>
              </w:rPr>
              <w:t>1.2.1.4. Sudarytos sąlygos papildomo ugdymo organizavimui. Vykdomos 3 būrelių veiklos.</w:t>
            </w:r>
          </w:p>
        </w:tc>
        <w:tc>
          <w:tcPr>
            <w:tcW w:w="3261" w:type="dxa"/>
            <w:tcBorders>
              <w:top w:val="single" w:sz="4" w:space="0" w:color="auto"/>
              <w:left w:val="single" w:sz="4" w:space="0" w:color="auto"/>
              <w:bottom w:val="single" w:sz="4" w:space="0" w:color="auto"/>
              <w:right w:val="single" w:sz="4" w:space="0" w:color="auto"/>
            </w:tcBorders>
          </w:tcPr>
          <w:p w14:paraId="346DCC9B" w14:textId="466AF875" w:rsidR="00B10EB9" w:rsidRDefault="007F0590" w:rsidP="002A0D5F">
            <w:pPr>
              <w:spacing w:line="259" w:lineRule="auto"/>
              <w:rPr>
                <w:rFonts w:eastAsiaTheme="minorHAnsi"/>
                <w:szCs w:val="24"/>
              </w:rPr>
            </w:pPr>
            <w:r w:rsidRPr="000E17F9">
              <w:rPr>
                <w:szCs w:val="24"/>
              </w:rPr>
              <w:t>1.2.1.1.1.</w:t>
            </w:r>
            <w:r w:rsidR="000E17F9" w:rsidRPr="000E17F9">
              <w:rPr>
                <w:rFonts w:eastAsiaTheme="minorHAnsi"/>
                <w:szCs w:val="24"/>
              </w:rPr>
              <w:t xml:space="preserve"> Įgyvendintas ugdymo modelis „Penkios studijos“: 100 % STEAM studijos planas, 100 % Šviesos ir garso studijos planas, 90 % Teatro studijos planas, 100 % Judesio studijos planas, 100 % Bendravimo studijos planas</w:t>
            </w:r>
            <w:r w:rsidR="00640038">
              <w:rPr>
                <w:rFonts w:eastAsiaTheme="minorHAnsi"/>
                <w:szCs w:val="24"/>
              </w:rPr>
              <w:t xml:space="preserve"> </w:t>
            </w:r>
            <w:r w:rsidR="000E17F9">
              <w:rPr>
                <w:rFonts w:eastAsiaTheme="minorHAnsi"/>
                <w:szCs w:val="24"/>
              </w:rPr>
              <w:t>(Pedagogų posėdžio 2022-12-07 protokolas Nr.</w:t>
            </w:r>
            <w:r w:rsidR="00B10EB9">
              <w:rPr>
                <w:rFonts w:eastAsiaTheme="minorHAnsi"/>
                <w:szCs w:val="24"/>
              </w:rPr>
              <w:t xml:space="preserve"> </w:t>
            </w:r>
            <w:r w:rsidR="000E17F9">
              <w:rPr>
                <w:rFonts w:eastAsiaTheme="minorHAnsi"/>
                <w:szCs w:val="24"/>
              </w:rPr>
              <w:t>4).</w:t>
            </w:r>
            <w:r w:rsidR="00B10EB9">
              <w:rPr>
                <w:rFonts w:eastAsiaTheme="minorHAnsi"/>
                <w:szCs w:val="24"/>
              </w:rPr>
              <w:t xml:space="preserve"> </w:t>
            </w:r>
          </w:p>
          <w:p w14:paraId="1B76A2B4" w14:textId="1F5FE2C4" w:rsidR="005C4AF0" w:rsidRDefault="007F0590" w:rsidP="002A0D5F">
            <w:pPr>
              <w:spacing w:line="259" w:lineRule="auto"/>
              <w:rPr>
                <w:rFonts w:eastAsiaTheme="minorHAnsi"/>
                <w:szCs w:val="24"/>
              </w:rPr>
            </w:pPr>
            <w:bookmarkStart w:id="7" w:name="_Hlk124690958"/>
            <w:r>
              <w:rPr>
                <w:szCs w:val="24"/>
              </w:rPr>
              <w:t>1.2.1.2.1.O</w:t>
            </w:r>
            <w:r w:rsidRPr="00A175A0">
              <w:rPr>
                <w:szCs w:val="24"/>
              </w:rPr>
              <w:t>rganizuotos 8 kontaktinės savanoriškos veiklos ir</w:t>
            </w:r>
            <w:r w:rsidR="00B10EB9">
              <w:rPr>
                <w:szCs w:val="24"/>
              </w:rPr>
              <w:t xml:space="preserve"> 1</w:t>
            </w:r>
            <w:r w:rsidRPr="00A175A0">
              <w:rPr>
                <w:szCs w:val="24"/>
              </w:rPr>
              <w:t xml:space="preserve"> profesinio </w:t>
            </w:r>
            <w:proofErr w:type="spellStart"/>
            <w:r w:rsidRPr="00A175A0">
              <w:rPr>
                <w:szCs w:val="24"/>
              </w:rPr>
              <w:t>veiklinimo</w:t>
            </w:r>
            <w:proofErr w:type="spellEnd"/>
            <w:r w:rsidRPr="00A175A0">
              <w:rPr>
                <w:szCs w:val="24"/>
              </w:rPr>
              <w:t xml:space="preserve"> </w:t>
            </w:r>
            <w:r w:rsidR="00B10EB9">
              <w:rPr>
                <w:szCs w:val="24"/>
              </w:rPr>
              <w:t xml:space="preserve">veikla </w:t>
            </w:r>
            <w:r w:rsidRPr="00A175A0">
              <w:rPr>
                <w:szCs w:val="24"/>
              </w:rPr>
              <w:t>(susipažinimas su socialinio pedagogo darbu). Dalyvavo moksleiviai iš Simono Daukanto gimnazijos, Jovaro progimnazijos, Romuvos progimnazijos</w:t>
            </w:r>
            <w:r w:rsidR="005C4AF0">
              <w:rPr>
                <w:rFonts w:eastAsiaTheme="minorHAnsi"/>
                <w:szCs w:val="24"/>
              </w:rPr>
              <w:t xml:space="preserve"> (Pedagogų posėdžio 2022-12-07 protokolas Nr.4).</w:t>
            </w:r>
          </w:p>
          <w:bookmarkEnd w:id="7"/>
          <w:p w14:paraId="3FB6335E" w14:textId="357D4DF9" w:rsidR="00482989" w:rsidRDefault="005C4AF0" w:rsidP="007C389E">
            <w:pPr>
              <w:spacing w:after="160" w:line="259" w:lineRule="auto"/>
              <w:rPr>
                <w:szCs w:val="24"/>
                <w:lang w:eastAsia="lt-LT"/>
              </w:rPr>
            </w:pPr>
            <w:r>
              <w:rPr>
                <w:szCs w:val="24"/>
              </w:rPr>
              <w:t>1.2.1.3.1.</w:t>
            </w:r>
            <w:r>
              <w:rPr>
                <w:rFonts w:eastAsiaTheme="minorHAnsi"/>
                <w:szCs w:val="24"/>
              </w:rPr>
              <w:t>U</w:t>
            </w:r>
            <w:r w:rsidRPr="005C4AF0">
              <w:rPr>
                <w:rFonts w:eastAsiaTheme="minorHAnsi"/>
                <w:szCs w:val="24"/>
              </w:rPr>
              <w:t xml:space="preserve">gdytiniams </w:t>
            </w:r>
            <w:r w:rsidRPr="005C4AF0">
              <w:rPr>
                <w:rFonts w:eastAsiaTheme="minorHAnsi"/>
                <w:szCs w:val="24"/>
                <w:lang w:eastAsia="lt-LT"/>
              </w:rPr>
              <w:t>organizuotos 78 pažintinės išvykos</w:t>
            </w:r>
            <w:r>
              <w:rPr>
                <w:rFonts w:eastAsiaTheme="minorHAnsi"/>
                <w:szCs w:val="24"/>
                <w:lang w:eastAsia="lt-LT"/>
              </w:rPr>
              <w:t>, iš jų:</w:t>
            </w:r>
            <w:r w:rsidR="007C389E">
              <w:rPr>
                <w:rFonts w:eastAsiaTheme="minorHAnsi"/>
                <w:szCs w:val="24"/>
                <w:lang w:eastAsia="lt-LT"/>
              </w:rPr>
              <w:t xml:space="preserve"> 34</w:t>
            </w:r>
            <w:r w:rsidR="00B10EB9">
              <w:rPr>
                <w:rFonts w:eastAsiaTheme="minorHAnsi"/>
                <w:szCs w:val="24"/>
                <w:lang w:eastAsia="lt-LT"/>
              </w:rPr>
              <w:t xml:space="preserve"> </w:t>
            </w:r>
            <w:r w:rsidR="00FE5C6E">
              <w:rPr>
                <w:rFonts w:eastAsiaTheme="minorHAnsi"/>
                <w:szCs w:val="24"/>
                <w:lang w:eastAsia="lt-LT"/>
              </w:rPr>
              <w:t>–</w:t>
            </w:r>
            <w:r w:rsidR="007C389E">
              <w:rPr>
                <w:rFonts w:eastAsiaTheme="minorHAnsi"/>
                <w:szCs w:val="24"/>
                <w:lang w:eastAsia="lt-LT"/>
              </w:rPr>
              <w:t>priešmokyklinio amžiaus vaikams, 31</w:t>
            </w:r>
            <w:r w:rsidR="00FE5C6E">
              <w:rPr>
                <w:rFonts w:eastAsiaTheme="minorHAnsi"/>
                <w:szCs w:val="24"/>
                <w:lang w:eastAsia="lt-LT"/>
              </w:rPr>
              <w:t xml:space="preserve"> </w:t>
            </w:r>
            <w:r w:rsidR="00B10EB9">
              <w:rPr>
                <w:rFonts w:eastAsiaTheme="minorHAnsi"/>
                <w:szCs w:val="24"/>
                <w:lang w:eastAsia="lt-LT"/>
              </w:rPr>
              <w:t>–</w:t>
            </w:r>
            <w:r w:rsidR="007C389E">
              <w:rPr>
                <w:rFonts w:eastAsiaTheme="minorHAnsi"/>
                <w:szCs w:val="24"/>
                <w:lang w:eastAsia="lt-LT"/>
              </w:rPr>
              <w:t xml:space="preserve"> 5 metų amžiaus vaikams, 5</w:t>
            </w:r>
            <w:r w:rsidR="00FE5C6E">
              <w:rPr>
                <w:rFonts w:eastAsiaTheme="minorHAnsi"/>
                <w:szCs w:val="24"/>
                <w:lang w:eastAsia="lt-LT"/>
              </w:rPr>
              <w:t xml:space="preserve"> –</w:t>
            </w:r>
            <w:r w:rsidR="007C389E">
              <w:rPr>
                <w:rFonts w:eastAsiaTheme="minorHAnsi"/>
                <w:szCs w:val="24"/>
                <w:lang w:eastAsia="lt-LT"/>
              </w:rPr>
              <w:t xml:space="preserve"> 4 metų amžiaus vaikams, 7</w:t>
            </w:r>
            <w:r w:rsidR="00FE5C6E">
              <w:rPr>
                <w:rFonts w:eastAsiaTheme="minorHAnsi"/>
                <w:szCs w:val="24"/>
                <w:lang w:eastAsia="lt-LT"/>
              </w:rPr>
              <w:t xml:space="preserve"> –</w:t>
            </w:r>
            <w:r w:rsidR="007C389E">
              <w:rPr>
                <w:rFonts w:eastAsiaTheme="minorHAnsi"/>
                <w:szCs w:val="24"/>
                <w:lang w:eastAsia="lt-LT"/>
              </w:rPr>
              <w:t xml:space="preserve"> 3 metų amžiaus vaikams, 1</w:t>
            </w:r>
            <w:r w:rsidR="00FE5C6E">
              <w:rPr>
                <w:rFonts w:eastAsiaTheme="minorHAnsi"/>
                <w:szCs w:val="24"/>
                <w:lang w:eastAsia="lt-LT"/>
              </w:rPr>
              <w:t xml:space="preserve"> – </w:t>
            </w:r>
            <w:r w:rsidR="007C389E">
              <w:rPr>
                <w:rFonts w:eastAsiaTheme="minorHAnsi"/>
                <w:szCs w:val="24"/>
                <w:lang w:eastAsia="lt-LT"/>
              </w:rPr>
              <w:t>2 metų amžiaus vaikams</w:t>
            </w:r>
            <w:r w:rsidR="00640038">
              <w:rPr>
                <w:rFonts w:eastAsiaTheme="minorHAnsi"/>
                <w:szCs w:val="24"/>
                <w:lang w:eastAsia="lt-LT"/>
              </w:rPr>
              <w:t xml:space="preserve"> </w:t>
            </w:r>
            <w:r w:rsidR="007C389E">
              <w:rPr>
                <w:rFonts w:eastAsiaTheme="minorHAnsi"/>
                <w:szCs w:val="24"/>
              </w:rPr>
              <w:t>(Pedagogų posėdžio 2022-12-07 protokolas Nr.4).</w:t>
            </w:r>
            <w:r w:rsidR="00482989" w:rsidRPr="00DB6822">
              <w:rPr>
                <w:szCs w:val="24"/>
                <w:lang w:eastAsia="lt-LT"/>
              </w:rPr>
              <w:t xml:space="preserve"> </w:t>
            </w:r>
          </w:p>
          <w:p w14:paraId="0E56E7D9" w14:textId="5D6F5479" w:rsidR="00482989" w:rsidRPr="007C389E" w:rsidRDefault="00482989" w:rsidP="002A0D5F">
            <w:pPr>
              <w:rPr>
                <w:rFonts w:eastAsiaTheme="minorHAnsi"/>
                <w:szCs w:val="24"/>
              </w:rPr>
            </w:pPr>
            <w:r w:rsidRPr="00DB6822">
              <w:rPr>
                <w:szCs w:val="24"/>
                <w:lang w:eastAsia="lt-LT"/>
              </w:rPr>
              <w:t>2022 m. spalio- gruodžio mėn.</w:t>
            </w:r>
            <w:r>
              <w:rPr>
                <w:szCs w:val="24"/>
                <w:lang w:eastAsia="lt-LT"/>
              </w:rPr>
              <w:t xml:space="preserve"> sudarytos sąlygos ugdytiniams dalyvauti: dailės, </w:t>
            </w:r>
            <w:proofErr w:type="spellStart"/>
            <w:r>
              <w:rPr>
                <w:szCs w:val="24"/>
                <w:lang w:eastAsia="lt-LT"/>
              </w:rPr>
              <w:t>Lego</w:t>
            </w:r>
            <w:proofErr w:type="spellEnd"/>
            <w:r>
              <w:rPr>
                <w:szCs w:val="24"/>
                <w:lang w:eastAsia="lt-LT"/>
              </w:rPr>
              <w:t xml:space="preserve"> konstravimo</w:t>
            </w:r>
            <w:r w:rsidR="008E0129">
              <w:rPr>
                <w:szCs w:val="24"/>
                <w:lang w:eastAsia="lt-LT"/>
              </w:rPr>
              <w:t>,</w:t>
            </w:r>
            <w:r>
              <w:rPr>
                <w:szCs w:val="24"/>
                <w:lang w:eastAsia="lt-LT"/>
              </w:rPr>
              <w:t xml:space="preserve"> </w:t>
            </w:r>
            <w:proofErr w:type="spellStart"/>
            <w:r>
              <w:rPr>
                <w:szCs w:val="24"/>
                <w:lang w:eastAsia="lt-LT"/>
              </w:rPr>
              <w:t>Gamtukų</w:t>
            </w:r>
            <w:proofErr w:type="spellEnd"/>
            <w:r>
              <w:rPr>
                <w:szCs w:val="24"/>
                <w:lang w:eastAsia="lt-LT"/>
              </w:rPr>
              <w:t>,</w:t>
            </w:r>
            <w:r w:rsidR="008E0129">
              <w:rPr>
                <w:szCs w:val="24"/>
                <w:lang w:eastAsia="lt-LT"/>
              </w:rPr>
              <w:t xml:space="preserve"> šachmatų,</w:t>
            </w:r>
            <w:r>
              <w:rPr>
                <w:szCs w:val="24"/>
                <w:lang w:eastAsia="lt-LT"/>
              </w:rPr>
              <w:t xml:space="preserve"> šoki</w:t>
            </w:r>
            <w:r w:rsidR="008E0129">
              <w:rPr>
                <w:szCs w:val="24"/>
                <w:lang w:eastAsia="lt-LT"/>
              </w:rPr>
              <w:t>ų</w:t>
            </w:r>
            <w:r>
              <w:rPr>
                <w:szCs w:val="24"/>
                <w:lang w:eastAsia="lt-LT"/>
              </w:rPr>
              <w:t>, keramik</w:t>
            </w:r>
            <w:r w:rsidR="008E0129">
              <w:rPr>
                <w:szCs w:val="24"/>
                <w:lang w:eastAsia="lt-LT"/>
              </w:rPr>
              <w:t>os</w:t>
            </w:r>
            <w:r>
              <w:rPr>
                <w:szCs w:val="24"/>
                <w:lang w:eastAsia="lt-LT"/>
              </w:rPr>
              <w:t>, dainavim</w:t>
            </w:r>
            <w:r w:rsidR="008E0129">
              <w:rPr>
                <w:szCs w:val="24"/>
                <w:lang w:eastAsia="lt-LT"/>
              </w:rPr>
              <w:t>o</w:t>
            </w:r>
            <w:r>
              <w:rPr>
                <w:szCs w:val="24"/>
                <w:lang w:eastAsia="lt-LT"/>
              </w:rPr>
              <w:t xml:space="preserve">, anglų pradmenų </w:t>
            </w:r>
            <w:r w:rsidR="008E0129">
              <w:rPr>
                <w:szCs w:val="24"/>
                <w:lang w:eastAsia="lt-LT"/>
              </w:rPr>
              <w:t>(jaunesnio amžiaus vaikams),</w:t>
            </w:r>
            <w:r>
              <w:rPr>
                <w:szCs w:val="24"/>
                <w:lang w:eastAsia="lt-LT"/>
              </w:rPr>
              <w:t xml:space="preserve"> anglų (vyresnio amžiaus vaikams), kovų men</w:t>
            </w:r>
            <w:r w:rsidR="008E0129">
              <w:rPr>
                <w:szCs w:val="24"/>
                <w:lang w:eastAsia="lt-LT"/>
              </w:rPr>
              <w:t>ų.</w:t>
            </w:r>
            <w:r w:rsidR="00B94A94">
              <w:rPr>
                <w:szCs w:val="24"/>
                <w:lang w:eastAsia="lt-LT"/>
              </w:rPr>
              <w:t xml:space="preserve"> papildomo ugdymo </w:t>
            </w:r>
            <w:r w:rsidR="00B94A94">
              <w:rPr>
                <w:szCs w:val="24"/>
                <w:lang w:eastAsia="lt-LT"/>
              </w:rPr>
              <w:lastRenderedPageBreak/>
              <w:t>užsiėmimuose</w:t>
            </w:r>
            <w:r w:rsidR="00B94A94">
              <w:rPr>
                <w:rFonts w:eastAsiaTheme="minorHAnsi"/>
                <w:szCs w:val="24"/>
                <w:lang w:eastAsia="lt-LT"/>
              </w:rPr>
              <w:t xml:space="preserve"> </w:t>
            </w:r>
            <w:r w:rsidR="00B94A94">
              <w:rPr>
                <w:rFonts w:eastAsiaTheme="minorHAnsi"/>
                <w:szCs w:val="24"/>
              </w:rPr>
              <w:t>(Pedagogų posėdžio 2022-12-07 protokolas Nr.4)</w:t>
            </w:r>
            <w:r w:rsidR="00640038">
              <w:rPr>
                <w:rFonts w:eastAsiaTheme="minorHAnsi"/>
                <w:szCs w:val="24"/>
              </w:rPr>
              <w:t>.</w:t>
            </w:r>
          </w:p>
        </w:tc>
      </w:tr>
      <w:tr w:rsidR="002B634D" w:rsidRPr="00FC6502" w14:paraId="6C24D96F" w14:textId="37092C26" w:rsidTr="000A5115">
        <w:tc>
          <w:tcPr>
            <w:tcW w:w="1560" w:type="dxa"/>
            <w:vMerge/>
            <w:tcBorders>
              <w:top w:val="single" w:sz="4" w:space="0" w:color="auto"/>
              <w:left w:val="single" w:sz="4" w:space="0" w:color="auto"/>
              <w:right w:val="single" w:sz="4" w:space="0" w:color="auto"/>
            </w:tcBorders>
          </w:tcPr>
          <w:p w14:paraId="7E65D738" w14:textId="77777777" w:rsidR="002B634D" w:rsidRPr="00FC6502" w:rsidRDefault="002B634D" w:rsidP="00A40C3F">
            <w:pPr>
              <w:tabs>
                <w:tab w:val="left" w:pos="491"/>
              </w:tabs>
              <w:spacing w:line="254" w:lineRule="atLeast"/>
              <w:rPr>
                <w:b/>
                <w:i/>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23FE7E6D" w14:textId="3D8E7E07" w:rsidR="002B634D" w:rsidRPr="00FC6502" w:rsidRDefault="002B634D" w:rsidP="00A40C3F">
            <w:pPr>
              <w:overflowPunct w:val="0"/>
              <w:textAlignment w:val="baseline"/>
              <w:rPr>
                <w:szCs w:val="24"/>
                <w:lang w:eastAsia="lt-LT"/>
              </w:rPr>
            </w:pPr>
            <w:r w:rsidRPr="00FC6502">
              <w:rPr>
                <w:szCs w:val="24"/>
                <w:lang w:eastAsia="lt-LT"/>
              </w:rPr>
              <w:t>1.2.2. Stiprinti vaikų emocinę sveikatą.</w:t>
            </w:r>
          </w:p>
        </w:tc>
        <w:tc>
          <w:tcPr>
            <w:tcW w:w="3118" w:type="dxa"/>
            <w:tcBorders>
              <w:top w:val="single" w:sz="4" w:space="0" w:color="auto"/>
              <w:left w:val="single" w:sz="4" w:space="0" w:color="auto"/>
              <w:bottom w:val="single" w:sz="4" w:space="0" w:color="auto"/>
              <w:right w:val="single" w:sz="4" w:space="0" w:color="auto"/>
            </w:tcBorders>
          </w:tcPr>
          <w:p w14:paraId="4BF60B64" w14:textId="3D1B8645" w:rsidR="002B634D" w:rsidRDefault="002B634D" w:rsidP="00A40C3F">
            <w:pPr>
              <w:rPr>
                <w:szCs w:val="24"/>
                <w:lang w:eastAsia="lt-LT"/>
              </w:rPr>
            </w:pPr>
            <w:r w:rsidRPr="00FC6502">
              <w:rPr>
                <w:szCs w:val="24"/>
                <w:lang w:eastAsia="lt-LT"/>
              </w:rPr>
              <w:t>1.2.2.1. Vykdomas 2 grupėse tęstinis projektas „Noriu būti draugiškas“ (su 5-6 metų amžiaus vaikais), parengtas pagal socialinio mąstymo programą ikimokyklinio ir pradinio mokyklinio amžiaus vaikams „Mes mąstytojai“ I-</w:t>
            </w:r>
            <w:proofErr w:type="spellStart"/>
            <w:r w:rsidRPr="00FC6502">
              <w:rPr>
                <w:szCs w:val="24"/>
                <w:lang w:eastAsia="lt-LT"/>
              </w:rPr>
              <w:t>ąją</w:t>
            </w:r>
            <w:proofErr w:type="spellEnd"/>
            <w:r w:rsidRPr="00FC6502">
              <w:rPr>
                <w:szCs w:val="24"/>
                <w:lang w:eastAsia="lt-LT"/>
              </w:rPr>
              <w:t xml:space="preserve"> dalį.</w:t>
            </w:r>
          </w:p>
          <w:p w14:paraId="63FAD217" w14:textId="285AB212" w:rsidR="007C389E" w:rsidRDefault="007C389E" w:rsidP="00A40C3F">
            <w:pPr>
              <w:rPr>
                <w:szCs w:val="24"/>
                <w:lang w:eastAsia="lt-LT"/>
              </w:rPr>
            </w:pPr>
          </w:p>
          <w:p w14:paraId="3A6E1DBA" w14:textId="2AA453FA" w:rsidR="007C389E" w:rsidRDefault="007C389E" w:rsidP="00A40C3F">
            <w:pPr>
              <w:rPr>
                <w:szCs w:val="24"/>
                <w:lang w:eastAsia="lt-LT"/>
              </w:rPr>
            </w:pPr>
          </w:p>
          <w:p w14:paraId="7544D178" w14:textId="307A61D4" w:rsidR="002B634D" w:rsidRPr="00FC6502" w:rsidRDefault="002B634D" w:rsidP="00A40C3F">
            <w:pPr>
              <w:rPr>
                <w:szCs w:val="24"/>
                <w:lang w:eastAsia="lt-LT"/>
              </w:rPr>
            </w:pPr>
            <w:r w:rsidRPr="00FC6502">
              <w:rPr>
                <w:szCs w:val="24"/>
                <w:lang w:eastAsia="lt-LT"/>
              </w:rPr>
              <w:t>1.2.2.2.</w:t>
            </w:r>
            <w:bookmarkStart w:id="8" w:name="_Hlk125969074"/>
            <w:r w:rsidRPr="00FC6502">
              <w:rPr>
                <w:szCs w:val="24"/>
                <w:lang w:eastAsia="lt-LT"/>
              </w:rPr>
              <w:t>Užtikrintas tęstinumas socialinių-emocinių kompetencijų lavinimo programų 2 grupėse „</w:t>
            </w:r>
            <w:proofErr w:type="spellStart"/>
            <w:r w:rsidRPr="00FC6502">
              <w:rPr>
                <w:szCs w:val="24"/>
                <w:lang w:eastAsia="lt-LT"/>
              </w:rPr>
              <w:t>Kimochis</w:t>
            </w:r>
            <w:proofErr w:type="spellEnd"/>
            <w:r w:rsidRPr="00FC6502">
              <w:rPr>
                <w:szCs w:val="24"/>
                <w:lang w:eastAsia="lt-LT"/>
              </w:rPr>
              <w:t>“ ir 1 grupėje „</w:t>
            </w:r>
            <w:proofErr w:type="spellStart"/>
            <w:r w:rsidRPr="00FC6502">
              <w:rPr>
                <w:szCs w:val="24"/>
                <w:lang w:eastAsia="lt-LT"/>
              </w:rPr>
              <w:t>Zipio</w:t>
            </w:r>
            <w:proofErr w:type="spellEnd"/>
            <w:r w:rsidRPr="00FC6502">
              <w:rPr>
                <w:szCs w:val="24"/>
                <w:lang w:eastAsia="lt-LT"/>
              </w:rPr>
              <w:t xml:space="preserve"> draugai“.</w:t>
            </w:r>
            <w:bookmarkEnd w:id="8"/>
          </w:p>
        </w:tc>
        <w:tc>
          <w:tcPr>
            <w:tcW w:w="3261" w:type="dxa"/>
            <w:tcBorders>
              <w:top w:val="single" w:sz="4" w:space="0" w:color="auto"/>
              <w:left w:val="single" w:sz="4" w:space="0" w:color="auto"/>
              <w:bottom w:val="single" w:sz="4" w:space="0" w:color="auto"/>
              <w:right w:val="single" w:sz="4" w:space="0" w:color="auto"/>
            </w:tcBorders>
          </w:tcPr>
          <w:p w14:paraId="78FC095E" w14:textId="7E7DBCF6" w:rsidR="007C389E" w:rsidRDefault="007C389E" w:rsidP="00A40C3F">
            <w:pPr>
              <w:rPr>
                <w:szCs w:val="24"/>
              </w:rPr>
            </w:pPr>
            <w:bookmarkStart w:id="9" w:name="_Hlk124691339"/>
            <w:r>
              <w:rPr>
                <w:szCs w:val="24"/>
                <w:lang w:eastAsia="lt-LT"/>
              </w:rPr>
              <w:t>1.2.2.1.1.</w:t>
            </w:r>
            <w:r w:rsidRPr="00A02410">
              <w:rPr>
                <w:szCs w:val="24"/>
              </w:rPr>
              <w:t xml:space="preserve"> Tęstinis projektas „Noriu būti draugiškas“ </w:t>
            </w:r>
            <w:r>
              <w:rPr>
                <w:szCs w:val="24"/>
              </w:rPr>
              <w:t>v</w:t>
            </w:r>
            <w:r w:rsidRPr="00A02410">
              <w:rPr>
                <w:szCs w:val="24"/>
              </w:rPr>
              <w:t xml:space="preserve">yko </w:t>
            </w:r>
            <w:r w:rsidR="00640038" w:rsidRPr="00A02410">
              <w:rPr>
                <w:szCs w:val="24"/>
              </w:rPr>
              <w:t>vieną kartą per mėnesį</w:t>
            </w:r>
            <w:r w:rsidR="00640038">
              <w:rPr>
                <w:szCs w:val="24"/>
              </w:rPr>
              <w:t xml:space="preserve"> </w:t>
            </w:r>
            <w:r>
              <w:rPr>
                <w:szCs w:val="24"/>
              </w:rPr>
              <w:t>5</w:t>
            </w:r>
            <w:r w:rsidRPr="00A02410">
              <w:rPr>
                <w:szCs w:val="24"/>
              </w:rPr>
              <w:t>-</w:t>
            </w:r>
            <w:r>
              <w:rPr>
                <w:szCs w:val="24"/>
              </w:rPr>
              <w:t>6</w:t>
            </w:r>
            <w:r w:rsidRPr="00A02410">
              <w:rPr>
                <w:szCs w:val="24"/>
              </w:rPr>
              <w:t xml:space="preserve"> m. amžiaus </w:t>
            </w:r>
            <w:r w:rsidR="00640038">
              <w:rPr>
                <w:szCs w:val="24"/>
              </w:rPr>
              <w:t xml:space="preserve">vaikų </w:t>
            </w:r>
            <w:r w:rsidRPr="00A02410">
              <w:rPr>
                <w:szCs w:val="24"/>
              </w:rPr>
              <w:t xml:space="preserve">grupėse. </w:t>
            </w:r>
            <w:r>
              <w:rPr>
                <w:szCs w:val="24"/>
              </w:rPr>
              <w:t>Buvo n</w:t>
            </w:r>
            <w:r w:rsidRPr="00A02410">
              <w:rPr>
                <w:szCs w:val="24"/>
              </w:rPr>
              <w:t>audojami įvairūs socialinio ugdymo aktyvūs metodai, naujosios technologijos kuriant žaidimus ir kitas veiklas</w:t>
            </w:r>
          </w:p>
          <w:bookmarkEnd w:id="9"/>
          <w:p w14:paraId="52991C91" w14:textId="38C732F0" w:rsidR="002B634D" w:rsidRDefault="007C389E" w:rsidP="00A40C3F">
            <w:pPr>
              <w:rPr>
                <w:szCs w:val="24"/>
              </w:rPr>
            </w:pPr>
            <w:r>
              <w:rPr>
                <w:szCs w:val="24"/>
              </w:rPr>
              <w:t>(Vaiko gerovės komisijos posėd</w:t>
            </w:r>
            <w:r w:rsidR="00A963B7">
              <w:rPr>
                <w:szCs w:val="24"/>
              </w:rPr>
              <w:t>žio</w:t>
            </w:r>
            <w:r>
              <w:rPr>
                <w:szCs w:val="24"/>
              </w:rPr>
              <w:t xml:space="preserve"> 2022-12-19</w:t>
            </w:r>
            <w:r w:rsidR="00A963B7">
              <w:rPr>
                <w:szCs w:val="24"/>
              </w:rPr>
              <w:t xml:space="preserve"> </w:t>
            </w:r>
            <w:r>
              <w:rPr>
                <w:szCs w:val="24"/>
              </w:rPr>
              <w:t>protokolas Nr.12</w:t>
            </w:r>
            <w:r w:rsidRPr="00A00914">
              <w:rPr>
                <w:szCs w:val="24"/>
              </w:rPr>
              <w:t>)</w:t>
            </w:r>
            <w:r w:rsidR="00640038">
              <w:rPr>
                <w:szCs w:val="24"/>
              </w:rPr>
              <w:t>.</w:t>
            </w:r>
          </w:p>
          <w:p w14:paraId="62490926" w14:textId="2A34AED7" w:rsidR="00A963B7" w:rsidRDefault="00A963B7" w:rsidP="00A40C3F">
            <w:pPr>
              <w:rPr>
                <w:szCs w:val="24"/>
              </w:rPr>
            </w:pPr>
            <w:r>
              <w:rPr>
                <w:szCs w:val="24"/>
              </w:rPr>
              <w:t>1.2.2.2.1.</w:t>
            </w:r>
            <w:r w:rsidRPr="00CF4129">
              <w:rPr>
                <w:szCs w:val="24"/>
              </w:rPr>
              <w:t xml:space="preserve"> „</w:t>
            </w:r>
            <w:proofErr w:type="spellStart"/>
            <w:r w:rsidRPr="00CF4129">
              <w:rPr>
                <w:szCs w:val="24"/>
              </w:rPr>
              <w:t>Zipio</w:t>
            </w:r>
            <w:proofErr w:type="spellEnd"/>
            <w:r w:rsidRPr="00CF4129">
              <w:rPr>
                <w:szCs w:val="24"/>
              </w:rPr>
              <w:t xml:space="preserve">“ programa </w:t>
            </w:r>
            <w:r>
              <w:rPr>
                <w:szCs w:val="24"/>
              </w:rPr>
              <w:t>vykdoma „Dagiliukų“</w:t>
            </w:r>
            <w:r w:rsidRPr="00CF4129">
              <w:rPr>
                <w:szCs w:val="24"/>
              </w:rPr>
              <w:t xml:space="preserve"> priešmokyklinėje grupėje. „</w:t>
            </w:r>
            <w:proofErr w:type="spellStart"/>
            <w:r w:rsidRPr="00CF4129">
              <w:rPr>
                <w:szCs w:val="24"/>
              </w:rPr>
              <w:t>Kimochio</w:t>
            </w:r>
            <w:proofErr w:type="spellEnd"/>
            <w:r w:rsidRPr="00CF4129">
              <w:rPr>
                <w:szCs w:val="24"/>
              </w:rPr>
              <w:t xml:space="preserve">“ programa </w:t>
            </w:r>
            <w:r>
              <w:rPr>
                <w:szCs w:val="24"/>
              </w:rPr>
              <w:t>įgyvendinama</w:t>
            </w:r>
            <w:r w:rsidRPr="00CF4129">
              <w:rPr>
                <w:szCs w:val="24"/>
              </w:rPr>
              <w:t xml:space="preserve"> „Bendravimo“ studijos organizuojamuose veiklose. Dalyvavo </w:t>
            </w:r>
            <w:r>
              <w:rPr>
                <w:szCs w:val="24"/>
              </w:rPr>
              <w:t>8</w:t>
            </w:r>
            <w:r w:rsidRPr="00CF4129">
              <w:rPr>
                <w:szCs w:val="24"/>
              </w:rPr>
              <w:t xml:space="preserve"> darželio grupės.</w:t>
            </w:r>
            <w:r>
              <w:rPr>
                <w:szCs w:val="24"/>
              </w:rPr>
              <w:t xml:space="preserve"> Įgyvendinti 48 užsiėmimai iš „Bendravimo studijos“ veiklos plano</w:t>
            </w:r>
          </w:p>
          <w:p w14:paraId="75EF901C" w14:textId="422444CC" w:rsidR="00A963B7" w:rsidRPr="00FC6502" w:rsidRDefault="00A963B7" w:rsidP="00A40C3F">
            <w:pPr>
              <w:rPr>
                <w:szCs w:val="24"/>
                <w:lang w:eastAsia="lt-LT"/>
              </w:rPr>
            </w:pPr>
            <w:r>
              <w:rPr>
                <w:szCs w:val="24"/>
              </w:rPr>
              <w:t>( Vaiko gerovės komisijos posėdžio 2022-12-19 protokolas Nr.12</w:t>
            </w:r>
            <w:r w:rsidRPr="00A00914">
              <w:rPr>
                <w:szCs w:val="24"/>
              </w:rPr>
              <w:t>)</w:t>
            </w:r>
            <w:r w:rsidR="00640038">
              <w:rPr>
                <w:szCs w:val="24"/>
              </w:rPr>
              <w:t>.</w:t>
            </w:r>
          </w:p>
        </w:tc>
      </w:tr>
      <w:tr w:rsidR="002B634D" w:rsidRPr="00FC6502" w14:paraId="713B3629" w14:textId="02786801" w:rsidTr="00D04AC5">
        <w:trPr>
          <w:trHeight w:val="557"/>
        </w:trPr>
        <w:tc>
          <w:tcPr>
            <w:tcW w:w="1560" w:type="dxa"/>
            <w:vMerge/>
            <w:tcBorders>
              <w:top w:val="single" w:sz="4" w:space="0" w:color="auto"/>
              <w:left w:val="single" w:sz="4" w:space="0" w:color="auto"/>
              <w:right w:val="single" w:sz="4" w:space="0" w:color="auto"/>
            </w:tcBorders>
          </w:tcPr>
          <w:p w14:paraId="0A42E834" w14:textId="77777777" w:rsidR="002B634D" w:rsidRPr="00FC6502" w:rsidRDefault="002B634D" w:rsidP="00A40C3F">
            <w:pPr>
              <w:tabs>
                <w:tab w:val="left" w:pos="491"/>
              </w:tabs>
              <w:spacing w:line="254" w:lineRule="atLeast"/>
              <w:rPr>
                <w:b/>
                <w:i/>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43D2C817" w14:textId="3A04BC51" w:rsidR="002B634D" w:rsidRPr="00FC6502" w:rsidRDefault="002B634D" w:rsidP="00A40C3F">
            <w:pPr>
              <w:overflowPunct w:val="0"/>
              <w:textAlignment w:val="baseline"/>
              <w:rPr>
                <w:szCs w:val="24"/>
                <w:lang w:eastAsia="lt-LT"/>
              </w:rPr>
            </w:pPr>
            <w:r w:rsidRPr="00FC6502">
              <w:rPr>
                <w:szCs w:val="24"/>
                <w:lang w:eastAsia="lt-LT"/>
              </w:rPr>
              <w:t>1.2.3.</w:t>
            </w:r>
            <w:r w:rsidRPr="00FC6502">
              <w:rPr>
                <w:szCs w:val="24"/>
              </w:rPr>
              <w:t xml:space="preserve"> </w:t>
            </w:r>
            <w:r w:rsidRPr="00FC6502">
              <w:rPr>
                <w:szCs w:val="24"/>
                <w:lang w:eastAsia="lt-LT"/>
              </w:rPr>
              <w:t>Formuoti bendruomenės narių sveikos gyvensenos įgūdžius.</w:t>
            </w:r>
          </w:p>
        </w:tc>
        <w:tc>
          <w:tcPr>
            <w:tcW w:w="3118" w:type="dxa"/>
            <w:tcBorders>
              <w:top w:val="single" w:sz="4" w:space="0" w:color="auto"/>
              <w:left w:val="single" w:sz="4" w:space="0" w:color="auto"/>
              <w:bottom w:val="single" w:sz="4" w:space="0" w:color="auto"/>
              <w:right w:val="single" w:sz="4" w:space="0" w:color="auto"/>
            </w:tcBorders>
          </w:tcPr>
          <w:p w14:paraId="60E82825" w14:textId="272FDD4A" w:rsidR="002B634D" w:rsidRDefault="002B634D" w:rsidP="00A40C3F">
            <w:pPr>
              <w:rPr>
                <w:szCs w:val="24"/>
                <w:lang w:eastAsia="lt-LT"/>
              </w:rPr>
            </w:pPr>
            <w:r w:rsidRPr="00FC6502">
              <w:rPr>
                <w:szCs w:val="24"/>
                <w:lang w:eastAsia="lt-LT"/>
              </w:rPr>
              <w:t>1.2.3.1. Suorganizuotos ne mažiau 2 bendruomenės narių sveikatą stiprinančios veiklos.</w:t>
            </w:r>
          </w:p>
          <w:p w14:paraId="72492809" w14:textId="24032A33" w:rsidR="00EF1FFB" w:rsidRDefault="00EF1FFB" w:rsidP="00A40C3F">
            <w:pPr>
              <w:rPr>
                <w:szCs w:val="24"/>
                <w:lang w:eastAsia="lt-LT"/>
              </w:rPr>
            </w:pPr>
          </w:p>
          <w:p w14:paraId="2876A744" w14:textId="6AFBB324" w:rsidR="00482989" w:rsidRDefault="00482989" w:rsidP="00A40C3F">
            <w:pPr>
              <w:rPr>
                <w:szCs w:val="24"/>
                <w:lang w:eastAsia="lt-LT"/>
              </w:rPr>
            </w:pPr>
          </w:p>
          <w:p w14:paraId="4EF91891" w14:textId="587A94E6" w:rsidR="00482989" w:rsidRDefault="00482989" w:rsidP="00A40C3F">
            <w:pPr>
              <w:rPr>
                <w:szCs w:val="24"/>
                <w:lang w:eastAsia="lt-LT"/>
              </w:rPr>
            </w:pPr>
          </w:p>
          <w:p w14:paraId="71AF1577" w14:textId="64D7753B" w:rsidR="00B94A94" w:rsidRDefault="00B94A94" w:rsidP="00A40C3F">
            <w:pPr>
              <w:rPr>
                <w:szCs w:val="24"/>
                <w:lang w:eastAsia="lt-LT"/>
              </w:rPr>
            </w:pPr>
          </w:p>
          <w:p w14:paraId="38B95424" w14:textId="38DDBEA6" w:rsidR="00B94A94" w:rsidRDefault="00B94A94" w:rsidP="00A40C3F">
            <w:pPr>
              <w:rPr>
                <w:szCs w:val="24"/>
                <w:lang w:eastAsia="lt-LT"/>
              </w:rPr>
            </w:pPr>
          </w:p>
          <w:p w14:paraId="0852F2D9" w14:textId="515EAD2E" w:rsidR="002B634D" w:rsidRPr="00FC6502" w:rsidRDefault="002B634D" w:rsidP="00A40C3F">
            <w:pPr>
              <w:rPr>
                <w:szCs w:val="24"/>
                <w:lang w:eastAsia="lt-LT"/>
              </w:rPr>
            </w:pPr>
            <w:r w:rsidRPr="00FC6502">
              <w:rPr>
                <w:szCs w:val="24"/>
                <w:lang w:eastAsia="lt-LT"/>
              </w:rPr>
              <w:t>1.2.3.2. Dalyvauta 2 respublikiniuose sveikos gyvensenos projektuose.</w:t>
            </w:r>
          </w:p>
        </w:tc>
        <w:tc>
          <w:tcPr>
            <w:tcW w:w="3261" w:type="dxa"/>
            <w:tcBorders>
              <w:top w:val="single" w:sz="4" w:space="0" w:color="auto"/>
              <w:left w:val="single" w:sz="4" w:space="0" w:color="auto"/>
              <w:bottom w:val="single" w:sz="4" w:space="0" w:color="auto"/>
              <w:right w:val="single" w:sz="4" w:space="0" w:color="auto"/>
            </w:tcBorders>
          </w:tcPr>
          <w:p w14:paraId="48DA1717" w14:textId="784FC75A" w:rsidR="00B94A94" w:rsidRDefault="00A963B7" w:rsidP="002A0D5F">
            <w:pPr>
              <w:rPr>
                <w:szCs w:val="24"/>
                <w:lang w:eastAsia="lt-LT"/>
              </w:rPr>
            </w:pPr>
            <w:r>
              <w:rPr>
                <w:szCs w:val="24"/>
                <w:lang w:eastAsia="lt-LT"/>
              </w:rPr>
              <w:t xml:space="preserve">1.2.3.1.1. </w:t>
            </w:r>
            <w:r w:rsidR="00B94A94">
              <w:rPr>
                <w:szCs w:val="24"/>
                <w:lang w:eastAsia="lt-LT"/>
              </w:rPr>
              <w:t>Lopšelio-darželio bendruomenei suorganizuotos sveikatos stiprinimo veiklos:</w:t>
            </w:r>
          </w:p>
          <w:p w14:paraId="41C8BEEB" w14:textId="3A5D71D2" w:rsidR="002B634D" w:rsidRDefault="00482989" w:rsidP="002A0D5F">
            <w:pPr>
              <w:rPr>
                <w:szCs w:val="24"/>
                <w:lang w:eastAsia="lt-LT"/>
              </w:rPr>
            </w:pPr>
            <w:r>
              <w:rPr>
                <w:szCs w:val="24"/>
                <w:lang w:eastAsia="lt-LT"/>
              </w:rPr>
              <w:t>2022-09-21 sporto renginys „Olimpinės žaidynės“.</w:t>
            </w:r>
          </w:p>
          <w:p w14:paraId="520CEFCD" w14:textId="04F537C2" w:rsidR="00A963B7" w:rsidRDefault="00B94A94" w:rsidP="002A0D5F">
            <w:pPr>
              <w:rPr>
                <w:szCs w:val="24"/>
                <w:lang w:eastAsia="lt-LT"/>
              </w:rPr>
            </w:pPr>
            <w:r>
              <w:rPr>
                <w:szCs w:val="24"/>
                <w:lang w:eastAsia="lt-LT"/>
              </w:rPr>
              <w:t>2022 m. spalio mėnesį projekto „Sveikai, draugiškai ir aktyviai“</w:t>
            </w:r>
            <w:r w:rsidR="00CA17EB">
              <w:rPr>
                <w:szCs w:val="24"/>
                <w:lang w:eastAsia="lt-LT"/>
              </w:rPr>
              <w:t xml:space="preserve"> įgyvendinimas.</w:t>
            </w:r>
          </w:p>
          <w:p w14:paraId="7221E4DF" w14:textId="1A80DA02" w:rsidR="006E6630" w:rsidRDefault="00A963B7" w:rsidP="00A40C3F">
            <w:pPr>
              <w:rPr>
                <w:szCs w:val="24"/>
                <w:lang w:eastAsia="lt-LT"/>
              </w:rPr>
            </w:pPr>
            <w:r>
              <w:rPr>
                <w:szCs w:val="24"/>
                <w:lang w:eastAsia="lt-LT"/>
              </w:rPr>
              <w:t>1.2.3.2.1.</w:t>
            </w:r>
            <w:r w:rsidR="006E6630">
              <w:rPr>
                <w:szCs w:val="24"/>
                <w:lang w:eastAsia="lt-LT"/>
              </w:rPr>
              <w:t xml:space="preserve"> </w:t>
            </w:r>
            <w:bookmarkStart w:id="10" w:name="_Hlk125969109"/>
            <w:r w:rsidR="006E6630">
              <w:rPr>
                <w:szCs w:val="24"/>
                <w:lang w:eastAsia="lt-LT"/>
              </w:rPr>
              <w:t>Dalyvauta</w:t>
            </w:r>
            <w:r w:rsidR="00FD26F7">
              <w:rPr>
                <w:szCs w:val="24"/>
                <w:lang w:eastAsia="lt-LT"/>
              </w:rPr>
              <w:t xml:space="preserve"> 4 respublikiniuose sveikos gyvensenos projektuose:</w:t>
            </w:r>
          </w:p>
          <w:p w14:paraId="4FB29D98" w14:textId="77777777" w:rsidR="00A963B7" w:rsidRDefault="006E6630" w:rsidP="00A40C3F">
            <w:pPr>
              <w:rPr>
                <w:szCs w:val="24"/>
                <w:lang w:eastAsia="lt-LT"/>
              </w:rPr>
            </w:pPr>
            <w:r>
              <w:rPr>
                <w:szCs w:val="24"/>
                <w:lang w:eastAsia="lt-LT"/>
              </w:rPr>
              <w:t xml:space="preserve"> Lietuvos futbolo (LFF) ir Lietuvos masinio futbolo asociacijos projekte „</w:t>
            </w:r>
            <w:proofErr w:type="spellStart"/>
            <w:r>
              <w:rPr>
                <w:szCs w:val="24"/>
                <w:lang w:eastAsia="lt-LT"/>
              </w:rPr>
              <w:t>Futboliukas</w:t>
            </w:r>
            <w:proofErr w:type="spellEnd"/>
            <w:r>
              <w:rPr>
                <w:szCs w:val="24"/>
                <w:lang w:eastAsia="lt-LT"/>
              </w:rPr>
              <w:t>“;</w:t>
            </w:r>
          </w:p>
          <w:p w14:paraId="69CB0D68" w14:textId="4E68B171" w:rsidR="00FD26F7" w:rsidRDefault="006E6630" w:rsidP="00A40C3F">
            <w:pPr>
              <w:rPr>
                <w:szCs w:val="24"/>
                <w:lang w:eastAsia="lt-LT"/>
              </w:rPr>
            </w:pPr>
            <w:r w:rsidRPr="006E6630">
              <w:rPr>
                <w:szCs w:val="24"/>
                <w:lang w:eastAsia="lt-LT"/>
              </w:rPr>
              <w:t>Lietuvos tautinio olimpinio komiteto (LTOK)</w:t>
            </w:r>
            <w:r w:rsidR="00FD26F7">
              <w:rPr>
                <w:szCs w:val="24"/>
                <w:lang w:eastAsia="lt-LT"/>
              </w:rPr>
              <w:t xml:space="preserve"> projekte „Olimpinė karta“;</w:t>
            </w:r>
          </w:p>
          <w:p w14:paraId="63651633" w14:textId="5B40B32E" w:rsidR="006E6630" w:rsidRDefault="006E6630" w:rsidP="00A40C3F">
            <w:pPr>
              <w:rPr>
                <w:szCs w:val="24"/>
                <w:lang w:eastAsia="lt-LT"/>
              </w:rPr>
            </w:pPr>
            <w:r w:rsidRPr="006E6630">
              <w:rPr>
                <w:szCs w:val="24"/>
                <w:lang w:eastAsia="lt-LT"/>
              </w:rPr>
              <w:t xml:space="preserve"> Respublikinės ikimokyklinio ugdymo kūno kultūros pedagogų asociacijos (RIUKKPA) projekt</w:t>
            </w:r>
            <w:r>
              <w:rPr>
                <w:szCs w:val="24"/>
                <w:lang w:eastAsia="lt-LT"/>
              </w:rPr>
              <w:t>e</w:t>
            </w:r>
            <w:r w:rsidRPr="006E6630">
              <w:rPr>
                <w:szCs w:val="24"/>
                <w:lang w:eastAsia="lt-LT"/>
              </w:rPr>
              <w:t xml:space="preserve"> „Lietuvos mažųjų žaidynės“ (LTMŽ)</w:t>
            </w:r>
            <w:r>
              <w:rPr>
                <w:szCs w:val="24"/>
                <w:lang w:eastAsia="lt-LT"/>
              </w:rPr>
              <w:t>;</w:t>
            </w:r>
          </w:p>
          <w:p w14:paraId="603A9C25" w14:textId="5C383B58" w:rsidR="006E6630" w:rsidRPr="00FD26F7" w:rsidRDefault="006E6630" w:rsidP="002A0D5F">
            <w:pPr>
              <w:spacing w:line="259" w:lineRule="auto"/>
              <w:rPr>
                <w:rFonts w:eastAsiaTheme="minorHAnsi"/>
                <w:szCs w:val="24"/>
              </w:rPr>
            </w:pPr>
            <w:r w:rsidRPr="006E6630">
              <w:rPr>
                <w:szCs w:val="24"/>
                <w:lang w:eastAsia="lt-LT"/>
              </w:rPr>
              <w:lastRenderedPageBreak/>
              <w:t>Lietuvos teniso sąjungos (LTS) ir Tarptautinės teniso federacijos (TTF) projekte „Teniso integracija Lietuvos mokyklose ir darželiuose“</w:t>
            </w:r>
            <w:r w:rsidR="00FD26F7">
              <w:rPr>
                <w:szCs w:val="24"/>
                <w:lang w:eastAsia="lt-LT"/>
              </w:rPr>
              <w:t>.</w:t>
            </w:r>
            <w:bookmarkEnd w:id="10"/>
          </w:p>
        </w:tc>
      </w:tr>
      <w:tr w:rsidR="002B634D" w:rsidRPr="00FC6502" w14:paraId="608EEF61" w14:textId="4385109C" w:rsidTr="000A5115">
        <w:tc>
          <w:tcPr>
            <w:tcW w:w="1560" w:type="dxa"/>
            <w:vMerge w:val="restart"/>
            <w:tcBorders>
              <w:top w:val="single" w:sz="4" w:space="0" w:color="auto"/>
              <w:left w:val="single" w:sz="4" w:space="0" w:color="auto"/>
              <w:right w:val="single" w:sz="4" w:space="0" w:color="auto"/>
            </w:tcBorders>
          </w:tcPr>
          <w:p w14:paraId="6F895C0E" w14:textId="749B9096" w:rsidR="002B634D" w:rsidRPr="00FC6502" w:rsidRDefault="002B634D" w:rsidP="00A40C3F">
            <w:pPr>
              <w:numPr>
                <w:ilvl w:val="1"/>
                <w:numId w:val="7"/>
              </w:numPr>
              <w:tabs>
                <w:tab w:val="left" w:pos="491"/>
              </w:tabs>
              <w:spacing w:line="254" w:lineRule="atLeast"/>
              <w:ind w:left="0" w:firstLine="0"/>
              <w:rPr>
                <w:szCs w:val="24"/>
                <w:lang w:eastAsia="lt-LT"/>
              </w:rPr>
            </w:pPr>
            <w:r w:rsidRPr="00FC6502">
              <w:rPr>
                <w:szCs w:val="24"/>
                <w:lang w:eastAsia="lt-LT"/>
              </w:rPr>
              <w:lastRenderedPageBreak/>
              <w:t>Kurti inovatyvią ir motyvuojančią veikti ugdymo(</w:t>
            </w:r>
            <w:proofErr w:type="spellStart"/>
            <w:r w:rsidRPr="00FC6502">
              <w:rPr>
                <w:szCs w:val="24"/>
                <w:lang w:eastAsia="lt-LT"/>
              </w:rPr>
              <w:t>si</w:t>
            </w:r>
            <w:proofErr w:type="spellEnd"/>
            <w:r w:rsidRPr="00FC6502">
              <w:rPr>
                <w:szCs w:val="24"/>
                <w:lang w:eastAsia="lt-LT"/>
              </w:rPr>
              <w:t>) aplinką</w:t>
            </w:r>
            <w:r w:rsidR="00D74B36">
              <w:rPr>
                <w:szCs w:val="24"/>
                <w:lang w:eastAsia="lt-LT"/>
              </w:rPr>
              <w:t xml:space="preserve"> </w:t>
            </w:r>
            <w:r w:rsidR="00D74B36" w:rsidRPr="00D74B36">
              <w:rPr>
                <w:i/>
                <w:szCs w:val="24"/>
                <w:lang w:eastAsia="lt-LT"/>
              </w:rPr>
              <w:t xml:space="preserve">(veiklos sritis </w:t>
            </w:r>
            <w:r w:rsidR="00D74B36">
              <w:rPr>
                <w:i/>
                <w:szCs w:val="24"/>
                <w:lang w:eastAsia="lt-LT"/>
              </w:rPr>
              <w:t>–</w:t>
            </w:r>
            <w:r w:rsidR="00D74B36" w:rsidRPr="00D74B36">
              <w:rPr>
                <w:i/>
                <w:szCs w:val="24"/>
                <w:lang w:eastAsia="lt-LT"/>
              </w:rPr>
              <w:t xml:space="preserve"> ugdymo(</w:t>
            </w:r>
            <w:proofErr w:type="spellStart"/>
            <w:r w:rsidR="00D74B36" w:rsidRPr="00D74B36">
              <w:rPr>
                <w:i/>
                <w:szCs w:val="24"/>
                <w:lang w:eastAsia="lt-LT"/>
              </w:rPr>
              <w:t>si</w:t>
            </w:r>
            <w:proofErr w:type="spellEnd"/>
            <w:r w:rsidR="00D74B36" w:rsidRPr="00D74B36">
              <w:rPr>
                <w:i/>
                <w:szCs w:val="24"/>
                <w:lang w:eastAsia="lt-LT"/>
              </w:rPr>
              <w:t xml:space="preserve">) aplinka) </w:t>
            </w:r>
          </w:p>
        </w:tc>
        <w:tc>
          <w:tcPr>
            <w:tcW w:w="1843" w:type="dxa"/>
            <w:tcBorders>
              <w:top w:val="single" w:sz="4" w:space="0" w:color="auto"/>
              <w:left w:val="single" w:sz="4" w:space="0" w:color="auto"/>
              <w:bottom w:val="single" w:sz="4" w:space="0" w:color="auto"/>
              <w:right w:val="single" w:sz="4" w:space="0" w:color="auto"/>
            </w:tcBorders>
          </w:tcPr>
          <w:p w14:paraId="039D7256" w14:textId="3F0A9077" w:rsidR="002B634D" w:rsidRPr="00FC6502" w:rsidRDefault="002B634D" w:rsidP="00A40C3F">
            <w:pPr>
              <w:tabs>
                <w:tab w:val="left" w:pos="0"/>
              </w:tabs>
              <w:overflowPunct w:val="0"/>
              <w:textAlignment w:val="baseline"/>
              <w:rPr>
                <w:szCs w:val="24"/>
                <w:lang w:eastAsia="lt-LT"/>
              </w:rPr>
            </w:pPr>
            <w:r w:rsidRPr="00FC6502">
              <w:rPr>
                <w:szCs w:val="24"/>
                <w:lang w:eastAsia="lt-LT"/>
              </w:rPr>
              <w:t>1.3.1. Turtinti lopšelio-darželio vidaus edukacines erdvias.</w:t>
            </w:r>
          </w:p>
        </w:tc>
        <w:tc>
          <w:tcPr>
            <w:tcW w:w="3118" w:type="dxa"/>
            <w:tcBorders>
              <w:top w:val="single" w:sz="4" w:space="0" w:color="auto"/>
              <w:left w:val="single" w:sz="4" w:space="0" w:color="auto"/>
              <w:bottom w:val="single" w:sz="4" w:space="0" w:color="auto"/>
              <w:right w:val="single" w:sz="4" w:space="0" w:color="auto"/>
            </w:tcBorders>
          </w:tcPr>
          <w:p w14:paraId="2E0A71D8" w14:textId="22CD0ED1" w:rsidR="002B634D" w:rsidRDefault="002B634D" w:rsidP="00A40C3F">
            <w:pPr>
              <w:rPr>
                <w:szCs w:val="24"/>
                <w:lang w:eastAsia="ar-SA"/>
              </w:rPr>
            </w:pPr>
            <w:r w:rsidRPr="00FC6502">
              <w:rPr>
                <w:szCs w:val="24"/>
                <w:lang w:eastAsia="ar-SA"/>
              </w:rPr>
              <w:t>1.3.1.1. 2 erdvių pritaikymas ir ugdymo priemonių papildymas Švietimo pagalbos specialistams inovatyviam, kokybiškam specialiųjų poreikių vaikų ugdymui(</w:t>
            </w:r>
            <w:proofErr w:type="spellStart"/>
            <w:r w:rsidRPr="00FC6502">
              <w:rPr>
                <w:szCs w:val="24"/>
                <w:lang w:eastAsia="ar-SA"/>
              </w:rPr>
              <w:t>si</w:t>
            </w:r>
            <w:proofErr w:type="spellEnd"/>
            <w:r w:rsidRPr="00FC6502">
              <w:rPr>
                <w:szCs w:val="24"/>
                <w:lang w:eastAsia="ar-SA"/>
              </w:rPr>
              <w:t xml:space="preserve">) bei </w:t>
            </w:r>
            <w:proofErr w:type="spellStart"/>
            <w:r w:rsidRPr="00FC6502">
              <w:rPr>
                <w:szCs w:val="24"/>
                <w:lang w:eastAsia="ar-SA"/>
              </w:rPr>
              <w:t>įtraukčiai</w:t>
            </w:r>
            <w:proofErr w:type="spellEnd"/>
            <w:r w:rsidRPr="00FC6502">
              <w:rPr>
                <w:szCs w:val="24"/>
                <w:lang w:eastAsia="ar-SA"/>
              </w:rPr>
              <w:t xml:space="preserve"> ugdymosi procese.</w:t>
            </w:r>
          </w:p>
          <w:p w14:paraId="66C9D96C" w14:textId="51D847B2" w:rsidR="00A963B7" w:rsidRDefault="00A963B7" w:rsidP="00A40C3F">
            <w:pPr>
              <w:rPr>
                <w:szCs w:val="24"/>
                <w:lang w:eastAsia="ar-SA"/>
              </w:rPr>
            </w:pPr>
          </w:p>
          <w:p w14:paraId="71434DD4" w14:textId="3E0DB9DF" w:rsidR="00DB35D7" w:rsidRDefault="00DB35D7" w:rsidP="00A40C3F">
            <w:pPr>
              <w:rPr>
                <w:szCs w:val="24"/>
                <w:lang w:eastAsia="ar-SA"/>
              </w:rPr>
            </w:pPr>
          </w:p>
          <w:p w14:paraId="2FA08398" w14:textId="3BE5210E" w:rsidR="00DB35D7" w:rsidRDefault="00DB35D7" w:rsidP="00A40C3F">
            <w:pPr>
              <w:rPr>
                <w:szCs w:val="24"/>
                <w:lang w:eastAsia="ar-SA"/>
              </w:rPr>
            </w:pPr>
          </w:p>
          <w:p w14:paraId="6031F0D3" w14:textId="76F0A737" w:rsidR="00DB35D7" w:rsidRDefault="00DB35D7" w:rsidP="00A40C3F">
            <w:pPr>
              <w:rPr>
                <w:szCs w:val="24"/>
                <w:lang w:eastAsia="ar-SA"/>
              </w:rPr>
            </w:pPr>
          </w:p>
          <w:p w14:paraId="094BDDA6" w14:textId="3E82D5BD" w:rsidR="00DB35D7" w:rsidRDefault="00DB35D7" w:rsidP="00A40C3F">
            <w:pPr>
              <w:rPr>
                <w:szCs w:val="24"/>
                <w:lang w:eastAsia="ar-SA"/>
              </w:rPr>
            </w:pPr>
          </w:p>
          <w:p w14:paraId="3C4E827C" w14:textId="2AF0AC2F" w:rsidR="00DB35D7" w:rsidRDefault="00DB35D7" w:rsidP="00A40C3F">
            <w:pPr>
              <w:rPr>
                <w:szCs w:val="24"/>
                <w:lang w:eastAsia="ar-SA"/>
              </w:rPr>
            </w:pPr>
          </w:p>
          <w:p w14:paraId="6E0A5872" w14:textId="1DEFF14C" w:rsidR="00DB35D7" w:rsidRDefault="00DB35D7" w:rsidP="00A40C3F">
            <w:pPr>
              <w:rPr>
                <w:szCs w:val="24"/>
                <w:lang w:eastAsia="ar-SA"/>
              </w:rPr>
            </w:pPr>
          </w:p>
          <w:p w14:paraId="1908A908" w14:textId="7C496920" w:rsidR="00DB35D7" w:rsidRDefault="00DB35D7" w:rsidP="00A40C3F">
            <w:pPr>
              <w:rPr>
                <w:szCs w:val="24"/>
                <w:lang w:eastAsia="ar-SA"/>
              </w:rPr>
            </w:pPr>
          </w:p>
          <w:p w14:paraId="2752ECEF" w14:textId="33584D7D" w:rsidR="00DB35D7" w:rsidRDefault="00DB35D7" w:rsidP="00A40C3F">
            <w:pPr>
              <w:rPr>
                <w:szCs w:val="24"/>
                <w:lang w:eastAsia="ar-SA"/>
              </w:rPr>
            </w:pPr>
          </w:p>
          <w:p w14:paraId="5DA184E2" w14:textId="1873AF17" w:rsidR="00DB35D7" w:rsidRDefault="00DB35D7" w:rsidP="00A40C3F">
            <w:pPr>
              <w:rPr>
                <w:szCs w:val="24"/>
                <w:lang w:eastAsia="ar-SA"/>
              </w:rPr>
            </w:pPr>
          </w:p>
          <w:p w14:paraId="2910C8CB" w14:textId="49A8B4F6" w:rsidR="00DB35D7" w:rsidRDefault="00DB35D7" w:rsidP="00A40C3F">
            <w:pPr>
              <w:rPr>
                <w:szCs w:val="24"/>
                <w:lang w:eastAsia="ar-SA"/>
              </w:rPr>
            </w:pPr>
          </w:p>
          <w:p w14:paraId="68331270" w14:textId="77777777" w:rsidR="00EF6EF8" w:rsidRDefault="00EF6EF8" w:rsidP="00A40C3F">
            <w:pPr>
              <w:rPr>
                <w:szCs w:val="24"/>
                <w:lang w:eastAsia="ar-SA"/>
              </w:rPr>
            </w:pPr>
          </w:p>
          <w:p w14:paraId="5ABAE1C7" w14:textId="68A6FFCA" w:rsidR="002B634D" w:rsidRDefault="002B634D" w:rsidP="00A40C3F">
            <w:pPr>
              <w:rPr>
                <w:szCs w:val="24"/>
                <w:lang w:eastAsia="ar-SA"/>
              </w:rPr>
            </w:pPr>
            <w:r w:rsidRPr="00FC6502">
              <w:rPr>
                <w:szCs w:val="24"/>
                <w:lang w:eastAsia="ar-SA"/>
              </w:rPr>
              <w:t>1.3.1.2. Praturtintos 2 edukacinės erdvės koridoriuje.</w:t>
            </w:r>
          </w:p>
          <w:p w14:paraId="69AFD660" w14:textId="62E49BEF" w:rsidR="00A963B7" w:rsidRDefault="00A963B7" w:rsidP="00A40C3F">
            <w:pPr>
              <w:rPr>
                <w:szCs w:val="24"/>
                <w:lang w:eastAsia="ar-SA"/>
              </w:rPr>
            </w:pPr>
          </w:p>
          <w:p w14:paraId="773F0280" w14:textId="474FF12B" w:rsidR="00DB35D7" w:rsidRDefault="00DB35D7" w:rsidP="00A40C3F">
            <w:pPr>
              <w:rPr>
                <w:szCs w:val="24"/>
                <w:lang w:eastAsia="ar-SA"/>
              </w:rPr>
            </w:pPr>
          </w:p>
          <w:p w14:paraId="60E3E472" w14:textId="21BFE3D9" w:rsidR="00DB35D7" w:rsidRDefault="00DB35D7" w:rsidP="00A40C3F">
            <w:pPr>
              <w:rPr>
                <w:szCs w:val="24"/>
                <w:lang w:eastAsia="ar-SA"/>
              </w:rPr>
            </w:pPr>
          </w:p>
          <w:p w14:paraId="5994CE07" w14:textId="3CB0C659" w:rsidR="00DB35D7" w:rsidRDefault="00DB35D7" w:rsidP="00A40C3F">
            <w:pPr>
              <w:rPr>
                <w:szCs w:val="24"/>
                <w:lang w:eastAsia="ar-SA"/>
              </w:rPr>
            </w:pPr>
          </w:p>
          <w:p w14:paraId="64B61C12" w14:textId="0AF667C6" w:rsidR="00DB35D7" w:rsidRDefault="00DB35D7" w:rsidP="00A40C3F">
            <w:pPr>
              <w:rPr>
                <w:szCs w:val="24"/>
                <w:lang w:eastAsia="ar-SA"/>
              </w:rPr>
            </w:pPr>
          </w:p>
          <w:p w14:paraId="29F7DE7D" w14:textId="77777777" w:rsidR="00DB35D7" w:rsidRDefault="00DB35D7" w:rsidP="00A40C3F">
            <w:pPr>
              <w:rPr>
                <w:szCs w:val="24"/>
                <w:lang w:eastAsia="ar-SA"/>
              </w:rPr>
            </w:pPr>
          </w:p>
          <w:p w14:paraId="4A37FA6C" w14:textId="4CDD3465" w:rsidR="002B634D" w:rsidRPr="00FC6502" w:rsidRDefault="002B634D" w:rsidP="00A40C3F">
            <w:pPr>
              <w:rPr>
                <w:szCs w:val="24"/>
                <w:lang w:eastAsia="ar-SA"/>
              </w:rPr>
            </w:pPr>
            <w:r w:rsidRPr="00FC6502">
              <w:rPr>
                <w:szCs w:val="24"/>
                <w:lang w:eastAsia="ar-SA"/>
              </w:rPr>
              <w:t>1.3.1.3. Vaikų kūrybinių darbų eksponavimo erdvių įrengimas 10 grupių.</w:t>
            </w:r>
          </w:p>
        </w:tc>
        <w:tc>
          <w:tcPr>
            <w:tcW w:w="3261" w:type="dxa"/>
            <w:tcBorders>
              <w:top w:val="single" w:sz="4" w:space="0" w:color="auto"/>
              <w:left w:val="single" w:sz="4" w:space="0" w:color="auto"/>
              <w:bottom w:val="single" w:sz="4" w:space="0" w:color="auto"/>
              <w:right w:val="single" w:sz="4" w:space="0" w:color="auto"/>
            </w:tcBorders>
          </w:tcPr>
          <w:p w14:paraId="077E623E" w14:textId="30441F26" w:rsidR="00DB35D7" w:rsidRDefault="00E4051B" w:rsidP="00A40C3F">
            <w:pPr>
              <w:rPr>
                <w:szCs w:val="24"/>
              </w:rPr>
            </w:pPr>
            <w:r>
              <w:rPr>
                <w:szCs w:val="24"/>
              </w:rPr>
              <w:t xml:space="preserve">1.3.1.1.1. </w:t>
            </w:r>
            <w:bookmarkStart w:id="11" w:name="_Hlk125970520"/>
            <w:r w:rsidR="00EF6EF8">
              <w:rPr>
                <w:szCs w:val="24"/>
              </w:rPr>
              <w:t>Pakeistos į erdvesnes ir p</w:t>
            </w:r>
            <w:r>
              <w:rPr>
                <w:szCs w:val="24"/>
              </w:rPr>
              <w:t xml:space="preserve">apildytos ugdymo priemonėmis: stalo žaidimais, knygelėmis, planšetiniais kompiuteriais </w:t>
            </w:r>
            <w:r w:rsidR="00B94A94">
              <w:rPr>
                <w:szCs w:val="24"/>
              </w:rPr>
              <w:t>Švietimo pagalbos specialistų</w:t>
            </w:r>
            <w:r>
              <w:rPr>
                <w:szCs w:val="24"/>
              </w:rPr>
              <w:t xml:space="preserve"> (</w:t>
            </w:r>
            <w:r w:rsidR="00B94A94">
              <w:rPr>
                <w:szCs w:val="24"/>
              </w:rPr>
              <w:t>logopedų,</w:t>
            </w:r>
            <w:r>
              <w:rPr>
                <w:szCs w:val="24"/>
              </w:rPr>
              <w:t xml:space="preserve"> socialinio pedagogo) ugdymo aplink</w:t>
            </w:r>
            <w:r w:rsidR="00DB35D7">
              <w:rPr>
                <w:szCs w:val="24"/>
              </w:rPr>
              <w:t xml:space="preserve">os. </w:t>
            </w:r>
            <w:r w:rsidR="00ED113F">
              <w:rPr>
                <w:szCs w:val="24"/>
              </w:rPr>
              <w:t>Išplėtotos galimybės pagalbos specialistų veiklų organizavimui</w:t>
            </w:r>
            <w:r w:rsidR="00CA17EB">
              <w:rPr>
                <w:szCs w:val="24"/>
              </w:rPr>
              <w:t xml:space="preserve"> –</w:t>
            </w:r>
            <w:r w:rsidR="00ED113F">
              <w:rPr>
                <w:szCs w:val="24"/>
              </w:rPr>
              <w:t xml:space="preserve"> </w:t>
            </w:r>
            <w:r>
              <w:rPr>
                <w:szCs w:val="24"/>
              </w:rPr>
              <w:t>šviesos ir garso bei judesio studijose, pasitelkiant interaktyvią lentą, išmanius ir inovatyvius robotukus, spalvotus šviečiančius kubus, akmenukus, šviesos stalą, šviesos molbertą ir kitas studijose esančias priemones.</w:t>
            </w:r>
            <w:r w:rsidR="00B94A94">
              <w:rPr>
                <w:szCs w:val="24"/>
              </w:rPr>
              <w:t xml:space="preserve"> </w:t>
            </w:r>
            <w:bookmarkEnd w:id="11"/>
            <w:r w:rsidR="00DB35D7">
              <w:rPr>
                <w:rFonts w:eastAsiaTheme="minorHAnsi"/>
                <w:szCs w:val="24"/>
              </w:rPr>
              <w:t>(Pedagogų posėdžio 2022-12-07 protokolas Nr.4)</w:t>
            </w:r>
            <w:r w:rsidR="00DB35D7">
              <w:rPr>
                <w:szCs w:val="24"/>
              </w:rPr>
              <w:t xml:space="preserve"> </w:t>
            </w:r>
          </w:p>
          <w:p w14:paraId="0F90EDC8" w14:textId="221AA7B6" w:rsidR="00DB35D7" w:rsidRDefault="00DB35D7" w:rsidP="00DB35D7">
            <w:pPr>
              <w:rPr>
                <w:szCs w:val="24"/>
              </w:rPr>
            </w:pPr>
            <w:r>
              <w:rPr>
                <w:szCs w:val="24"/>
              </w:rPr>
              <w:t xml:space="preserve">1.3.1.2.1. </w:t>
            </w:r>
            <w:bookmarkStart w:id="12" w:name="_Hlk125969217"/>
            <w:r>
              <w:rPr>
                <w:szCs w:val="24"/>
              </w:rPr>
              <w:t>Papildytos edukacinėmis priemonėmis 2 koridoriaus erdvės</w:t>
            </w:r>
            <w:r w:rsidR="00CA17EB">
              <w:rPr>
                <w:szCs w:val="24"/>
              </w:rPr>
              <w:t xml:space="preserve"> –</w:t>
            </w:r>
            <w:r>
              <w:rPr>
                <w:szCs w:val="24"/>
              </w:rPr>
              <w:t xml:space="preserve"> pabaigtas siužetas iš </w:t>
            </w:r>
            <w:proofErr w:type="spellStart"/>
            <w:r>
              <w:rPr>
                <w:szCs w:val="24"/>
              </w:rPr>
              <w:t>manipuliacinių</w:t>
            </w:r>
            <w:proofErr w:type="spellEnd"/>
            <w:r>
              <w:rPr>
                <w:szCs w:val="24"/>
              </w:rPr>
              <w:t xml:space="preserve"> sienelių, įgyvendintas sprendimas vaikų kūrybinių parodų eksponavimui</w:t>
            </w:r>
            <w:r>
              <w:rPr>
                <w:rFonts w:eastAsiaTheme="minorHAnsi"/>
                <w:szCs w:val="24"/>
              </w:rPr>
              <w:t xml:space="preserve"> (Pedagogų posėdžio 2022-12-07 protokolas Nr.4)</w:t>
            </w:r>
            <w:r w:rsidR="00CA17EB">
              <w:rPr>
                <w:rFonts w:eastAsiaTheme="minorHAnsi"/>
                <w:szCs w:val="24"/>
              </w:rPr>
              <w:t>.</w:t>
            </w:r>
            <w:r>
              <w:rPr>
                <w:szCs w:val="24"/>
              </w:rPr>
              <w:t xml:space="preserve"> </w:t>
            </w:r>
            <w:bookmarkEnd w:id="12"/>
          </w:p>
          <w:p w14:paraId="62DB00FE" w14:textId="79F8D1C9" w:rsidR="00DB35D7" w:rsidRPr="00CA17EB" w:rsidRDefault="00DB35D7" w:rsidP="00A40C3F">
            <w:pPr>
              <w:rPr>
                <w:rFonts w:eastAsiaTheme="minorHAnsi"/>
                <w:szCs w:val="24"/>
              </w:rPr>
            </w:pPr>
            <w:r>
              <w:rPr>
                <w:rFonts w:eastAsiaTheme="minorHAnsi"/>
                <w:szCs w:val="24"/>
              </w:rPr>
              <w:t>1.3.1.3.1.</w:t>
            </w:r>
            <w:r>
              <w:rPr>
                <w:szCs w:val="24"/>
              </w:rPr>
              <w:t xml:space="preserve"> Sumodeliuot</w:t>
            </w:r>
            <w:r w:rsidR="006A6127">
              <w:rPr>
                <w:szCs w:val="24"/>
              </w:rPr>
              <w:t>i</w:t>
            </w:r>
            <w:r>
              <w:rPr>
                <w:szCs w:val="24"/>
              </w:rPr>
              <w:t xml:space="preserve"> ir užsakyt</w:t>
            </w:r>
            <w:r w:rsidR="006A6127">
              <w:rPr>
                <w:szCs w:val="24"/>
              </w:rPr>
              <w:t>i</w:t>
            </w:r>
            <w:r>
              <w:rPr>
                <w:szCs w:val="24"/>
              </w:rPr>
              <w:t xml:space="preserve"> vaikų kūrybinių darbų eksponavimo erdvių stendai</w:t>
            </w:r>
            <w:r w:rsidR="00693D06">
              <w:rPr>
                <w:szCs w:val="24"/>
              </w:rPr>
              <w:t xml:space="preserve"> ( 10 grupių).</w:t>
            </w:r>
          </w:p>
        </w:tc>
      </w:tr>
      <w:tr w:rsidR="002B634D" w:rsidRPr="00FC6502" w14:paraId="5C63DBFA" w14:textId="06C205B1" w:rsidTr="000A5115">
        <w:tc>
          <w:tcPr>
            <w:tcW w:w="1560" w:type="dxa"/>
            <w:vMerge/>
            <w:tcBorders>
              <w:left w:val="single" w:sz="4" w:space="0" w:color="auto"/>
              <w:right w:val="single" w:sz="4" w:space="0" w:color="auto"/>
            </w:tcBorders>
          </w:tcPr>
          <w:p w14:paraId="2091FBD2" w14:textId="77777777" w:rsidR="002B634D" w:rsidRPr="00FC6502" w:rsidRDefault="002B634D" w:rsidP="00A40C3F">
            <w:pPr>
              <w:tabs>
                <w:tab w:val="left" w:pos="491"/>
              </w:tabs>
              <w:spacing w:line="254" w:lineRule="atLeast"/>
              <w:rPr>
                <w:b/>
                <w:i/>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1B766D20" w14:textId="59950853" w:rsidR="002B634D" w:rsidRPr="00FC6502" w:rsidRDefault="002B634D" w:rsidP="00A40C3F">
            <w:pPr>
              <w:pStyle w:val="Sraopastraipa"/>
              <w:numPr>
                <w:ilvl w:val="2"/>
                <w:numId w:val="7"/>
              </w:numPr>
              <w:tabs>
                <w:tab w:val="left" w:pos="0"/>
                <w:tab w:val="left" w:pos="661"/>
              </w:tabs>
              <w:overflowPunct w:val="0"/>
              <w:ind w:left="-55" w:firstLine="55"/>
              <w:textAlignment w:val="baseline"/>
              <w:rPr>
                <w:szCs w:val="24"/>
                <w:lang w:eastAsia="lt-LT"/>
              </w:rPr>
            </w:pPr>
            <w:r w:rsidRPr="00FC6502">
              <w:rPr>
                <w:szCs w:val="24"/>
                <w:lang w:eastAsia="lt-LT"/>
              </w:rPr>
              <w:t>Įrengti lauko edukacines erdves.</w:t>
            </w:r>
          </w:p>
        </w:tc>
        <w:tc>
          <w:tcPr>
            <w:tcW w:w="3118" w:type="dxa"/>
            <w:tcBorders>
              <w:top w:val="single" w:sz="4" w:space="0" w:color="auto"/>
              <w:left w:val="single" w:sz="4" w:space="0" w:color="auto"/>
              <w:bottom w:val="single" w:sz="4" w:space="0" w:color="auto"/>
              <w:right w:val="single" w:sz="4" w:space="0" w:color="auto"/>
            </w:tcBorders>
          </w:tcPr>
          <w:p w14:paraId="31DBE092" w14:textId="456D3F2E" w:rsidR="00A963B7" w:rsidRDefault="00CA17EB" w:rsidP="00A963B7">
            <w:pPr>
              <w:pStyle w:val="Sraopastraipa"/>
              <w:numPr>
                <w:ilvl w:val="3"/>
                <w:numId w:val="7"/>
              </w:numPr>
              <w:rPr>
                <w:szCs w:val="24"/>
                <w:lang w:eastAsia="ar-SA"/>
              </w:rPr>
            </w:pPr>
            <w:r>
              <w:rPr>
                <w:szCs w:val="24"/>
                <w:lang w:eastAsia="ar-SA"/>
              </w:rPr>
              <w:t xml:space="preserve"> </w:t>
            </w:r>
            <w:r w:rsidR="002B634D" w:rsidRPr="00A963B7">
              <w:rPr>
                <w:szCs w:val="24"/>
                <w:lang w:eastAsia="ar-SA"/>
              </w:rPr>
              <w:t xml:space="preserve">Lauko 2 edukacinių </w:t>
            </w:r>
          </w:p>
          <w:p w14:paraId="4A861F4A" w14:textId="09057811" w:rsidR="002B634D" w:rsidRPr="00A963B7" w:rsidRDefault="002B634D" w:rsidP="00A963B7">
            <w:pPr>
              <w:rPr>
                <w:szCs w:val="24"/>
                <w:lang w:eastAsia="ar-SA"/>
              </w:rPr>
            </w:pPr>
            <w:r w:rsidRPr="00A963B7">
              <w:rPr>
                <w:szCs w:val="24"/>
                <w:lang w:eastAsia="ar-SA"/>
              </w:rPr>
              <w:t>erdvių įkūrimas.</w:t>
            </w:r>
          </w:p>
          <w:p w14:paraId="7A822C33" w14:textId="690B572D" w:rsidR="00A963B7" w:rsidRDefault="00A963B7" w:rsidP="00A963B7">
            <w:pPr>
              <w:rPr>
                <w:szCs w:val="24"/>
                <w:lang w:eastAsia="ar-SA"/>
              </w:rPr>
            </w:pPr>
          </w:p>
          <w:p w14:paraId="731C4757" w14:textId="1EE9C753" w:rsidR="00693D06" w:rsidRDefault="00693D06" w:rsidP="00A963B7">
            <w:pPr>
              <w:rPr>
                <w:szCs w:val="24"/>
                <w:lang w:eastAsia="ar-SA"/>
              </w:rPr>
            </w:pPr>
          </w:p>
          <w:p w14:paraId="0990723A" w14:textId="057AE1F5" w:rsidR="00693D06" w:rsidRDefault="00693D06" w:rsidP="00A963B7">
            <w:pPr>
              <w:rPr>
                <w:szCs w:val="24"/>
                <w:lang w:eastAsia="ar-SA"/>
              </w:rPr>
            </w:pPr>
          </w:p>
          <w:p w14:paraId="563B2109" w14:textId="356F367A" w:rsidR="00693D06" w:rsidRDefault="00693D06" w:rsidP="00A963B7">
            <w:pPr>
              <w:rPr>
                <w:szCs w:val="24"/>
                <w:lang w:eastAsia="ar-SA"/>
              </w:rPr>
            </w:pPr>
          </w:p>
          <w:p w14:paraId="0689C8DB" w14:textId="6EEB2790" w:rsidR="00693D06" w:rsidRDefault="00693D06" w:rsidP="00A963B7">
            <w:pPr>
              <w:rPr>
                <w:szCs w:val="24"/>
                <w:lang w:eastAsia="ar-SA"/>
              </w:rPr>
            </w:pPr>
          </w:p>
          <w:p w14:paraId="29452331" w14:textId="271FCB1C" w:rsidR="002B634D" w:rsidRPr="00FC6502" w:rsidRDefault="002B634D" w:rsidP="00A40C3F">
            <w:pPr>
              <w:tabs>
                <w:tab w:val="left" w:pos="661"/>
              </w:tabs>
              <w:rPr>
                <w:szCs w:val="24"/>
                <w:lang w:eastAsia="ar-SA"/>
              </w:rPr>
            </w:pPr>
            <w:r w:rsidRPr="00FC6502">
              <w:rPr>
                <w:szCs w:val="24"/>
                <w:lang w:eastAsia="ar-SA"/>
              </w:rPr>
              <w:t xml:space="preserve">1.3.2.2. Įrengtas </w:t>
            </w:r>
            <w:proofErr w:type="spellStart"/>
            <w:r w:rsidRPr="00FC6502">
              <w:rPr>
                <w:szCs w:val="24"/>
                <w:lang w:eastAsia="ar-SA"/>
              </w:rPr>
              <w:t>patyriminiam</w:t>
            </w:r>
            <w:proofErr w:type="spellEnd"/>
            <w:r w:rsidRPr="00FC6502">
              <w:rPr>
                <w:szCs w:val="24"/>
                <w:lang w:eastAsia="ar-SA"/>
              </w:rPr>
              <w:t xml:space="preserve"> ugdymui „Vabzdžių viešbutis“.</w:t>
            </w:r>
          </w:p>
        </w:tc>
        <w:tc>
          <w:tcPr>
            <w:tcW w:w="3261" w:type="dxa"/>
            <w:tcBorders>
              <w:top w:val="single" w:sz="4" w:space="0" w:color="auto"/>
              <w:left w:val="single" w:sz="4" w:space="0" w:color="auto"/>
              <w:bottom w:val="single" w:sz="4" w:space="0" w:color="auto"/>
              <w:right w:val="single" w:sz="4" w:space="0" w:color="auto"/>
            </w:tcBorders>
          </w:tcPr>
          <w:p w14:paraId="25672DF6" w14:textId="63643F3A" w:rsidR="00693D06" w:rsidRPr="00693D06" w:rsidRDefault="00693D06" w:rsidP="00693D06">
            <w:pPr>
              <w:pStyle w:val="Betarp"/>
              <w:rPr>
                <w:rFonts w:ascii="Times New Roman" w:hAnsi="Times New Roman" w:cs="Times New Roman"/>
                <w:sz w:val="24"/>
                <w:szCs w:val="24"/>
              </w:rPr>
            </w:pPr>
            <w:r w:rsidRPr="00693D06">
              <w:rPr>
                <w:rFonts w:ascii="Times New Roman" w:hAnsi="Times New Roman" w:cs="Times New Roman"/>
                <w:sz w:val="24"/>
                <w:szCs w:val="24"/>
                <w:lang w:eastAsia="ar-SA"/>
              </w:rPr>
              <w:t>1.3.2.</w:t>
            </w:r>
            <w:r w:rsidR="007F4FEB">
              <w:rPr>
                <w:rFonts w:ascii="Times New Roman" w:hAnsi="Times New Roman" w:cs="Times New Roman"/>
                <w:sz w:val="24"/>
                <w:szCs w:val="24"/>
                <w:lang w:eastAsia="ar-SA"/>
              </w:rPr>
              <w:t>1</w:t>
            </w:r>
            <w:r w:rsidRPr="00693D06">
              <w:rPr>
                <w:rFonts w:ascii="Times New Roman" w:hAnsi="Times New Roman" w:cs="Times New Roman"/>
                <w:sz w:val="24"/>
                <w:szCs w:val="24"/>
                <w:lang w:eastAsia="ar-SA"/>
              </w:rPr>
              <w:t xml:space="preserve">.1. </w:t>
            </w:r>
            <w:bookmarkStart w:id="13" w:name="_Hlk125969247"/>
            <w:r w:rsidRPr="00693D06">
              <w:rPr>
                <w:rFonts w:ascii="Times New Roman" w:hAnsi="Times New Roman" w:cs="Times New Roman"/>
                <w:sz w:val="24"/>
                <w:szCs w:val="24"/>
              </w:rPr>
              <w:t>Įrengtos 2 edukacinės lauko erdvės:</w:t>
            </w:r>
          </w:p>
          <w:p w14:paraId="2527A937" w14:textId="09642010" w:rsidR="00693D06" w:rsidRPr="00693D06" w:rsidRDefault="00693D06" w:rsidP="00693D06">
            <w:pPr>
              <w:pStyle w:val="Betarp"/>
              <w:rPr>
                <w:rFonts w:ascii="Times New Roman" w:hAnsi="Times New Roman" w:cs="Times New Roman"/>
                <w:sz w:val="24"/>
                <w:szCs w:val="24"/>
              </w:rPr>
            </w:pPr>
            <w:r w:rsidRPr="00693D06">
              <w:rPr>
                <w:rFonts w:ascii="Times New Roman" w:hAnsi="Times New Roman" w:cs="Times New Roman"/>
                <w:sz w:val="24"/>
                <w:szCs w:val="24"/>
              </w:rPr>
              <w:t xml:space="preserve"> </w:t>
            </w:r>
            <w:r w:rsidR="00CA17EB">
              <w:rPr>
                <w:rFonts w:ascii="Times New Roman" w:hAnsi="Times New Roman" w:cs="Times New Roman"/>
                <w:sz w:val="24"/>
                <w:szCs w:val="24"/>
              </w:rPr>
              <w:t>–</w:t>
            </w:r>
            <w:r w:rsidRPr="00693D06">
              <w:rPr>
                <w:rFonts w:ascii="Times New Roman" w:hAnsi="Times New Roman" w:cs="Times New Roman"/>
                <w:sz w:val="24"/>
                <w:szCs w:val="24"/>
              </w:rPr>
              <w:t xml:space="preserve"> STEAM tyrinėjimų erdvė;</w:t>
            </w:r>
          </w:p>
          <w:p w14:paraId="05687E60" w14:textId="725B01CA" w:rsidR="002B634D" w:rsidRDefault="00D04AC5" w:rsidP="00693D06">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CA17EB">
              <w:rPr>
                <w:rFonts w:ascii="Times New Roman" w:hAnsi="Times New Roman" w:cs="Times New Roman"/>
                <w:sz w:val="24"/>
                <w:szCs w:val="24"/>
              </w:rPr>
              <w:t>–</w:t>
            </w:r>
            <w:r w:rsidR="00693D06" w:rsidRPr="00693D06">
              <w:rPr>
                <w:rFonts w:ascii="Times New Roman" w:hAnsi="Times New Roman" w:cs="Times New Roman"/>
                <w:sz w:val="24"/>
                <w:szCs w:val="24"/>
              </w:rPr>
              <w:t xml:space="preserve"> pastatytas kupol</w:t>
            </w:r>
            <w:r w:rsidR="00CA17EB">
              <w:rPr>
                <w:rFonts w:ascii="Times New Roman" w:hAnsi="Times New Roman" w:cs="Times New Roman"/>
                <w:sz w:val="24"/>
                <w:szCs w:val="24"/>
              </w:rPr>
              <w:t>as/lauko klasė,</w:t>
            </w:r>
            <w:r w:rsidR="00693D06" w:rsidRPr="00693D06">
              <w:rPr>
                <w:rFonts w:ascii="Times New Roman" w:hAnsi="Times New Roman" w:cs="Times New Roman"/>
                <w:sz w:val="24"/>
                <w:szCs w:val="24"/>
              </w:rPr>
              <w:t xml:space="preserve"> sudarant sąlygas veiklų tęstinumui lauke, įsigyti atitinkami</w:t>
            </w:r>
            <w:r w:rsidR="00693D06">
              <w:rPr>
                <w:rFonts w:ascii="Times New Roman" w:hAnsi="Times New Roman" w:cs="Times New Roman"/>
                <w:sz w:val="24"/>
                <w:szCs w:val="24"/>
              </w:rPr>
              <w:t xml:space="preserve"> lauko </w:t>
            </w:r>
            <w:r w:rsidR="00693D06" w:rsidRPr="00693D06">
              <w:rPr>
                <w:rFonts w:ascii="Times New Roman" w:hAnsi="Times New Roman" w:cs="Times New Roman"/>
                <w:sz w:val="24"/>
                <w:szCs w:val="24"/>
              </w:rPr>
              <w:t>baldai.</w:t>
            </w:r>
          </w:p>
          <w:bookmarkEnd w:id="13"/>
          <w:p w14:paraId="5C60FC9D" w14:textId="536FA7F9" w:rsidR="00693D06" w:rsidRPr="00693D06" w:rsidRDefault="00693D06" w:rsidP="00693D06">
            <w:pPr>
              <w:pStyle w:val="Betarp"/>
            </w:pPr>
            <w:r>
              <w:rPr>
                <w:rFonts w:ascii="Times New Roman" w:hAnsi="Times New Roman" w:cs="Times New Roman"/>
                <w:sz w:val="24"/>
                <w:szCs w:val="24"/>
              </w:rPr>
              <w:t xml:space="preserve">1.3.2.2.1. </w:t>
            </w:r>
            <w:r w:rsidR="005E0715">
              <w:rPr>
                <w:rFonts w:ascii="Times New Roman" w:hAnsi="Times New Roman" w:cs="Times New Roman"/>
                <w:sz w:val="24"/>
                <w:szCs w:val="24"/>
              </w:rPr>
              <w:t>Lopšelio-darželio bendruomenės pagalba sukurta 10 skirtingų „Vabzdžių viešbučių“ modelių.</w:t>
            </w:r>
          </w:p>
        </w:tc>
      </w:tr>
      <w:tr w:rsidR="005E0715" w:rsidRPr="00FC6502" w14:paraId="244AB0D1" w14:textId="0FC7FE69" w:rsidTr="000A5115">
        <w:trPr>
          <w:trHeight w:val="674"/>
        </w:trPr>
        <w:tc>
          <w:tcPr>
            <w:tcW w:w="1560" w:type="dxa"/>
            <w:vMerge w:val="restart"/>
            <w:tcBorders>
              <w:top w:val="single" w:sz="4" w:space="0" w:color="auto"/>
              <w:left w:val="single" w:sz="4" w:space="0" w:color="auto"/>
              <w:right w:val="single" w:sz="4" w:space="0" w:color="auto"/>
            </w:tcBorders>
          </w:tcPr>
          <w:p w14:paraId="381A3C6C" w14:textId="54C5A515" w:rsidR="005E0715" w:rsidRPr="00FC6502" w:rsidRDefault="005E0715" w:rsidP="005E0715">
            <w:pPr>
              <w:pStyle w:val="Sraopastraipa"/>
              <w:numPr>
                <w:ilvl w:val="1"/>
                <w:numId w:val="7"/>
              </w:numPr>
              <w:tabs>
                <w:tab w:val="left" w:pos="491"/>
              </w:tabs>
              <w:spacing w:line="256" w:lineRule="auto"/>
              <w:ind w:left="66" w:firstLine="0"/>
              <w:rPr>
                <w:szCs w:val="24"/>
                <w:lang w:eastAsia="lt-LT"/>
              </w:rPr>
            </w:pPr>
            <w:r w:rsidRPr="00FC6502">
              <w:rPr>
                <w:szCs w:val="24"/>
                <w:lang w:eastAsia="lt-LT"/>
              </w:rPr>
              <w:t xml:space="preserve">Stiprinti vadovų ir </w:t>
            </w:r>
            <w:r w:rsidRPr="00FC6502">
              <w:rPr>
                <w:szCs w:val="24"/>
                <w:lang w:eastAsia="lt-LT"/>
              </w:rPr>
              <w:lastRenderedPageBreak/>
              <w:t>pedagogų kompetencijas</w:t>
            </w:r>
            <w:r w:rsidR="00D74B36">
              <w:rPr>
                <w:szCs w:val="24"/>
                <w:lang w:eastAsia="lt-LT"/>
              </w:rPr>
              <w:t xml:space="preserve"> </w:t>
            </w:r>
            <w:r w:rsidR="00D74B36" w:rsidRPr="00D74B36">
              <w:rPr>
                <w:i/>
                <w:szCs w:val="24"/>
                <w:lang w:eastAsia="lt-LT"/>
              </w:rPr>
              <w:t>(veiklos sritis –</w:t>
            </w:r>
            <w:r w:rsidR="00D74B36">
              <w:rPr>
                <w:i/>
                <w:szCs w:val="24"/>
                <w:lang w:eastAsia="lt-LT"/>
              </w:rPr>
              <w:t xml:space="preserve"> </w:t>
            </w:r>
            <w:r w:rsidR="00562460">
              <w:rPr>
                <w:i/>
                <w:szCs w:val="24"/>
                <w:lang w:eastAsia="lt-LT"/>
              </w:rPr>
              <w:t>lyderystė ir vadyba)</w:t>
            </w:r>
          </w:p>
          <w:p w14:paraId="4176D5D4" w14:textId="2500AD51" w:rsidR="005E0715" w:rsidRPr="00FC6502" w:rsidRDefault="005E0715" w:rsidP="005E0715">
            <w:pPr>
              <w:spacing w:line="256" w:lineRule="auto"/>
              <w:rPr>
                <w:szCs w:val="24"/>
                <w:lang w:eastAsia="lt-LT"/>
              </w:rPr>
            </w:pPr>
          </w:p>
          <w:p w14:paraId="72E4D972" w14:textId="77777777" w:rsidR="005E0715" w:rsidRPr="00FC6502" w:rsidRDefault="005E0715" w:rsidP="005E0715">
            <w:pPr>
              <w:spacing w:line="256" w:lineRule="auto"/>
              <w:rPr>
                <w:szCs w:val="24"/>
                <w:lang w:eastAsia="lt-LT"/>
              </w:rPr>
            </w:pPr>
          </w:p>
          <w:p w14:paraId="06F5F345" w14:textId="7C2D5A0F" w:rsidR="005E0715" w:rsidRPr="00FC6502" w:rsidRDefault="005E0715" w:rsidP="005E0715">
            <w:pPr>
              <w:spacing w:line="256" w:lineRule="auto"/>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47F42C25" w14:textId="41A1305E" w:rsidR="005E0715" w:rsidRPr="00FC6502" w:rsidRDefault="005E0715" w:rsidP="005E0715">
            <w:pPr>
              <w:tabs>
                <w:tab w:val="left" w:pos="491"/>
              </w:tabs>
              <w:spacing w:line="256" w:lineRule="auto"/>
              <w:rPr>
                <w:szCs w:val="24"/>
                <w:lang w:eastAsia="lt-LT"/>
              </w:rPr>
            </w:pPr>
            <w:r w:rsidRPr="00FC6502">
              <w:rPr>
                <w:szCs w:val="24"/>
                <w:lang w:eastAsia="lt-LT"/>
              </w:rPr>
              <w:lastRenderedPageBreak/>
              <w:t xml:space="preserve">1.4.1. Tobulinti strateginio </w:t>
            </w:r>
            <w:r w:rsidRPr="00FC6502">
              <w:rPr>
                <w:szCs w:val="24"/>
                <w:lang w:eastAsia="lt-LT"/>
              </w:rPr>
              <w:lastRenderedPageBreak/>
              <w:t>mąstymo ir pokyčių valdymo kompetenciją.</w:t>
            </w:r>
          </w:p>
          <w:p w14:paraId="1442E865" w14:textId="2605CF73" w:rsidR="005E0715" w:rsidRPr="00FC6502" w:rsidRDefault="005E0715" w:rsidP="005E0715">
            <w:pPr>
              <w:spacing w:line="256" w:lineRule="auto"/>
              <w:rPr>
                <w:szCs w:val="24"/>
                <w:lang w:eastAsia="lt-LT"/>
              </w:rPr>
            </w:pPr>
          </w:p>
          <w:p w14:paraId="24825BF6" w14:textId="7FC4F819" w:rsidR="005E0715" w:rsidRPr="00FC6502" w:rsidRDefault="005E0715" w:rsidP="005E0715">
            <w:pPr>
              <w:spacing w:line="256" w:lineRule="auto"/>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14:paraId="380EA131" w14:textId="2A03C4F3" w:rsidR="005E0715" w:rsidRPr="00FC6502" w:rsidRDefault="005E0715" w:rsidP="005E0715">
            <w:pPr>
              <w:rPr>
                <w:szCs w:val="24"/>
                <w:lang w:eastAsia="lt-LT"/>
              </w:rPr>
            </w:pPr>
            <w:r w:rsidRPr="00FC6502">
              <w:rPr>
                <w:szCs w:val="24"/>
                <w:lang w:eastAsia="lt-LT"/>
              </w:rPr>
              <w:lastRenderedPageBreak/>
              <w:t xml:space="preserve">1.4.1.1. </w:t>
            </w:r>
            <w:bookmarkStart w:id="14" w:name="_Hlk125969341"/>
            <w:r w:rsidRPr="00FC6502">
              <w:rPr>
                <w:szCs w:val="24"/>
                <w:lang w:eastAsia="lt-LT"/>
              </w:rPr>
              <w:t xml:space="preserve">Lopšelio-darželio veiklos kokybės įsivertinimas </w:t>
            </w:r>
            <w:r w:rsidRPr="00FC6502">
              <w:rPr>
                <w:szCs w:val="24"/>
                <w:lang w:eastAsia="lt-LT"/>
              </w:rPr>
              <w:lastRenderedPageBreak/>
              <w:t xml:space="preserve">pagal „Ikimokyklinio ir (ar) priešmokyklinio ugdymo programas vykdančių mokyklų veiklos kokybės įsivertinimo metodika“ </w:t>
            </w:r>
            <w:bookmarkEnd w:id="14"/>
            <w:r w:rsidRPr="00FC6502">
              <w:rPr>
                <w:szCs w:val="24"/>
                <w:lang w:eastAsia="lt-LT"/>
              </w:rPr>
              <w:t>(2021 m.) ne mažiau 50 proc.</w:t>
            </w:r>
          </w:p>
        </w:tc>
        <w:tc>
          <w:tcPr>
            <w:tcW w:w="3261" w:type="dxa"/>
            <w:tcBorders>
              <w:top w:val="single" w:sz="4" w:space="0" w:color="auto"/>
              <w:left w:val="single" w:sz="4" w:space="0" w:color="auto"/>
              <w:bottom w:val="single" w:sz="4" w:space="0" w:color="auto"/>
              <w:right w:val="single" w:sz="4" w:space="0" w:color="auto"/>
            </w:tcBorders>
          </w:tcPr>
          <w:p w14:paraId="4E48D11C" w14:textId="74D16915" w:rsidR="00D65916" w:rsidRDefault="005E0715" w:rsidP="005E0715">
            <w:pPr>
              <w:rPr>
                <w:szCs w:val="24"/>
              </w:rPr>
            </w:pPr>
            <w:r>
              <w:rPr>
                <w:szCs w:val="24"/>
              </w:rPr>
              <w:lastRenderedPageBreak/>
              <w:t xml:space="preserve">1.4.1.1.1. </w:t>
            </w:r>
            <w:r w:rsidR="00D65916">
              <w:rPr>
                <w:szCs w:val="24"/>
              </w:rPr>
              <w:t xml:space="preserve">2022 m. rugsėjo-lapkričio mėn. darbo grupė </w:t>
            </w:r>
          </w:p>
          <w:p w14:paraId="0677C0CA" w14:textId="3FB7A091" w:rsidR="005E0715" w:rsidRPr="00FC6502" w:rsidRDefault="00794939" w:rsidP="005E0715">
            <w:pPr>
              <w:rPr>
                <w:szCs w:val="24"/>
                <w:lang w:eastAsia="lt-LT"/>
              </w:rPr>
            </w:pPr>
            <w:r>
              <w:rPr>
                <w:szCs w:val="24"/>
              </w:rPr>
              <w:lastRenderedPageBreak/>
              <w:t>(s</w:t>
            </w:r>
            <w:r w:rsidR="005E0715">
              <w:rPr>
                <w:szCs w:val="24"/>
              </w:rPr>
              <w:t>udaryta lopšelio-darželio direktoriaus 2022 m. rugsėjo 8 d. įsakymu Nr. P-54</w:t>
            </w:r>
            <w:r>
              <w:rPr>
                <w:szCs w:val="24"/>
              </w:rPr>
              <w:t>)</w:t>
            </w:r>
            <w:r w:rsidR="005E0715">
              <w:rPr>
                <w:szCs w:val="24"/>
              </w:rPr>
              <w:t xml:space="preserve"> atliko lopšelio-darželio veiklos kokybės įsivertinimą. Dalyvavo 53 % tėvų, 88 % pedagogų, 77 % nepedagoginių darbuotojų. Veiklos kokybės rezultatai ir išvados pateikti tėvams elektroniniame dienyne, skiltyje „ Laiškai grupės tėvams“. Įsivertinimo rezultatai </w:t>
            </w:r>
            <w:r w:rsidR="007F4FEB">
              <w:rPr>
                <w:szCs w:val="24"/>
              </w:rPr>
              <w:t>pristatyti</w:t>
            </w:r>
            <w:r w:rsidR="005E0715">
              <w:rPr>
                <w:szCs w:val="24"/>
              </w:rPr>
              <w:t xml:space="preserve"> </w:t>
            </w:r>
            <w:r w:rsidR="005E0715">
              <w:rPr>
                <w:szCs w:val="24"/>
                <w:shd w:val="clear" w:color="auto" w:fill="FFFFFF"/>
              </w:rPr>
              <w:t>Pedagogų tarybos posėdyje (2022-12-07, protokolas Nr.4)</w:t>
            </w:r>
            <w:r w:rsidR="005E0715">
              <w:rPr>
                <w:szCs w:val="24"/>
              </w:rPr>
              <w:t xml:space="preserve"> ir </w:t>
            </w:r>
            <w:r w:rsidR="004B79C8">
              <w:rPr>
                <w:szCs w:val="24"/>
              </w:rPr>
              <w:t>l</w:t>
            </w:r>
            <w:r w:rsidR="005E0715">
              <w:rPr>
                <w:szCs w:val="24"/>
              </w:rPr>
              <w:t>opšelio-darželio tarybos posėdyje (2022-12-</w:t>
            </w:r>
            <w:r w:rsidR="005E0715" w:rsidRPr="00A00914">
              <w:rPr>
                <w:szCs w:val="24"/>
              </w:rPr>
              <w:t>1</w:t>
            </w:r>
            <w:r w:rsidR="005E0715">
              <w:rPr>
                <w:szCs w:val="24"/>
              </w:rPr>
              <w:t>3, protokolas Nr.4)</w:t>
            </w:r>
          </w:p>
        </w:tc>
      </w:tr>
      <w:tr w:rsidR="005E0715" w:rsidRPr="00FC6502" w14:paraId="62671843" w14:textId="3B2BB32A" w:rsidTr="000A5115">
        <w:trPr>
          <w:trHeight w:val="674"/>
        </w:trPr>
        <w:tc>
          <w:tcPr>
            <w:tcW w:w="1560" w:type="dxa"/>
            <w:vMerge/>
            <w:tcBorders>
              <w:left w:val="single" w:sz="4" w:space="0" w:color="auto"/>
              <w:right w:val="single" w:sz="4" w:space="0" w:color="auto"/>
            </w:tcBorders>
          </w:tcPr>
          <w:p w14:paraId="10DC22E3" w14:textId="77777777" w:rsidR="005E0715" w:rsidRPr="00FC6502" w:rsidRDefault="005E0715" w:rsidP="005E0715">
            <w:pPr>
              <w:pStyle w:val="Sraopastraipa"/>
              <w:spacing w:line="256" w:lineRule="auto"/>
              <w:ind w:left="540" w:hanging="540"/>
              <w:rPr>
                <w:b/>
                <w:i/>
                <w:szCs w:val="24"/>
                <w:highlight w:val="yellow"/>
                <w:lang w:eastAsia="lt-LT"/>
              </w:rPr>
            </w:pPr>
          </w:p>
        </w:tc>
        <w:tc>
          <w:tcPr>
            <w:tcW w:w="1843" w:type="dxa"/>
            <w:tcBorders>
              <w:top w:val="single" w:sz="4" w:space="0" w:color="auto"/>
              <w:left w:val="single" w:sz="4" w:space="0" w:color="auto"/>
              <w:bottom w:val="single" w:sz="4" w:space="0" w:color="auto"/>
              <w:right w:val="single" w:sz="4" w:space="0" w:color="auto"/>
            </w:tcBorders>
          </w:tcPr>
          <w:p w14:paraId="68330AF8" w14:textId="0FAA6C80" w:rsidR="005E0715" w:rsidRPr="00FC6502" w:rsidRDefault="005E0715" w:rsidP="005E0715">
            <w:pPr>
              <w:tabs>
                <w:tab w:val="left" w:pos="491"/>
              </w:tabs>
              <w:spacing w:line="256" w:lineRule="auto"/>
              <w:rPr>
                <w:szCs w:val="24"/>
                <w:lang w:eastAsia="lt-LT"/>
              </w:rPr>
            </w:pPr>
            <w:r w:rsidRPr="00FC6502">
              <w:rPr>
                <w:szCs w:val="24"/>
                <w:lang w:eastAsia="lt-LT"/>
              </w:rPr>
              <w:t>1.4.2. Auginti pedagogų profesionalumą sudarant galimybes keistis gerąja patirtimi.</w:t>
            </w:r>
          </w:p>
        </w:tc>
        <w:tc>
          <w:tcPr>
            <w:tcW w:w="3118" w:type="dxa"/>
            <w:tcBorders>
              <w:top w:val="single" w:sz="4" w:space="0" w:color="auto"/>
              <w:left w:val="single" w:sz="4" w:space="0" w:color="auto"/>
              <w:bottom w:val="single" w:sz="4" w:space="0" w:color="auto"/>
              <w:right w:val="single" w:sz="4" w:space="0" w:color="auto"/>
            </w:tcBorders>
          </w:tcPr>
          <w:p w14:paraId="7F5D5B8C" w14:textId="19C01398" w:rsidR="005E0715" w:rsidRDefault="005E0715" w:rsidP="005E0715">
            <w:pPr>
              <w:rPr>
                <w:szCs w:val="24"/>
                <w:lang w:eastAsia="lt-LT"/>
              </w:rPr>
            </w:pPr>
            <w:r w:rsidRPr="00FC6502">
              <w:rPr>
                <w:szCs w:val="24"/>
                <w:lang w:eastAsia="lt-LT"/>
              </w:rPr>
              <w:t>1.4.2.1. Socialinės pedagogės mokymai tėvams (ne mažiau 40 proc.), pedagogams (ne mažiau 80 proc.) bendradarbiaujant su PPT „Pozityvi tėvystė“.</w:t>
            </w:r>
          </w:p>
          <w:p w14:paraId="78BC6537" w14:textId="131C1F99" w:rsidR="005E0715" w:rsidRDefault="005E0715" w:rsidP="005E0715">
            <w:pPr>
              <w:rPr>
                <w:szCs w:val="24"/>
                <w:lang w:eastAsia="lt-LT"/>
              </w:rPr>
            </w:pPr>
          </w:p>
          <w:p w14:paraId="0938C841" w14:textId="2E51EB3F" w:rsidR="005E0715" w:rsidRPr="00FC6502" w:rsidRDefault="005E0715" w:rsidP="005E0715">
            <w:pPr>
              <w:spacing w:line="256" w:lineRule="auto"/>
              <w:rPr>
                <w:szCs w:val="24"/>
                <w:lang w:eastAsia="lt-LT"/>
              </w:rPr>
            </w:pPr>
            <w:r w:rsidRPr="00FC6502">
              <w:rPr>
                <w:szCs w:val="24"/>
                <w:lang w:eastAsia="lt-LT"/>
              </w:rPr>
              <w:t xml:space="preserve">1.4.2.2. Pasidalinta ikimokyklinio ugdymo mokytojo gerąją patirtimi viešojoje erdvėje (savivaldybės tinklalapyje, portale </w:t>
            </w:r>
            <w:proofErr w:type="spellStart"/>
            <w:r w:rsidRPr="00FC6502">
              <w:rPr>
                <w:szCs w:val="24"/>
                <w:lang w:eastAsia="lt-LT"/>
              </w:rPr>
              <w:t>ikimokyklinis.lt</w:t>
            </w:r>
            <w:proofErr w:type="spellEnd"/>
            <w:r w:rsidRPr="00FC6502">
              <w:rPr>
                <w:szCs w:val="24"/>
                <w:lang w:eastAsia="lt-LT"/>
              </w:rPr>
              <w:t>) sveikatos stiprinimo ir STEAM ugdymo klausimais.</w:t>
            </w:r>
          </w:p>
        </w:tc>
        <w:tc>
          <w:tcPr>
            <w:tcW w:w="3261" w:type="dxa"/>
            <w:tcBorders>
              <w:top w:val="single" w:sz="4" w:space="0" w:color="auto"/>
              <w:left w:val="single" w:sz="4" w:space="0" w:color="auto"/>
              <w:bottom w:val="single" w:sz="4" w:space="0" w:color="auto"/>
              <w:right w:val="single" w:sz="4" w:space="0" w:color="auto"/>
            </w:tcBorders>
          </w:tcPr>
          <w:p w14:paraId="3CD8FD9B" w14:textId="450E57A6" w:rsidR="005E0715" w:rsidRDefault="007F4FEB" w:rsidP="005E0715">
            <w:pPr>
              <w:rPr>
                <w:szCs w:val="24"/>
              </w:rPr>
            </w:pPr>
            <w:r>
              <w:rPr>
                <w:szCs w:val="24"/>
                <w:lang w:eastAsia="lt-LT"/>
              </w:rPr>
              <w:t xml:space="preserve">1.4.2.1.1. </w:t>
            </w:r>
            <w:r>
              <w:rPr>
                <w:szCs w:val="24"/>
              </w:rPr>
              <w:t>2022 m. spalio mėnesį vyko tėvų mokymai „Efektyvi tėvystė“ bendradarbiaujant su Šiaulių miesto PPT.</w:t>
            </w:r>
            <w:r w:rsidR="00F9020B">
              <w:rPr>
                <w:szCs w:val="24"/>
              </w:rPr>
              <w:t xml:space="preserve"> 4 mokymo cikluose dalyvavo po 15 dalyvių.</w:t>
            </w:r>
          </w:p>
          <w:p w14:paraId="689170DE" w14:textId="73DF0DA3" w:rsidR="00F9020B" w:rsidRPr="00F9020B" w:rsidRDefault="00F9020B" w:rsidP="00F9020B">
            <w:pPr>
              <w:rPr>
                <w:rFonts w:eastAsiaTheme="minorHAnsi"/>
                <w:szCs w:val="24"/>
              </w:rPr>
            </w:pPr>
            <w:r>
              <w:rPr>
                <w:szCs w:val="24"/>
                <w:lang w:eastAsia="lt-LT"/>
              </w:rPr>
              <w:t xml:space="preserve">1.4.2.2.1. </w:t>
            </w:r>
            <w:r w:rsidR="004B79C8">
              <w:rPr>
                <w:rFonts w:eastAsiaTheme="minorHAnsi"/>
                <w:szCs w:val="24"/>
              </w:rPr>
              <w:t>P</w:t>
            </w:r>
            <w:r w:rsidRPr="00F9020B">
              <w:rPr>
                <w:rFonts w:eastAsiaTheme="minorHAnsi"/>
                <w:szCs w:val="24"/>
              </w:rPr>
              <w:t xml:space="preserve">edagogų pasidalinta patirtimi </w:t>
            </w:r>
            <w:r w:rsidR="004B79C8" w:rsidRPr="00F9020B">
              <w:rPr>
                <w:rFonts w:eastAsiaTheme="minorHAnsi"/>
                <w:szCs w:val="24"/>
              </w:rPr>
              <w:t xml:space="preserve">Sveikatos stiprinimo klausimais </w:t>
            </w:r>
            <w:r w:rsidRPr="00F9020B">
              <w:rPr>
                <w:rFonts w:eastAsiaTheme="minorHAnsi"/>
                <w:szCs w:val="24"/>
              </w:rPr>
              <w:t>informacija patalpinta:</w:t>
            </w:r>
          </w:p>
          <w:p w14:paraId="2EA3F574" w14:textId="37F0C7EA" w:rsidR="00F9020B" w:rsidRPr="00F9020B" w:rsidRDefault="00F9020B" w:rsidP="00F9020B">
            <w:pPr>
              <w:spacing w:after="160" w:line="259" w:lineRule="auto"/>
              <w:rPr>
                <w:rFonts w:asciiTheme="minorHAnsi" w:eastAsiaTheme="minorHAnsi" w:hAnsiTheme="minorHAnsi" w:cstheme="minorBidi"/>
                <w:szCs w:val="24"/>
              </w:rPr>
            </w:pPr>
            <w:r w:rsidRPr="00F9020B">
              <w:rPr>
                <w:rFonts w:eastAsiaTheme="minorHAnsi"/>
                <w:szCs w:val="24"/>
              </w:rPr>
              <w:t xml:space="preserve">Tema: </w:t>
            </w:r>
            <w:r w:rsidR="00310695">
              <w:rPr>
                <w:rFonts w:eastAsiaTheme="minorHAnsi"/>
                <w:szCs w:val="24"/>
              </w:rPr>
              <w:t>,,</w:t>
            </w:r>
            <w:r w:rsidRPr="00F9020B">
              <w:rPr>
                <w:rFonts w:eastAsiaTheme="minorHAnsi"/>
                <w:szCs w:val="24"/>
              </w:rPr>
              <w:t>Sveikatos idėjų skrynelė ant žaliosios palangės" nuoroda internete:</w:t>
            </w:r>
            <w:hyperlink r:id="rId10" w:history="1">
              <w:r w:rsidR="005269A2" w:rsidRPr="00A93FF7">
                <w:rPr>
                  <w:rStyle w:val="Hipersaitas"/>
                  <w:rFonts w:eastAsiaTheme="minorHAnsi"/>
                  <w:szCs w:val="24"/>
                </w:rPr>
                <w:t>http://www.smlpc.lt/lt/vaiku_sveikatos_stiprinimas/sveikata_stiprinanti_mokykla/sveikatos_ideju_skrynele_ant_zaliosios_palanges_2022_m.html</w:t>
              </w:r>
            </w:hyperlink>
          </w:p>
          <w:p w14:paraId="16852B6D" w14:textId="368560F9" w:rsidR="00F9020B" w:rsidRPr="005269A2" w:rsidRDefault="00310695" w:rsidP="002A0D5F">
            <w:pPr>
              <w:spacing w:line="259" w:lineRule="auto"/>
              <w:rPr>
                <w:rFonts w:asciiTheme="minorHAnsi" w:eastAsiaTheme="minorHAnsi" w:hAnsiTheme="minorHAnsi" w:cstheme="minorBidi"/>
                <w:szCs w:val="24"/>
              </w:rPr>
            </w:pPr>
            <w:r>
              <w:rPr>
                <w:rFonts w:eastAsiaTheme="minorHAnsi"/>
                <w:szCs w:val="24"/>
              </w:rPr>
              <w:t>,,</w:t>
            </w:r>
            <w:r w:rsidR="00F9020B" w:rsidRPr="00F9020B">
              <w:rPr>
                <w:rFonts w:eastAsiaTheme="minorHAnsi"/>
                <w:szCs w:val="24"/>
              </w:rPr>
              <w:t>Aktyviame kūne - aktyvus protas. Kaip fiziniam aktyvumui padeda informacinės technologijos?" nuoroda</w:t>
            </w:r>
            <w:r w:rsidR="00F9020B" w:rsidRPr="00F9020B">
              <w:rPr>
                <w:rFonts w:asciiTheme="minorHAnsi" w:eastAsiaTheme="minorHAnsi" w:hAnsiTheme="minorHAnsi" w:cstheme="minorBidi"/>
                <w:szCs w:val="24"/>
              </w:rPr>
              <w:t xml:space="preserve"> </w:t>
            </w:r>
            <w:r w:rsidR="00F9020B" w:rsidRPr="00F9020B">
              <w:rPr>
                <w:rFonts w:eastAsiaTheme="minorHAnsi"/>
                <w:szCs w:val="24"/>
              </w:rPr>
              <w:t>internete:</w:t>
            </w:r>
            <w:r w:rsidR="00F9020B" w:rsidRPr="00F9020B">
              <w:rPr>
                <w:rFonts w:asciiTheme="minorHAnsi" w:eastAsiaTheme="minorHAnsi" w:hAnsiTheme="minorHAnsi" w:cstheme="minorBidi"/>
                <w:szCs w:val="24"/>
              </w:rPr>
              <w:t xml:space="preserve"> </w:t>
            </w:r>
            <w:hyperlink r:id="rId11" w:history="1">
              <w:r w:rsidR="00F9020B" w:rsidRPr="005269A2">
                <w:rPr>
                  <w:rFonts w:eastAsiaTheme="minorHAnsi"/>
                  <w:color w:val="0563C1" w:themeColor="hyperlink"/>
                  <w:szCs w:val="24"/>
                  <w:u w:val="single"/>
                </w:rPr>
                <w:t>http://www.smlpc.lt/lt/vaiku_sveikatos_stiprinimas/aktyviu_mokyklu_geroji_patirtis_/aktyviame_kune__aktyvus_protas_kaip_fiziniam_aktyvumui_padeda_informacines_technologijos.html</w:t>
              </w:r>
            </w:hyperlink>
          </w:p>
        </w:tc>
      </w:tr>
    </w:tbl>
    <w:p w14:paraId="42186B3B" w14:textId="77777777" w:rsidR="009D1E13" w:rsidRDefault="009D1E13" w:rsidP="00F9020B">
      <w:pPr>
        <w:tabs>
          <w:tab w:val="left" w:pos="284"/>
        </w:tabs>
        <w:rPr>
          <w:b/>
          <w:szCs w:val="24"/>
          <w:lang w:eastAsia="lt-LT"/>
        </w:rPr>
      </w:pPr>
    </w:p>
    <w:p w14:paraId="27F5B17E" w14:textId="0558FE17" w:rsidR="00F9020B" w:rsidRPr="00DA4C2F" w:rsidRDefault="00F9020B" w:rsidP="00F9020B">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F9020B" w:rsidRPr="00DA4C2F" w14:paraId="59A112D5" w14:textId="77777777" w:rsidTr="000059F9">
        <w:tc>
          <w:tcPr>
            <w:tcW w:w="4820" w:type="dxa"/>
            <w:tcBorders>
              <w:top w:val="single" w:sz="4" w:space="0" w:color="auto"/>
              <w:left w:val="single" w:sz="4" w:space="0" w:color="auto"/>
              <w:bottom w:val="single" w:sz="4" w:space="0" w:color="auto"/>
              <w:right w:val="single" w:sz="4" w:space="0" w:color="auto"/>
            </w:tcBorders>
            <w:vAlign w:val="center"/>
            <w:hideMark/>
          </w:tcPr>
          <w:p w14:paraId="17A6ED6B" w14:textId="77777777" w:rsidR="00F9020B" w:rsidRPr="00DA4C2F" w:rsidRDefault="00F9020B" w:rsidP="00E1468A">
            <w:pPr>
              <w:jc w:val="center"/>
              <w:rPr>
                <w:szCs w:val="24"/>
                <w:lang w:eastAsia="lt-LT"/>
              </w:rPr>
            </w:pPr>
            <w:r w:rsidRPr="00DA4C2F">
              <w:rPr>
                <w:szCs w:val="24"/>
                <w:lang w:eastAsia="lt-LT"/>
              </w:rPr>
              <w:lastRenderedPageBreak/>
              <w:t>Užduotys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9EECFA6" w14:textId="77777777" w:rsidR="00F9020B" w:rsidRPr="00DA4C2F" w:rsidRDefault="00F9020B" w:rsidP="00E1468A">
            <w:pPr>
              <w:jc w:val="center"/>
              <w:rPr>
                <w:szCs w:val="24"/>
                <w:lang w:eastAsia="lt-LT"/>
              </w:rPr>
            </w:pPr>
            <w:r w:rsidRPr="00DA4C2F">
              <w:rPr>
                <w:szCs w:val="24"/>
                <w:lang w:eastAsia="lt-LT"/>
              </w:rPr>
              <w:t xml:space="preserve">Priežastys, rizikos </w:t>
            </w:r>
          </w:p>
        </w:tc>
      </w:tr>
      <w:tr w:rsidR="00F9020B" w:rsidRPr="00DA4C2F" w14:paraId="58942F18" w14:textId="77777777" w:rsidTr="000059F9">
        <w:tc>
          <w:tcPr>
            <w:tcW w:w="4820" w:type="dxa"/>
            <w:tcBorders>
              <w:top w:val="single" w:sz="4" w:space="0" w:color="auto"/>
              <w:left w:val="single" w:sz="4" w:space="0" w:color="auto"/>
              <w:bottom w:val="single" w:sz="4" w:space="0" w:color="auto"/>
              <w:right w:val="single" w:sz="4" w:space="0" w:color="auto"/>
            </w:tcBorders>
            <w:hideMark/>
          </w:tcPr>
          <w:p w14:paraId="135C5537" w14:textId="5ABBB343" w:rsidR="00F9020B" w:rsidRPr="00DA4C2F" w:rsidRDefault="00A82F22" w:rsidP="00A82F22">
            <w:pPr>
              <w:jc w:val="center"/>
              <w:rPr>
                <w:szCs w:val="24"/>
                <w:lang w:eastAsia="lt-LT"/>
              </w:rPr>
            </w:pPr>
            <w:r>
              <w:rPr>
                <w:szCs w:val="24"/>
                <w:lang w:eastAsia="lt-LT"/>
              </w:rPr>
              <w:t>–</w:t>
            </w:r>
          </w:p>
        </w:tc>
        <w:tc>
          <w:tcPr>
            <w:tcW w:w="4961" w:type="dxa"/>
            <w:tcBorders>
              <w:top w:val="single" w:sz="4" w:space="0" w:color="auto"/>
              <w:left w:val="single" w:sz="4" w:space="0" w:color="auto"/>
              <w:bottom w:val="single" w:sz="4" w:space="0" w:color="auto"/>
              <w:right w:val="single" w:sz="4" w:space="0" w:color="auto"/>
            </w:tcBorders>
          </w:tcPr>
          <w:p w14:paraId="583DDEAB" w14:textId="288D15AD" w:rsidR="00F9020B" w:rsidRPr="00DA4C2F" w:rsidRDefault="00A82F22" w:rsidP="00A82F22">
            <w:pPr>
              <w:jc w:val="center"/>
              <w:rPr>
                <w:szCs w:val="24"/>
                <w:lang w:eastAsia="lt-LT"/>
              </w:rPr>
            </w:pPr>
            <w:r>
              <w:rPr>
                <w:szCs w:val="24"/>
                <w:lang w:eastAsia="lt-LT"/>
              </w:rPr>
              <w:t>–</w:t>
            </w:r>
          </w:p>
        </w:tc>
      </w:tr>
    </w:tbl>
    <w:p w14:paraId="47DF97EA" w14:textId="77777777" w:rsidR="00F9020B" w:rsidRDefault="00F9020B" w:rsidP="00F9020B"/>
    <w:p w14:paraId="67D3D0EF" w14:textId="77777777" w:rsidR="00F9020B" w:rsidRPr="00D77E68" w:rsidRDefault="00F9020B" w:rsidP="00F9020B">
      <w:pPr>
        <w:tabs>
          <w:tab w:val="left" w:pos="284"/>
        </w:tabs>
        <w:rPr>
          <w:b/>
          <w:szCs w:val="24"/>
          <w:lang w:eastAsia="lt-LT"/>
        </w:rPr>
      </w:pPr>
      <w:r w:rsidRPr="007D34C7">
        <w:rPr>
          <w:b/>
          <w:szCs w:val="24"/>
          <w:lang w:eastAsia="lt-LT"/>
        </w:rPr>
        <w:t>3.</w:t>
      </w:r>
      <w:r w:rsidRPr="007D34C7">
        <w:rPr>
          <w:b/>
          <w:szCs w:val="24"/>
          <w:lang w:eastAsia="lt-LT"/>
        </w:rPr>
        <w:tab/>
        <w:t>Veiklos, kurios nebuvo planuotos ir nustatytos, bet įvykdytos</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2"/>
      </w:tblGrid>
      <w:tr w:rsidR="00F9020B" w:rsidRPr="009857C3" w14:paraId="75DAFED8" w14:textId="77777777" w:rsidTr="000059F9">
        <w:tc>
          <w:tcPr>
            <w:tcW w:w="4820" w:type="dxa"/>
            <w:tcBorders>
              <w:top w:val="single" w:sz="4" w:space="0" w:color="auto"/>
              <w:left w:val="single" w:sz="4" w:space="0" w:color="auto"/>
              <w:bottom w:val="single" w:sz="4" w:space="0" w:color="auto"/>
              <w:right w:val="single" w:sz="4" w:space="0" w:color="auto"/>
            </w:tcBorders>
            <w:vAlign w:val="center"/>
            <w:hideMark/>
          </w:tcPr>
          <w:p w14:paraId="4403545D" w14:textId="77777777" w:rsidR="00F9020B" w:rsidRPr="009857C3" w:rsidRDefault="00F9020B" w:rsidP="00E1468A">
            <w:pPr>
              <w:rPr>
                <w:sz w:val="22"/>
                <w:szCs w:val="22"/>
                <w:lang w:eastAsia="lt-LT"/>
              </w:rPr>
            </w:pPr>
            <w:r w:rsidRPr="009857C3">
              <w:rPr>
                <w:sz w:val="22"/>
                <w:szCs w:val="22"/>
                <w:lang w:eastAsia="lt-LT"/>
              </w:rPr>
              <w:t>Užduotys / veiklos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EC85112" w14:textId="77777777" w:rsidR="00F9020B" w:rsidRPr="009857C3" w:rsidRDefault="00F9020B" w:rsidP="00E1468A">
            <w:pPr>
              <w:rPr>
                <w:sz w:val="22"/>
                <w:szCs w:val="22"/>
                <w:lang w:eastAsia="lt-LT"/>
              </w:rPr>
            </w:pPr>
            <w:r w:rsidRPr="009857C3">
              <w:rPr>
                <w:sz w:val="22"/>
                <w:szCs w:val="22"/>
                <w:lang w:eastAsia="lt-LT"/>
              </w:rPr>
              <w:t>Poveikis švietimo įstaigos veiklai</w:t>
            </w:r>
          </w:p>
        </w:tc>
      </w:tr>
      <w:tr w:rsidR="00F9020B" w:rsidRPr="009857C3" w14:paraId="0B274B4E" w14:textId="77777777" w:rsidTr="000059F9">
        <w:tc>
          <w:tcPr>
            <w:tcW w:w="4820" w:type="dxa"/>
            <w:tcBorders>
              <w:top w:val="single" w:sz="4" w:space="0" w:color="auto"/>
              <w:left w:val="single" w:sz="4" w:space="0" w:color="auto"/>
              <w:bottom w:val="single" w:sz="4" w:space="0" w:color="auto"/>
              <w:right w:val="single" w:sz="4" w:space="0" w:color="auto"/>
            </w:tcBorders>
            <w:hideMark/>
          </w:tcPr>
          <w:p w14:paraId="3936A1AA" w14:textId="1103F609" w:rsidR="00F9020B" w:rsidRPr="009857C3" w:rsidRDefault="00F9020B" w:rsidP="000C620C">
            <w:pPr>
              <w:rPr>
                <w:sz w:val="22"/>
                <w:szCs w:val="22"/>
                <w:lang w:eastAsia="lt-LT"/>
              </w:rPr>
            </w:pPr>
            <w:r w:rsidRPr="0028043E">
              <w:rPr>
                <w:szCs w:val="24"/>
                <w:lang w:eastAsia="lt-LT"/>
              </w:rPr>
              <w:t xml:space="preserve">3.1. </w:t>
            </w:r>
            <w:r w:rsidR="00EF6EF8">
              <w:rPr>
                <w:szCs w:val="24"/>
                <w:lang w:eastAsia="lt-LT"/>
              </w:rPr>
              <w:t>Atlikta ikimokyklinio ugdymo programos „Aš skubu užaugt...“ refleksija su lopšelio-darželio tėvais.</w:t>
            </w:r>
          </w:p>
        </w:tc>
        <w:tc>
          <w:tcPr>
            <w:tcW w:w="4962" w:type="dxa"/>
            <w:tcBorders>
              <w:top w:val="single" w:sz="4" w:space="0" w:color="auto"/>
              <w:left w:val="single" w:sz="4" w:space="0" w:color="auto"/>
              <w:bottom w:val="single" w:sz="4" w:space="0" w:color="auto"/>
              <w:right w:val="single" w:sz="4" w:space="0" w:color="auto"/>
            </w:tcBorders>
          </w:tcPr>
          <w:p w14:paraId="05578F76" w14:textId="095CB4BB" w:rsidR="00F9020B" w:rsidRPr="00382CE9" w:rsidRDefault="00EF6EF8" w:rsidP="00E1468A">
            <w:pPr>
              <w:rPr>
                <w:szCs w:val="24"/>
                <w:lang w:eastAsia="lt-LT"/>
              </w:rPr>
            </w:pPr>
            <w:bookmarkStart w:id="15" w:name="_Hlk124692380"/>
            <w:r w:rsidRPr="009C02FE">
              <w:rPr>
                <w:szCs w:val="24"/>
                <w:lang w:eastAsia="lt-LT"/>
              </w:rPr>
              <w:t xml:space="preserve">Atlikta </w:t>
            </w:r>
            <w:r w:rsidR="00613CDB">
              <w:rPr>
                <w:szCs w:val="24"/>
                <w:lang w:eastAsia="lt-LT"/>
              </w:rPr>
              <w:t>(2022 m. rugsėjo 7 d. Nr. P-53)</w:t>
            </w:r>
            <w:r w:rsidRPr="009C02FE">
              <w:rPr>
                <w:szCs w:val="24"/>
                <w:lang w:eastAsia="lt-LT"/>
              </w:rPr>
              <w:t xml:space="preserve"> anketinė apklausa</w:t>
            </w:r>
            <w:r>
              <w:rPr>
                <w:szCs w:val="24"/>
                <w:lang w:eastAsia="lt-LT"/>
              </w:rPr>
              <w:t xml:space="preserve"> su</w:t>
            </w:r>
            <w:r w:rsidR="009227FA">
              <w:rPr>
                <w:szCs w:val="24"/>
                <w:lang w:eastAsia="lt-LT"/>
              </w:rPr>
              <w:t xml:space="preserve"> lopšelio-darželio </w:t>
            </w:r>
            <w:r>
              <w:rPr>
                <w:szCs w:val="24"/>
                <w:lang w:eastAsia="lt-LT"/>
              </w:rPr>
              <w:t xml:space="preserve">tėvais siekiant </w:t>
            </w:r>
            <w:r w:rsidR="009227FA">
              <w:rPr>
                <w:szCs w:val="24"/>
                <w:lang w:eastAsia="lt-LT"/>
              </w:rPr>
              <w:t xml:space="preserve">sužinoti nuomonę apie </w:t>
            </w:r>
            <w:r>
              <w:rPr>
                <w:szCs w:val="24"/>
                <w:lang w:eastAsia="lt-LT"/>
              </w:rPr>
              <w:t>ikimokyklinio ugdymo programos „Aš skubu užaugt...“ įgyvendinimą</w:t>
            </w:r>
            <w:r w:rsidR="009227FA">
              <w:rPr>
                <w:szCs w:val="24"/>
                <w:lang w:eastAsia="lt-LT"/>
              </w:rPr>
              <w:t xml:space="preserve"> ir </w:t>
            </w:r>
            <w:r w:rsidR="00FB3CD6">
              <w:rPr>
                <w:szCs w:val="24"/>
                <w:lang w:eastAsia="lt-LT"/>
              </w:rPr>
              <w:t>išsiaiškinti į</w:t>
            </w:r>
            <w:r w:rsidR="00613CDB">
              <w:rPr>
                <w:szCs w:val="24"/>
                <w:lang w:eastAsia="lt-LT"/>
              </w:rPr>
              <w:t xml:space="preserve"> ką </w:t>
            </w:r>
            <w:r w:rsidR="00FB3CD6">
              <w:rPr>
                <w:szCs w:val="24"/>
                <w:lang w:eastAsia="lt-LT"/>
              </w:rPr>
              <w:t xml:space="preserve">reikėtų atsižvelgti atnaujinant </w:t>
            </w:r>
            <w:r>
              <w:rPr>
                <w:szCs w:val="24"/>
                <w:lang w:eastAsia="lt-LT"/>
              </w:rPr>
              <w:t>ikimokyklinio ugdymo program</w:t>
            </w:r>
            <w:r w:rsidR="00613CDB">
              <w:rPr>
                <w:szCs w:val="24"/>
                <w:lang w:eastAsia="lt-LT"/>
              </w:rPr>
              <w:t>ą</w:t>
            </w:r>
            <w:r>
              <w:rPr>
                <w:szCs w:val="24"/>
                <w:lang w:eastAsia="lt-LT"/>
              </w:rPr>
              <w:t xml:space="preserve"> 2023 m</w:t>
            </w:r>
            <w:r w:rsidR="00613CDB">
              <w:rPr>
                <w:szCs w:val="24"/>
                <w:lang w:eastAsia="lt-LT"/>
              </w:rPr>
              <w:t xml:space="preserve">etais. </w:t>
            </w:r>
            <w:bookmarkEnd w:id="15"/>
          </w:p>
        </w:tc>
      </w:tr>
      <w:tr w:rsidR="00F9020B" w:rsidRPr="009857C3" w14:paraId="7601FBE6" w14:textId="77777777" w:rsidTr="000059F9">
        <w:tc>
          <w:tcPr>
            <w:tcW w:w="4820" w:type="dxa"/>
            <w:tcBorders>
              <w:top w:val="single" w:sz="4" w:space="0" w:color="auto"/>
              <w:left w:val="single" w:sz="4" w:space="0" w:color="auto"/>
              <w:bottom w:val="single" w:sz="4" w:space="0" w:color="auto"/>
              <w:right w:val="single" w:sz="4" w:space="0" w:color="auto"/>
            </w:tcBorders>
            <w:hideMark/>
          </w:tcPr>
          <w:p w14:paraId="7D80B3F8" w14:textId="75AE6D78" w:rsidR="00F9020B" w:rsidRPr="00C91319" w:rsidRDefault="00F9020B" w:rsidP="00E1468A">
            <w:pPr>
              <w:rPr>
                <w:szCs w:val="24"/>
                <w:lang w:eastAsia="lt-LT"/>
              </w:rPr>
            </w:pPr>
            <w:r w:rsidRPr="00C91319">
              <w:rPr>
                <w:szCs w:val="24"/>
                <w:lang w:eastAsia="lt-LT"/>
              </w:rPr>
              <w:t xml:space="preserve">3.2. </w:t>
            </w:r>
            <w:bookmarkStart w:id="16" w:name="_Hlk125969428"/>
            <w:r w:rsidR="00D12C55">
              <w:rPr>
                <w:szCs w:val="24"/>
                <w:lang w:eastAsia="lt-LT"/>
              </w:rPr>
              <w:t>Dalyvauta respublikinėje šviečiamosios gyvulininkystės programoje ir kūrybinių darbų konkurse „Gyvulininkystė ir MES“ laimėta I vieta</w:t>
            </w:r>
            <w:bookmarkEnd w:id="16"/>
            <w:r w:rsidR="00D12C55">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D9987F8" w14:textId="1BECBCAB" w:rsidR="00F9020B" w:rsidRPr="00C91319" w:rsidRDefault="003C515A" w:rsidP="00E1468A">
            <w:pPr>
              <w:rPr>
                <w:szCs w:val="24"/>
                <w:lang w:eastAsia="lt-LT"/>
              </w:rPr>
            </w:pPr>
            <w:r>
              <w:rPr>
                <w:szCs w:val="24"/>
                <w:lang w:eastAsia="lt-LT"/>
              </w:rPr>
              <w:t>Bendradarbiaujant su Šiaulių jaunųjų gamtininkų centru parengtas projektas ir įgyvendintos veiklos, kuriose dalyvavo visi lopšelio-darželio ugdytiniai. Jų metu, vaikai įgijo žinių apie naminius gyvūnus. Organizuotos edukacinės veiklos, lopšelio-darželio teritorijoje demonstruoti naminiai gyvūnai</w:t>
            </w:r>
            <w:r w:rsidR="002B30BB">
              <w:rPr>
                <w:szCs w:val="24"/>
                <w:lang w:eastAsia="lt-LT"/>
              </w:rPr>
              <w:t>, pateikta bendruomenei vaikų piešta naminių gyvūnų paroda.</w:t>
            </w:r>
          </w:p>
        </w:tc>
      </w:tr>
      <w:tr w:rsidR="00F9020B" w:rsidRPr="009857C3" w14:paraId="7D27AAC3" w14:textId="77777777" w:rsidTr="000059F9">
        <w:tc>
          <w:tcPr>
            <w:tcW w:w="4820" w:type="dxa"/>
            <w:tcBorders>
              <w:top w:val="single" w:sz="4" w:space="0" w:color="auto"/>
              <w:left w:val="single" w:sz="4" w:space="0" w:color="auto"/>
              <w:bottom w:val="single" w:sz="4" w:space="0" w:color="auto"/>
              <w:right w:val="single" w:sz="4" w:space="0" w:color="auto"/>
            </w:tcBorders>
            <w:hideMark/>
          </w:tcPr>
          <w:p w14:paraId="45299958" w14:textId="4DE5F778" w:rsidR="00F9020B" w:rsidRPr="00F51CAE" w:rsidRDefault="00F9020B" w:rsidP="00E1468A">
            <w:pPr>
              <w:rPr>
                <w:szCs w:val="24"/>
                <w:lang w:eastAsia="lt-LT"/>
              </w:rPr>
            </w:pPr>
            <w:r w:rsidRPr="00F51CAE">
              <w:rPr>
                <w:szCs w:val="24"/>
                <w:lang w:eastAsia="lt-LT"/>
              </w:rPr>
              <w:t xml:space="preserve">3.3. </w:t>
            </w:r>
            <w:bookmarkStart w:id="17" w:name="_Hlk125969550"/>
            <w:r w:rsidR="002B30BB">
              <w:rPr>
                <w:szCs w:val="24"/>
                <w:lang w:eastAsia="lt-LT"/>
              </w:rPr>
              <w:t>Inicijuotas lopšelio-darželio kolektyv</w:t>
            </w:r>
            <w:r w:rsidR="001D1B3B">
              <w:rPr>
                <w:szCs w:val="24"/>
                <w:lang w:eastAsia="lt-LT"/>
              </w:rPr>
              <w:t>ui paskaitų</w:t>
            </w:r>
            <w:r w:rsidR="00E50AE9">
              <w:rPr>
                <w:szCs w:val="24"/>
                <w:lang w:eastAsia="lt-LT"/>
              </w:rPr>
              <w:t xml:space="preserve">-mokymų </w:t>
            </w:r>
            <w:r w:rsidR="001D1B3B">
              <w:rPr>
                <w:szCs w:val="24"/>
                <w:lang w:eastAsia="lt-LT"/>
              </w:rPr>
              <w:t>ciklas apie komandinį darbą, siektinas bendruomenės vertybes ir įstaigos bendravimo kultūros puoselėjimą</w:t>
            </w:r>
            <w:bookmarkEnd w:id="17"/>
            <w:r w:rsidR="001D1B3B">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67ECA94C" w14:textId="673E442B" w:rsidR="00F9020B" w:rsidRPr="001D1B3B" w:rsidRDefault="002B30BB" w:rsidP="001D1B3B">
            <w:pPr>
              <w:spacing w:after="160" w:line="259" w:lineRule="auto"/>
              <w:rPr>
                <w:rFonts w:eastAsiaTheme="minorHAnsi"/>
                <w:szCs w:val="24"/>
              </w:rPr>
            </w:pPr>
            <w:r w:rsidRPr="002B30BB">
              <w:rPr>
                <w:rFonts w:eastAsiaTheme="minorHAnsi"/>
                <w:szCs w:val="24"/>
              </w:rPr>
              <w:t>2022 metų gruodžio</w:t>
            </w:r>
            <w:r>
              <w:rPr>
                <w:rFonts w:eastAsiaTheme="minorHAnsi"/>
                <w:szCs w:val="24"/>
              </w:rPr>
              <w:t xml:space="preserve"> mėnesį vyko</w:t>
            </w:r>
            <w:r w:rsidRPr="002B30BB">
              <w:rPr>
                <w:rFonts w:eastAsiaTheme="minorHAnsi"/>
                <w:szCs w:val="24"/>
              </w:rPr>
              <w:t xml:space="preserve"> 4 modulių</w:t>
            </w:r>
            <w:r w:rsidR="005269A2">
              <w:rPr>
                <w:rFonts w:eastAsiaTheme="minorHAnsi"/>
                <w:szCs w:val="24"/>
              </w:rPr>
              <w:t>-</w:t>
            </w:r>
            <w:r w:rsidRPr="002B30BB">
              <w:rPr>
                <w:rFonts w:eastAsiaTheme="minorHAnsi"/>
                <w:szCs w:val="24"/>
              </w:rPr>
              <w:t>dalių mokymai darbuotojams „Pedagogų komandinio darbo organizavimo ypatumai.</w:t>
            </w:r>
            <w:r w:rsidR="005269A2">
              <w:rPr>
                <w:rFonts w:eastAsiaTheme="minorHAnsi"/>
                <w:szCs w:val="24"/>
              </w:rPr>
              <w:t xml:space="preserve"> </w:t>
            </w:r>
            <w:r w:rsidRPr="002B30BB">
              <w:rPr>
                <w:rFonts w:eastAsiaTheme="minorHAnsi"/>
                <w:szCs w:val="24"/>
              </w:rPr>
              <w:t>Darbo grupės tapimo komanda etapai“. Mokymus ved</w:t>
            </w:r>
            <w:r>
              <w:rPr>
                <w:rFonts w:eastAsiaTheme="minorHAnsi"/>
                <w:szCs w:val="24"/>
              </w:rPr>
              <w:t xml:space="preserve">ė </w:t>
            </w:r>
            <w:bookmarkStart w:id="18" w:name="_Hlk125969637"/>
            <w:r w:rsidRPr="002B30BB">
              <w:rPr>
                <w:rFonts w:eastAsiaTheme="minorHAnsi"/>
                <w:szCs w:val="24"/>
              </w:rPr>
              <w:t xml:space="preserve">Vilniaus universiteto Šiaulių akademijos direktorė, prof. Dr. Renata </w:t>
            </w:r>
            <w:proofErr w:type="spellStart"/>
            <w:r w:rsidRPr="002B30BB">
              <w:rPr>
                <w:rFonts w:eastAsiaTheme="minorHAnsi"/>
                <w:szCs w:val="24"/>
              </w:rPr>
              <w:t>Bilbokaitė</w:t>
            </w:r>
            <w:proofErr w:type="spellEnd"/>
            <w:r w:rsidRPr="002B30BB">
              <w:rPr>
                <w:rFonts w:eastAsiaTheme="minorHAnsi"/>
                <w:szCs w:val="24"/>
              </w:rPr>
              <w:t>.</w:t>
            </w:r>
            <w:r w:rsidR="001D1B3B">
              <w:rPr>
                <w:rFonts w:eastAsiaTheme="minorHAnsi"/>
                <w:szCs w:val="24"/>
              </w:rPr>
              <w:t xml:space="preserve"> </w:t>
            </w:r>
            <w:bookmarkEnd w:id="18"/>
            <w:r w:rsidR="001D1B3B">
              <w:rPr>
                <w:rFonts w:eastAsiaTheme="minorHAnsi"/>
                <w:szCs w:val="24"/>
              </w:rPr>
              <w:t xml:space="preserve">Dalyvavo 98 % </w:t>
            </w:r>
            <w:r w:rsidR="006A7767">
              <w:rPr>
                <w:rFonts w:eastAsiaTheme="minorHAnsi"/>
                <w:szCs w:val="24"/>
              </w:rPr>
              <w:t>į</w:t>
            </w:r>
            <w:r w:rsidR="001D1B3B">
              <w:rPr>
                <w:rFonts w:eastAsiaTheme="minorHAnsi"/>
                <w:szCs w:val="24"/>
              </w:rPr>
              <w:t>staigos darbuotoj</w:t>
            </w:r>
            <w:r w:rsidR="006A7767">
              <w:rPr>
                <w:rFonts w:eastAsiaTheme="minorHAnsi"/>
                <w:szCs w:val="24"/>
              </w:rPr>
              <w:t>ų.</w:t>
            </w:r>
          </w:p>
        </w:tc>
      </w:tr>
      <w:tr w:rsidR="00F9020B" w:rsidRPr="009857C3" w14:paraId="75BFE64C" w14:textId="77777777" w:rsidTr="000059F9">
        <w:tc>
          <w:tcPr>
            <w:tcW w:w="4820" w:type="dxa"/>
            <w:tcBorders>
              <w:top w:val="single" w:sz="4" w:space="0" w:color="auto"/>
              <w:left w:val="single" w:sz="4" w:space="0" w:color="auto"/>
              <w:bottom w:val="single" w:sz="4" w:space="0" w:color="auto"/>
              <w:right w:val="single" w:sz="4" w:space="0" w:color="auto"/>
            </w:tcBorders>
            <w:hideMark/>
          </w:tcPr>
          <w:p w14:paraId="75CEF917" w14:textId="42F9B658" w:rsidR="00F9020B" w:rsidRPr="00FB322C" w:rsidRDefault="00F9020B" w:rsidP="00E1468A">
            <w:pPr>
              <w:rPr>
                <w:szCs w:val="24"/>
                <w:lang w:eastAsia="lt-LT"/>
              </w:rPr>
            </w:pPr>
            <w:r w:rsidRPr="00FB322C">
              <w:rPr>
                <w:szCs w:val="24"/>
                <w:lang w:eastAsia="lt-LT"/>
              </w:rPr>
              <w:t xml:space="preserve">3.4. </w:t>
            </w:r>
            <w:r w:rsidR="008E6D00">
              <w:rPr>
                <w:szCs w:val="24"/>
                <w:lang w:eastAsia="lt-LT"/>
              </w:rPr>
              <w:t>Skatinama lopšelio-darželio vaikų, pedagogų, vadovų gerosios patirties sklaida</w:t>
            </w:r>
            <w:r w:rsidR="00DB606A">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0BAA2A48" w14:textId="0132BC0F" w:rsidR="00DB606A" w:rsidRPr="00DB606A" w:rsidRDefault="00DB606A" w:rsidP="00DB606A">
            <w:pPr>
              <w:pStyle w:val="Betarp"/>
              <w:rPr>
                <w:rFonts w:ascii="Times New Roman" w:hAnsi="Times New Roman" w:cs="Times New Roman"/>
                <w:sz w:val="24"/>
                <w:szCs w:val="24"/>
              </w:rPr>
            </w:pPr>
            <w:bookmarkStart w:id="19" w:name="_Hlk124692505"/>
            <w:r w:rsidRPr="00DB606A">
              <w:rPr>
                <w:rFonts w:ascii="Times New Roman" w:hAnsi="Times New Roman" w:cs="Times New Roman"/>
                <w:sz w:val="24"/>
                <w:szCs w:val="24"/>
              </w:rPr>
              <w:t>Lopšelio-darželio vadovai, pedagogai rengė ir skaitė 7 pranešimus respublikiniuose renginiuose.</w:t>
            </w:r>
          </w:p>
          <w:p w14:paraId="126538C9" w14:textId="374372CC" w:rsidR="00DB606A" w:rsidRDefault="00DB606A" w:rsidP="00DB606A">
            <w:pPr>
              <w:pStyle w:val="Betarp"/>
              <w:rPr>
                <w:rFonts w:ascii="Times New Roman" w:hAnsi="Times New Roman" w:cs="Times New Roman"/>
                <w:sz w:val="24"/>
                <w:szCs w:val="24"/>
              </w:rPr>
            </w:pPr>
            <w:r>
              <w:rPr>
                <w:rFonts w:ascii="Times New Roman" w:hAnsi="Times New Roman" w:cs="Times New Roman"/>
                <w:sz w:val="24"/>
                <w:szCs w:val="24"/>
              </w:rPr>
              <w:t>7 prizines vietas respublikiniuose konkursuose užėmė ir lopšelio-darželio ugdytiniai.</w:t>
            </w:r>
          </w:p>
          <w:bookmarkEnd w:id="19"/>
          <w:p w14:paraId="27652F0E" w14:textId="387AC9AC" w:rsidR="00DB606A" w:rsidRDefault="00DB606A" w:rsidP="00DB606A">
            <w:pPr>
              <w:spacing w:after="160" w:line="259" w:lineRule="auto"/>
              <w:contextualSpacing/>
              <w:jc w:val="both"/>
              <w:rPr>
                <w:rFonts w:eastAsiaTheme="minorHAnsi"/>
                <w:szCs w:val="24"/>
              </w:rPr>
            </w:pPr>
            <w:r w:rsidRPr="00DB606A">
              <w:rPr>
                <w:rFonts w:eastAsiaTheme="minorHAnsi"/>
                <w:szCs w:val="24"/>
              </w:rPr>
              <w:t>Pasidalinta praktine patirtimi atliekant praktiką 3 mokytojoms, 3 mokytojo padėjėjoms (Švietimo pagalbai)</w:t>
            </w:r>
            <w:r>
              <w:rPr>
                <w:rFonts w:eastAsiaTheme="minorHAnsi"/>
                <w:szCs w:val="24"/>
              </w:rPr>
              <w:t>.</w:t>
            </w:r>
          </w:p>
          <w:p w14:paraId="0F538685" w14:textId="204BA7F9" w:rsidR="00AB006F" w:rsidRDefault="00DB606A" w:rsidP="00DB606A">
            <w:pPr>
              <w:pStyle w:val="Betarp"/>
              <w:rPr>
                <w:rFonts w:ascii="Times New Roman" w:hAnsi="Times New Roman" w:cs="Times New Roman"/>
                <w:sz w:val="24"/>
                <w:szCs w:val="24"/>
              </w:rPr>
            </w:pPr>
            <w:r w:rsidRPr="00AB006F">
              <w:rPr>
                <w:rFonts w:ascii="Times New Roman" w:hAnsi="Times New Roman" w:cs="Times New Roman"/>
                <w:sz w:val="24"/>
                <w:szCs w:val="24"/>
              </w:rPr>
              <w:t>Įgyvendinant lopšelio-darželio sveikatinimo programą „Augu sveikas ir laimingas</w:t>
            </w:r>
            <w:r w:rsidR="00AB006F" w:rsidRPr="00AB006F">
              <w:rPr>
                <w:rFonts w:ascii="Times New Roman" w:hAnsi="Times New Roman" w:cs="Times New Roman"/>
                <w:sz w:val="24"/>
                <w:szCs w:val="24"/>
              </w:rPr>
              <w:t xml:space="preserve">“ pasidalinta informacija, kuri patalpinta </w:t>
            </w:r>
            <w:hyperlink r:id="rId12" w:history="1">
              <w:r w:rsidR="00AB006F" w:rsidRPr="00C22649">
                <w:rPr>
                  <w:rStyle w:val="Hipersaitas"/>
                  <w:rFonts w:ascii="Times New Roman" w:hAnsi="Times New Roman" w:cs="Times New Roman"/>
                  <w:sz w:val="24"/>
                  <w:szCs w:val="24"/>
                </w:rPr>
                <w:t>http://www.smlpc.lt/</w:t>
              </w:r>
            </w:hyperlink>
            <w:r w:rsidR="00AB006F">
              <w:rPr>
                <w:rFonts w:ascii="Times New Roman" w:hAnsi="Times New Roman" w:cs="Times New Roman"/>
                <w:sz w:val="24"/>
                <w:szCs w:val="24"/>
              </w:rPr>
              <w:t xml:space="preserve"> puslapyje.</w:t>
            </w:r>
          </w:p>
          <w:p w14:paraId="2036EA1C" w14:textId="7995EDB2" w:rsidR="00F9020B" w:rsidRPr="005269A2" w:rsidRDefault="00AB006F" w:rsidP="005269A2">
            <w:pPr>
              <w:pStyle w:val="Betarp"/>
              <w:rPr>
                <w:rFonts w:ascii="Times New Roman" w:hAnsi="Times New Roman" w:cs="Times New Roman"/>
                <w:sz w:val="24"/>
                <w:szCs w:val="24"/>
              </w:rPr>
            </w:pPr>
            <w:r w:rsidRPr="00AB006F">
              <w:rPr>
                <w:rFonts w:ascii="Times New Roman" w:hAnsi="Times New Roman" w:cs="Times New Roman"/>
                <w:sz w:val="24"/>
                <w:szCs w:val="24"/>
              </w:rPr>
              <w:t xml:space="preserve">Bendradarbiaujant </w:t>
            </w:r>
            <w:r w:rsidRPr="00AB006F">
              <w:rPr>
                <w:rFonts w:ascii="Times New Roman" w:hAnsi="Times New Roman" w:cs="Times New Roman"/>
                <w:sz w:val="24"/>
                <w:szCs w:val="24"/>
                <w:shd w:val="clear" w:color="auto" w:fill="FFFFFF"/>
              </w:rPr>
              <w:t xml:space="preserve">su Vilniaus universiteto Šiaulių akademija </w:t>
            </w:r>
            <w:r w:rsidR="007D34C7">
              <w:rPr>
                <w:rFonts w:ascii="Times New Roman" w:hAnsi="Times New Roman" w:cs="Times New Roman"/>
                <w:sz w:val="24"/>
                <w:szCs w:val="24"/>
                <w:shd w:val="clear" w:color="auto" w:fill="FFFFFF"/>
              </w:rPr>
              <w:t xml:space="preserve">2022 m. spalio 19 d. </w:t>
            </w:r>
            <w:r>
              <w:rPr>
                <w:rFonts w:ascii="Times New Roman" w:hAnsi="Times New Roman" w:cs="Times New Roman"/>
                <w:sz w:val="24"/>
                <w:szCs w:val="24"/>
                <w:shd w:val="clear" w:color="auto" w:fill="FFFFFF"/>
              </w:rPr>
              <w:t xml:space="preserve">organizuota </w:t>
            </w:r>
            <w:r w:rsidRPr="00AB006F">
              <w:rPr>
                <w:rFonts w:ascii="Times New Roman" w:hAnsi="Times New Roman" w:cs="Times New Roman"/>
                <w:sz w:val="24"/>
                <w:szCs w:val="24"/>
                <w:shd w:val="clear" w:color="auto" w:fill="FFFFFF"/>
              </w:rPr>
              <w:t xml:space="preserve">teorija-praktika Edukologijos instituto bakalauro studijų programos Pradinio ugdymo pedagogikos ir ikimokyklinis ugdymo I kurso studentams. </w:t>
            </w:r>
          </w:p>
        </w:tc>
      </w:tr>
      <w:tr w:rsidR="00F9020B" w:rsidRPr="009857C3" w14:paraId="0A5ACE32" w14:textId="77777777" w:rsidTr="000059F9">
        <w:tc>
          <w:tcPr>
            <w:tcW w:w="4820" w:type="dxa"/>
            <w:tcBorders>
              <w:top w:val="single" w:sz="4" w:space="0" w:color="auto"/>
              <w:left w:val="single" w:sz="4" w:space="0" w:color="auto"/>
              <w:bottom w:val="single" w:sz="4" w:space="0" w:color="auto"/>
              <w:right w:val="single" w:sz="4" w:space="0" w:color="auto"/>
            </w:tcBorders>
            <w:hideMark/>
          </w:tcPr>
          <w:p w14:paraId="5DF2DF4E" w14:textId="5C6CF4E5" w:rsidR="00F9020B" w:rsidRPr="00AA08C1" w:rsidRDefault="00F9020B" w:rsidP="00E1468A">
            <w:pPr>
              <w:rPr>
                <w:szCs w:val="24"/>
                <w:lang w:eastAsia="lt-LT"/>
              </w:rPr>
            </w:pPr>
            <w:r w:rsidRPr="00AA08C1">
              <w:rPr>
                <w:szCs w:val="24"/>
                <w:lang w:eastAsia="lt-LT"/>
              </w:rPr>
              <w:t>3.5.</w:t>
            </w:r>
            <w:r>
              <w:rPr>
                <w:szCs w:val="24"/>
                <w:lang w:eastAsia="lt-LT"/>
              </w:rPr>
              <w:t xml:space="preserve"> </w:t>
            </w:r>
            <w:r w:rsidR="006A7767">
              <w:rPr>
                <w:szCs w:val="24"/>
                <w:lang w:eastAsia="lt-LT"/>
              </w:rPr>
              <w:t>Sklandaus įstaigos veiklos organizavimo užtikrinimui parengti tvarkos aprašai.</w:t>
            </w:r>
          </w:p>
        </w:tc>
        <w:tc>
          <w:tcPr>
            <w:tcW w:w="4962" w:type="dxa"/>
            <w:tcBorders>
              <w:top w:val="single" w:sz="4" w:space="0" w:color="auto"/>
              <w:left w:val="single" w:sz="4" w:space="0" w:color="auto"/>
              <w:bottom w:val="single" w:sz="4" w:space="0" w:color="auto"/>
              <w:right w:val="single" w:sz="4" w:space="0" w:color="auto"/>
            </w:tcBorders>
          </w:tcPr>
          <w:p w14:paraId="16CE4DB7" w14:textId="7EF2DB51" w:rsidR="00F9020B" w:rsidRDefault="006A7767" w:rsidP="00E1468A">
            <w:pPr>
              <w:rPr>
                <w:szCs w:val="24"/>
                <w:lang w:eastAsia="lt-LT"/>
              </w:rPr>
            </w:pPr>
            <w:bookmarkStart w:id="20" w:name="_Hlk125973099"/>
            <w:r>
              <w:rPr>
                <w:szCs w:val="24"/>
                <w:lang w:eastAsia="lt-LT"/>
              </w:rPr>
              <w:t>Mokytojo padėjėjo pareigybės aprašymas</w:t>
            </w:r>
            <w:r w:rsidR="00813929">
              <w:rPr>
                <w:szCs w:val="24"/>
                <w:lang w:eastAsia="lt-LT"/>
              </w:rPr>
              <w:t xml:space="preserve"> </w:t>
            </w:r>
            <w:bookmarkEnd w:id="20"/>
            <w:r w:rsidR="00813929">
              <w:rPr>
                <w:szCs w:val="24"/>
                <w:lang w:eastAsia="lt-LT"/>
              </w:rPr>
              <w:t>(</w:t>
            </w:r>
            <w:r>
              <w:rPr>
                <w:szCs w:val="24"/>
                <w:lang w:eastAsia="lt-LT"/>
              </w:rPr>
              <w:t>lopšelio-darželio direktoriaus 2022</w:t>
            </w:r>
            <w:r w:rsidR="00D76BCD">
              <w:rPr>
                <w:szCs w:val="24"/>
                <w:lang w:eastAsia="lt-LT"/>
              </w:rPr>
              <w:t xml:space="preserve">-08-12 </w:t>
            </w:r>
            <w:r>
              <w:rPr>
                <w:szCs w:val="24"/>
                <w:lang w:eastAsia="lt-LT"/>
              </w:rPr>
              <w:t>įsakym</w:t>
            </w:r>
            <w:r w:rsidR="00813929">
              <w:rPr>
                <w:szCs w:val="24"/>
                <w:lang w:eastAsia="lt-LT"/>
              </w:rPr>
              <w:t>as</w:t>
            </w:r>
            <w:r>
              <w:rPr>
                <w:szCs w:val="24"/>
                <w:lang w:eastAsia="lt-LT"/>
              </w:rPr>
              <w:t xml:space="preserve"> Nr. P-45</w:t>
            </w:r>
            <w:r w:rsidR="00813929">
              <w:rPr>
                <w:szCs w:val="24"/>
                <w:lang w:eastAsia="lt-LT"/>
              </w:rPr>
              <w:t>)</w:t>
            </w:r>
            <w:r>
              <w:rPr>
                <w:szCs w:val="24"/>
                <w:lang w:eastAsia="lt-LT"/>
              </w:rPr>
              <w:t>.</w:t>
            </w:r>
            <w:r w:rsidR="00E50AE9">
              <w:rPr>
                <w:szCs w:val="24"/>
                <w:lang w:eastAsia="lt-LT"/>
              </w:rPr>
              <w:t xml:space="preserve"> Dokumentas apibrėžia mokytojo padėjėjo (Švietimo pagalbai) </w:t>
            </w:r>
            <w:r w:rsidR="00E50AE9">
              <w:rPr>
                <w:szCs w:val="24"/>
                <w:lang w:eastAsia="lt-LT"/>
              </w:rPr>
              <w:lastRenderedPageBreak/>
              <w:t>specialius reikalavimus</w:t>
            </w:r>
            <w:r w:rsidR="007045BC">
              <w:rPr>
                <w:szCs w:val="24"/>
                <w:lang w:eastAsia="lt-LT"/>
              </w:rPr>
              <w:t>, funkcijas, teises, atsakomybę ir atskaitomybę.</w:t>
            </w:r>
          </w:p>
          <w:p w14:paraId="496D8A2D" w14:textId="2A7FA0E2" w:rsidR="006A7767" w:rsidRPr="009C02FE" w:rsidRDefault="008E6D00" w:rsidP="00E1468A">
            <w:pPr>
              <w:rPr>
                <w:szCs w:val="24"/>
                <w:lang w:eastAsia="lt-LT"/>
              </w:rPr>
            </w:pPr>
            <w:bookmarkStart w:id="21" w:name="_Hlk125973021"/>
            <w:r>
              <w:rPr>
                <w:szCs w:val="24"/>
                <w:lang w:eastAsia="lt-LT"/>
              </w:rPr>
              <w:t>Lopšelio-darželio „Kregždutė“ lengvatų taikymo aprašas</w:t>
            </w:r>
            <w:r w:rsidR="00813929">
              <w:rPr>
                <w:szCs w:val="24"/>
                <w:lang w:eastAsia="lt-LT"/>
              </w:rPr>
              <w:t xml:space="preserve"> </w:t>
            </w:r>
            <w:bookmarkEnd w:id="21"/>
            <w:r w:rsidR="00813929">
              <w:rPr>
                <w:szCs w:val="24"/>
                <w:lang w:eastAsia="lt-LT"/>
              </w:rPr>
              <w:t>(</w:t>
            </w:r>
            <w:r>
              <w:rPr>
                <w:szCs w:val="24"/>
                <w:lang w:eastAsia="lt-LT"/>
              </w:rPr>
              <w:t xml:space="preserve">lopšelio-darželio </w:t>
            </w:r>
            <w:r w:rsidR="005269A2">
              <w:rPr>
                <w:szCs w:val="24"/>
                <w:lang w:eastAsia="lt-LT"/>
              </w:rPr>
              <w:t>direktoriaus 2022</w:t>
            </w:r>
            <w:r w:rsidR="00D76BCD">
              <w:rPr>
                <w:szCs w:val="24"/>
                <w:lang w:eastAsia="lt-LT"/>
              </w:rPr>
              <w:t>-09-08</w:t>
            </w:r>
            <w:r w:rsidR="005269A2" w:rsidRPr="005269A2">
              <w:rPr>
                <w:szCs w:val="24"/>
                <w:lang w:eastAsia="lt-LT"/>
              </w:rPr>
              <w:t xml:space="preserve"> </w:t>
            </w:r>
            <w:r w:rsidRPr="005269A2">
              <w:rPr>
                <w:szCs w:val="24"/>
                <w:lang w:eastAsia="lt-LT"/>
              </w:rPr>
              <w:t>įsakym</w:t>
            </w:r>
            <w:r w:rsidR="00813929">
              <w:rPr>
                <w:szCs w:val="24"/>
                <w:lang w:eastAsia="lt-LT"/>
              </w:rPr>
              <w:t>as</w:t>
            </w:r>
            <w:r w:rsidRPr="005269A2">
              <w:rPr>
                <w:szCs w:val="24"/>
                <w:lang w:eastAsia="lt-LT"/>
              </w:rPr>
              <w:t xml:space="preserve"> </w:t>
            </w:r>
            <w:r w:rsidR="005269A2">
              <w:rPr>
                <w:szCs w:val="24"/>
                <w:lang w:eastAsia="lt-LT"/>
              </w:rPr>
              <w:t>Nr. P-55</w:t>
            </w:r>
            <w:r w:rsidR="00813929">
              <w:rPr>
                <w:szCs w:val="24"/>
                <w:lang w:eastAsia="lt-LT"/>
              </w:rPr>
              <w:t>)</w:t>
            </w:r>
            <w:r w:rsidR="005269A2">
              <w:rPr>
                <w:szCs w:val="24"/>
                <w:lang w:eastAsia="lt-LT"/>
              </w:rPr>
              <w:t xml:space="preserve">. </w:t>
            </w:r>
            <w:r w:rsidR="007045BC">
              <w:rPr>
                <w:szCs w:val="24"/>
                <w:lang w:eastAsia="lt-LT"/>
              </w:rPr>
              <w:t xml:space="preserve">Dokumentas </w:t>
            </w:r>
            <w:r w:rsidR="007045BC">
              <w:rPr>
                <w:color w:val="000000"/>
              </w:rPr>
              <w:t>reglamentuoja tėvų (kitų teisėtų vaiko atstovų) atlyginimo lengvatų taikymo ir pateikiamų dokumentų lengvatoms taikyti priėmimo Šiaulių lopšelio-darželio „Kregždutė“ tvarką.</w:t>
            </w:r>
            <w:r w:rsidR="005269A2" w:rsidRPr="005269A2">
              <w:rPr>
                <w:color w:val="000000"/>
              </w:rPr>
              <w:t xml:space="preserve"> </w:t>
            </w:r>
            <w:bookmarkStart w:id="22" w:name="_Hlk125973126"/>
            <w:r w:rsidR="00813929">
              <w:rPr>
                <w:color w:val="000000"/>
              </w:rPr>
              <w:t>Patvirtinta l</w:t>
            </w:r>
            <w:r w:rsidR="005269A2" w:rsidRPr="005269A2">
              <w:rPr>
                <w:color w:val="000000"/>
              </w:rPr>
              <w:t>opšelio-darželio mokytojo padėjėjo saugos ir sveikatos instrukcija</w:t>
            </w:r>
            <w:r w:rsidR="00813929">
              <w:rPr>
                <w:color w:val="000000"/>
              </w:rPr>
              <w:t xml:space="preserve"> </w:t>
            </w:r>
            <w:bookmarkEnd w:id="22"/>
            <w:r w:rsidR="00813929">
              <w:rPr>
                <w:color w:val="000000"/>
              </w:rPr>
              <w:t>(</w:t>
            </w:r>
            <w:r w:rsidR="00813929">
              <w:rPr>
                <w:szCs w:val="24"/>
                <w:lang w:eastAsia="lt-LT"/>
              </w:rPr>
              <w:t>lopšelio-darželio direktoriaus</w:t>
            </w:r>
            <w:r w:rsidR="005269A2">
              <w:rPr>
                <w:color w:val="000000"/>
              </w:rPr>
              <w:t xml:space="preserve"> </w:t>
            </w:r>
            <w:r w:rsidR="005269A2">
              <w:rPr>
                <w:szCs w:val="24"/>
                <w:lang w:eastAsia="lt-LT"/>
              </w:rPr>
              <w:t>2022</w:t>
            </w:r>
            <w:r w:rsidR="00D76BCD">
              <w:rPr>
                <w:szCs w:val="24"/>
                <w:lang w:eastAsia="lt-LT"/>
              </w:rPr>
              <w:t>-09-09</w:t>
            </w:r>
            <w:r w:rsidR="005269A2" w:rsidRPr="005269A2">
              <w:rPr>
                <w:szCs w:val="24"/>
                <w:lang w:eastAsia="lt-LT"/>
              </w:rPr>
              <w:t xml:space="preserve"> įsakym</w:t>
            </w:r>
            <w:r w:rsidR="00813929">
              <w:rPr>
                <w:szCs w:val="24"/>
                <w:lang w:eastAsia="lt-LT"/>
              </w:rPr>
              <w:t>as</w:t>
            </w:r>
            <w:r w:rsidR="005269A2" w:rsidRPr="005269A2">
              <w:rPr>
                <w:szCs w:val="24"/>
                <w:lang w:eastAsia="lt-LT"/>
              </w:rPr>
              <w:t xml:space="preserve"> </w:t>
            </w:r>
            <w:r w:rsidR="005269A2">
              <w:rPr>
                <w:szCs w:val="24"/>
                <w:lang w:eastAsia="lt-LT"/>
              </w:rPr>
              <w:t>Nr. P-56</w:t>
            </w:r>
            <w:r w:rsidR="00813929">
              <w:rPr>
                <w:szCs w:val="24"/>
                <w:lang w:eastAsia="lt-LT"/>
              </w:rPr>
              <w:t xml:space="preserve">), siekiant užtikrinti saugų mokytojų padėjėjų darbą. </w:t>
            </w:r>
            <w:bookmarkStart w:id="23" w:name="_Hlk125973077"/>
            <w:r w:rsidR="0058770A">
              <w:rPr>
                <w:szCs w:val="24"/>
                <w:lang w:eastAsia="lt-LT"/>
              </w:rPr>
              <w:t xml:space="preserve">Patvirtinta </w:t>
            </w:r>
            <w:r w:rsidR="00813929" w:rsidRPr="00813929">
              <w:rPr>
                <w:szCs w:val="24"/>
                <w:lang w:eastAsia="lt-LT"/>
              </w:rPr>
              <w:t>lopšelio-darželio „Kregždutė“ valdymo struktūr</w:t>
            </w:r>
            <w:r w:rsidR="00813929">
              <w:rPr>
                <w:szCs w:val="24"/>
                <w:lang w:eastAsia="lt-LT"/>
              </w:rPr>
              <w:t xml:space="preserve">a </w:t>
            </w:r>
            <w:bookmarkEnd w:id="23"/>
            <w:r w:rsidR="00813929">
              <w:rPr>
                <w:color w:val="000000"/>
              </w:rPr>
              <w:t>(</w:t>
            </w:r>
            <w:r w:rsidR="00813929">
              <w:rPr>
                <w:szCs w:val="24"/>
                <w:lang w:eastAsia="lt-LT"/>
              </w:rPr>
              <w:t>lopšelio-</w:t>
            </w:r>
            <w:r w:rsidR="00813929" w:rsidRPr="0058770A">
              <w:rPr>
                <w:szCs w:val="24"/>
                <w:lang w:eastAsia="lt-LT"/>
              </w:rPr>
              <w:t>darželio direktoriaus</w:t>
            </w:r>
            <w:r w:rsidR="00813929" w:rsidRPr="0058770A">
              <w:rPr>
                <w:color w:val="000000"/>
                <w:szCs w:val="24"/>
              </w:rPr>
              <w:t xml:space="preserve"> </w:t>
            </w:r>
            <w:r w:rsidR="00813929" w:rsidRPr="0058770A">
              <w:rPr>
                <w:szCs w:val="24"/>
                <w:lang w:eastAsia="lt-LT"/>
              </w:rPr>
              <w:t>2022</w:t>
            </w:r>
            <w:r w:rsidR="00D76BCD">
              <w:rPr>
                <w:szCs w:val="24"/>
                <w:lang w:eastAsia="lt-LT"/>
              </w:rPr>
              <w:t>-09-23</w:t>
            </w:r>
            <w:r w:rsidR="00813929" w:rsidRPr="0058770A">
              <w:rPr>
                <w:szCs w:val="24"/>
                <w:lang w:eastAsia="lt-LT"/>
              </w:rPr>
              <w:t xml:space="preserve"> įsakymas Nr. P-57),</w:t>
            </w:r>
            <w:r w:rsidR="0058770A" w:rsidRPr="0058770A">
              <w:rPr>
                <w:color w:val="202122"/>
                <w:szCs w:val="24"/>
                <w:shd w:val="clear" w:color="auto" w:fill="FFFFFF"/>
              </w:rPr>
              <w:t xml:space="preserve"> kad būtų sklandžiai </w:t>
            </w:r>
            <w:r w:rsidR="0058770A" w:rsidRPr="0058770A">
              <w:rPr>
                <w:color w:val="212529"/>
                <w:szCs w:val="24"/>
                <w:shd w:val="clear" w:color="auto" w:fill="FFFFFF"/>
              </w:rPr>
              <w:t>įgyvendinami numatyti lopšelio-darželio tikslai, uždaviniai, priemonės</w:t>
            </w:r>
            <w:r w:rsidR="0058770A" w:rsidRPr="0058770A">
              <w:rPr>
                <w:color w:val="212529"/>
                <w:shd w:val="clear" w:color="auto" w:fill="FFFFFF"/>
              </w:rPr>
              <w:t xml:space="preserve">. </w:t>
            </w:r>
            <w:bookmarkStart w:id="24" w:name="_Hlk125973205"/>
            <w:r w:rsidR="0058770A" w:rsidRPr="0058770A">
              <w:rPr>
                <w:color w:val="212529"/>
                <w:shd w:val="clear" w:color="auto" w:fill="FFFFFF"/>
              </w:rPr>
              <w:t xml:space="preserve">Priekabiavimo, seksualinio priekabiavimo, persekiojimo ir smurto Šiaulių lopšelyje-darželyje „Kregždutė“ prevencijos taisyklės </w:t>
            </w:r>
            <w:bookmarkEnd w:id="24"/>
            <w:r w:rsidR="0058770A" w:rsidRPr="0058770A">
              <w:rPr>
                <w:color w:val="000000"/>
              </w:rPr>
              <w:t>(</w:t>
            </w:r>
            <w:r w:rsidR="0058770A" w:rsidRPr="0058770A">
              <w:rPr>
                <w:szCs w:val="24"/>
                <w:lang w:eastAsia="lt-LT"/>
              </w:rPr>
              <w:t>lopšelio-darželio direktoriaus</w:t>
            </w:r>
            <w:r w:rsidR="0058770A" w:rsidRPr="0058770A">
              <w:rPr>
                <w:color w:val="000000"/>
                <w:szCs w:val="24"/>
              </w:rPr>
              <w:t xml:space="preserve"> </w:t>
            </w:r>
            <w:r w:rsidR="0058770A" w:rsidRPr="0058770A">
              <w:rPr>
                <w:szCs w:val="24"/>
                <w:lang w:eastAsia="lt-LT"/>
              </w:rPr>
              <w:t>2022</w:t>
            </w:r>
            <w:r w:rsidR="00D76BCD">
              <w:rPr>
                <w:szCs w:val="24"/>
                <w:lang w:eastAsia="lt-LT"/>
              </w:rPr>
              <w:t>-10-28</w:t>
            </w:r>
            <w:r w:rsidR="0058770A" w:rsidRPr="0058770A">
              <w:rPr>
                <w:szCs w:val="24"/>
                <w:lang w:eastAsia="lt-LT"/>
              </w:rPr>
              <w:t xml:space="preserve"> įsakymas Nr. P-66)</w:t>
            </w:r>
            <w:r w:rsidR="008051A8">
              <w:rPr>
                <w:szCs w:val="24"/>
                <w:lang w:eastAsia="lt-LT"/>
              </w:rPr>
              <w:t xml:space="preserve">. Šiuo dokumentu siekiama, kad </w:t>
            </w:r>
            <w:r w:rsidR="008051A8" w:rsidRPr="005928C9">
              <w:rPr>
                <w:szCs w:val="24"/>
              </w:rPr>
              <w:t>bendruomenė (darbuotojai, ugdytiniai ir jų tėvai ir kt.)</w:t>
            </w:r>
            <w:r w:rsidR="008051A8" w:rsidRPr="005928C9">
              <w:rPr>
                <w:spacing w:val="-12"/>
                <w:szCs w:val="24"/>
              </w:rPr>
              <w:t xml:space="preserve"> </w:t>
            </w:r>
            <w:r w:rsidR="008051A8" w:rsidRPr="005928C9">
              <w:rPr>
                <w:szCs w:val="24"/>
              </w:rPr>
              <w:t>aktyviai</w:t>
            </w:r>
            <w:r w:rsidR="008051A8" w:rsidRPr="005928C9">
              <w:rPr>
                <w:spacing w:val="-11"/>
                <w:szCs w:val="24"/>
              </w:rPr>
              <w:t xml:space="preserve"> </w:t>
            </w:r>
            <w:r w:rsidR="008051A8" w:rsidRPr="005928C9">
              <w:rPr>
                <w:szCs w:val="24"/>
              </w:rPr>
              <w:t>dalyvaut</w:t>
            </w:r>
            <w:r w:rsidR="008051A8">
              <w:rPr>
                <w:szCs w:val="24"/>
              </w:rPr>
              <w:t xml:space="preserve">ų </w:t>
            </w:r>
            <w:r w:rsidR="008051A8" w:rsidRPr="005928C9">
              <w:rPr>
                <w:szCs w:val="24"/>
              </w:rPr>
              <w:t>draugiškos,</w:t>
            </w:r>
            <w:r w:rsidR="008051A8" w:rsidRPr="005928C9">
              <w:rPr>
                <w:spacing w:val="-11"/>
                <w:szCs w:val="24"/>
              </w:rPr>
              <w:t xml:space="preserve"> </w:t>
            </w:r>
            <w:r w:rsidR="008051A8" w:rsidRPr="005928C9">
              <w:rPr>
                <w:szCs w:val="24"/>
              </w:rPr>
              <w:t>žmogaus</w:t>
            </w:r>
            <w:r w:rsidR="008051A8" w:rsidRPr="005928C9">
              <w:rPr>
                <w:spacing w:val="-58"/>
                <w:szCs w:val="24"/>
              </w:rPr>
              <w:t xml:space="preserve"> </w:t>
            </w:r>
            <w:r w:rsidR="008051A8" w:rsidRPr="005928C9">
              <w:rPr>
                <w:szCs w:val="24"/>
              </w:rPr>
              <w:t>orumą</w:t>
            </w:r>
            <w:r w:rsidR="008051A8" w:rsidRPr="005928C9">
              <w:rPr>
                <w:spacing w:val="-3"/>
                <w:szCs w:val="24"/>
              </w:rPr>
              <w:t xml:space="preserve"> </w:t>
            </w:r>
            <w:r w:rsidR="008051A8" w:rsidRPr="005928C9">
              <w:rPr>
                <w:szCs w:val="24"/>
              </w:rPr>
              <w:t>gerbiančios,</w:t>
            </w:r>
            <w:r w:rsidR="008051A8" w:rsidRPr="005928C9">
              <w:rPr>
                <w:spacing w:val="-1"/>
                <w:szCs w:val="24"/>
              </w:rPr>
              <w:t xml:space="preserve"> </w:t>
            </w:r>
            <w:r w:rsidR="008051A8" w:rsidRPr="005928C9">
              <w:rPr>
                <w:szCs w:val="24"/>
              </w:rPr>
              <w:t>lygias</w:t>
            </w:r>
            <w:r w:rsidR="008051A8" w:rsidRPr="005928C9">
              <w:rPr>
                <w:spacing w:val="-2"/>
                <w:szCs w:val="24"/>
              </w:rPr>
              <w:t xml:space="preserve"> </w:t>
            </w:r>
            <w:r w:rsidR="008051A8" w:rsidRPr="005928C9">
              <w:rPr>
                <w:szCs w:val="24"/>
              </w:rPr>
              <w:t>galimybes</w:t>
            </w:r>
            <w:r w:rsidR="008051A8" w:rsidRPr="005928C9">
              <w:rPr>
                <w:spacing w:val="-2"/>
                <w:szCs w:val="24"/>
              </w:rPr>
              <w:t xml:space="preserve"> </w:t>
            </w:r>
            <w:r w:rsidR="008051A8" w:rsidRPr="005928C9">
              <w:rPr>
                <w:szCs w:val="24"/>
              </w:rPr>
              <w:t>ir</w:t>
            </w:r>
            <w:r w:rsidR="008051A8" w:rsidRPr="005928C9">
              <w:rPr>
                <w:spacing w:val="-1"/>
                <w:szCs w:val="24"/>
              </w:rPr>
              <w:t xml:space="preserve"> </w:t>
            </w:r>
            <w:r w:rsidR="008051A8" w:rsidRPr="005928C9">
              <w:rPr>
                <w:szCs w:val="24"/>
              </w:rPr>
              <w:t>nediskriminavimą</w:t>
            </w:r>
            <w:r w:rsidR="008051A8" w:rsidRPr="005928C9">
              <w:rPr>
                <w:spacing w:val="-1"/>
                <w:szCs w:val="24"/>
              </w:rPr>
              <w:t xml:space="preserve"> </w:t>
            </w:r>
            <w:r w:rsidR="008051A8" w:rsidRPr="005928C9">
              <w:rPr>
                <w:szCs w:val="24"/>
              </w:rPr>
              <w:t>užtikrinančios</w:t>
            </w:r>
            <w:r w:rsidR="008051A8" w:rsidRPr="005928C9">
              <w:rPr>
                <w:spacing w:val="-1"/>
                <w:szCs w:val="24"/>
              </w:rPr>
              <w:t xml:space="preserve"> </w:t>
            </w:r>
            <w:r w:rsidR="008051A8" w:rsidRPr="005928C9">
              <w:rPr>
                <w:szCs w:val="24"/>
              </w:rPr>
              <w:t>darbo</w:t>
            </w:r>
            <w:r w:rsidR="008051A8" w:rsidRPr="005928C9">
              <w:rPr>
                <w:spacing w:val="-1"/>
                <w:szCs w:val="24"/>
              </w:rPr>
              <w:t xml:space="preserve"> </w:t>
            </w:r>
            <w:r w:rsidR="008051A8" w:rsidRPr="005928C9">
              <w:rPr>
                <w:szCs w:val="24"/>
              </w:rPr>
              <w:t>aplinkos</w:t>
            </w:r>
            <w:r w:rsidR="008051A8" w:rsidRPr="005928C9">
              <w:rPr>
                <w:spacing w:val="-1"/>
                <w:szCs w:val="24"/>
              </w:rPr>
              <w:t xml:space="preserve"> </w:t>
            </w:r>
            <w:r w:rsidR="008051A8" w:rsidRPr="005928C9">
              <w:rPr>
                <w:szCs w:val="24"/>
              </w:rPr>
              <w:t>kūrime</w:t>
            </w:r>
            <w:r w:rsidR="008051A8">
              <w:rPr>
                <w:szCs w:val="24"/>
              </w:rPr>
              <w:t>.</w:t>
            </w:r>
            <w:r w:rsidR="008051A8">
              <w:rPr>
                <w:szCs w:val="24"/>
                <w:lang w:eastAsia="lt-LT"/>
              </w:rPr>
              <w:t xml:space="preserve"> </w:t>
            </w:r>
            <w:bookmarkStart w:id="25" w:name="_Hlk125973247"/>
            <w:r w:rsidR="008051A8">
              <w:rPr>
                <w:szCs w:val="24"/>
                <w:lang w:eastAsia="lt-LT"/>
              </w:rPr>
              <w:t>L</w:t>
            </w:r>
            <w:r w:rsidR="0058770A" w:rsidRPr="0058770A">
              <w:rPr>
                <w:szCs w:val="24"/>
                <w:lang w:eastAsia="lt-LT"/>
              </w:rPr>
              <w:t>opšelio-darželio „Kregždutė“ pirmosios pagalbos organizavimo tvarkos aprašas</w:t>
            </w:r>
            <w:r w:rsidR="0058770A">
              <w:rPr>
                <w:szCs w:val="24"/>
                <w:lang w:eastAsia="lt-LT"/>
              </w:rPr>
              <w:t xml:space="preserve"> </w:t>
            </w:r>
            <w:bookmarkEnd w:id="25"/>
            <w:r w:rsidR="0058770A" w:rsidRPr="0058770A">
              <w:rPr>
                <w:color w:val="000000"/>
              </w:rPr>
              <w:t>(</w:t>
            </w:r>
            <w:r w:rsidR="0058770A" w:rsidRPr="0058770A">
              <w:rPr>
                <w:szCs w:val="24"/>
                <w:lang w:eastAsia="lt-LT"/>
              </w:rPr>
              <w:t>lopšelio-darželio direktoriaus</w:t>
            </w:r>
            <w:r w:rsidR="0058770A" w:rsidRPr="0058770A">
              <w:rPr>
                <w:color w:val="000000"/>
                <w:szCs w:val="24"/>
              </w:rPr>
              <w:t xml:space="preserve"> </w:t>
            </w:r>
            <w:r w:rsidR="0058770A" w:rsidRPr="0058770A">
              <w:rPr>
                <w:szCs w:val="24"/>
                <w:lang w:eastAsia="lt-LT"/>
              </w:rPr>
              <w:t>2022</w:t>
            </w:r>
            <w:r w:rsidR="00D76BCD">
              <w:rPr>
                <w:szCs w:val="24"/>
                <w:lang w:eastAsia="lt-LT"/>
              </w:rPr>
              <w:t>-11-09</w:t>
            </w:r>
            <w:r w:rsidR="0058770A" w:rsidRPr="0058770A">
              <w:rPr>
                <w:szCs w:val="24"/>
                <w:lang w:eastAsia="lt-LT"/>
              </w:rPr>
              <w:t xml:space="preserve"> įsakymas Nr. P-6</w:t>
            </w:r>
            <w:r w:rsidR="0058770A">
              <w:rPr>
                <w:szCs w:val="24"/>
                <w:lang w:eastAsia="lt-LT"/>
              </w:rPr>
              <w:t>9</w:t>
            </w:r>
            <w:r w:rsidR="0058770A" w:rsidRPr="0058770A">
              <w:rPr>
                <w:szCs w:val="24"/>
                <w:lang w:eastAsia="lt-LT"/>
              </w:rPr>
              <w:t>)</w:t>
            </w:r>
            <w:r w:rsidR="008051A8">
              <w:rPr>
                <w:szCs w:val="24"/>
                <w:lang w:eastAsia="lt-LT"/>
              </w:rPr>
              <w:t xml:space="preserve"> </w:t>
            </w:r>
            <w:r w:rsidR="008051A8" w:rsidRPr="00957E5F">
              <w:rPr>
                <w:rFonts w:asciiTheme="majorBidi" w:hAnsiTheme="majorBidi" w:cstheme="majorBidi"/>
                <w:szCs w:val="24"/>
              </w:rPr>
              <w:t>reglamentuoja pirmosios pagalbos organizavimą, teikimą ir atsakomyb</w:t>
            </w:r>
            <w:r w:rsidR="008051A8">
              <w:rPr>
                <w:rFonts w:asciiTheme="majorBidi" w:hAnsiTheme="majorBidi" w:cstheme="majorBidi"/>
                <w:szCs w:val="24"/>
              </w:rPr>
              <w:t>es</w:t>
            </w:r>
            <w:r w:rsidR="008051A8">
              <w:rPr>
                <w:szCs w:val="24"/>
                <w:lang w:eastAsia="lt-LT"/>
              </w:rPr>
              <w:t>.</w:t>
            </w:r>
            <w:r w:rsidR="0058770A">
              <w:rPr>
                <w:szCs w:val="24"/>
                <w:lang w:eastAsia="lt-LT"/>
              </w:rPr>
              <w:t xml:space="preserve"> </w:t>
            </w:r>
            <w:bookmarkStart w:id="26" w:name="_Hlk125973269"/>
            <w:r w:rsidR="0058770A" w:rsidRPr="0058770A">
              <w:rPr>
                <w:szCs w:val="24"/>
                <w:lang w:eastAsia="lt-LT"/>
              </w:rPr>
              <w:t>Decentralizuotų viešųjų pirkimų vykdymo ir vidaus kontrolės tvarkos aprašas</w:t>
            </w:r>
            <w:r w:rsidR="0058770A">
              <w:rPr>
                <w:szCs w:val="24"/>
                <w:lang w:eastAsia="lt-LT"/>
              </w:rPr>
              <w:t xml:space="preserve"> </w:t>
            </w:r>
            <w:bookmarkEnd w:id="26"/>
            <w:r w:rsidR="0058770A" w:rsidRPr="0058770A">
              <w:rPr>
                <w:color w:val="000000"/>
              </w:rPr>
              <w:t>(</w:t>
            </w:r>
            <w:r w:rsidR="0058770A" w:rsidRPr="0058770A">
              <w:rPr>
                <w:szCs w:val="24"/>
                <w:lang w:eastAsia="lt-LT"/>
              </w:rPr>
              <w:t>lopšelio-darželio direktoriaus</w:t>
            </w:r>
            <w:r w:rsidR="0058770A" w:rsidRPr="0058770A">
              <w:rPr>
                <w:color w:val="000000"/>
                <w:szCs w:val="24"/>
              </w:rPr>
              <w:t xml:space="preserve"> </w:t>
            </w:r>
            <w:r w:rsidR="0058770A" w:rsidRPr="0058770A">
              <w:rPr>
                <w:szCs w:val="24"/>
                <w:lang w:eastAsia="lt-LT"/>
              </w:rPr>
              <w:t>2022</w:t>
            </w:r>
            <w:r w:rsidR="00D76BCD">
              <w:rPr>
                <w:szCs w:val="24"/>
                <w:lang w:eastAsia="lt-LT"/>
              </w:rPr>
              <w:t>-12-28</w:t>
            </w:r>
            <w:r w:rsidR="0058770A" w:rsidRPr="0058770A">
              <w:rPr>
                <w:szCs w:val="24"/>
                <w:lang w:eastAsia="lt-LT"/>
              </w:rPr>
              <w:t xml:space="preserve"> įsakymas Nr. P-</w:t>
            </w:r>
            <w:r w:rsidR="0058770A">
              <w:rPr>
                <w:szCs w:val="24"/>
                <w:lang w:eastAsia="lt-LT"/>
              </w:rPr>
              <w:t>80</w:t>
            </w:r>
            <w:r w:rsidR="0058770A" w:rsidRPr="0058770A">
              <w:rPr>
                <w:szCs w:val="24"/>
                <w:lang w:eastAsia="lt-LT"/>
              </w:rPr>
              <w:t>)</w:t>
            </w:r>
            <w:r w:rsidR="008051A8">
              <w:rPr>
                <w:szCs w:val="24"/>
                <w:lang w:eastAsia="lt-LT"/>
              </w:rPr>
              <w:t xml:space="preserve"> reglamentuoja lopšelio-darželio </w:t>
            </w:r>
            <w:r w:rsidR="008051A8" w:rsidRPr="00F9130B">
              <w:rPr>
                <w:color w:val="000000" w:themeColor="text1"/>
                <w:szCs w:val="24"/>
              </w:rPr>
              <w:t>savarankiškai vykdomus decentralizuotus prekių, paslaugų ir darbų viešuosius pirkimus</w:t>
            </w:r>
            <w:r w:rsidR="008051A8">
              <w:rPr>
                <w:color w:val="000000" w:themeColor="text1"/>
                <w:szCs w:val="24"/>
              </w:rPr>
              <w:t>.</w:t>
            </w:r>
          </w:p>
        </w:tc>
      </w:tr>
      <w:tr w:rsidR="007045BC" w:rsidRPr="009857C3" w14:paraId="21DCFECC" w14:textId="77777777" w:rsidTr="000059F9">
        <w:tc>
          <w:tcPr>
            <w:tcW w:w="4820" w:type="dxa"/>
            <w:tcBorders>
              <w:top w:val="single" w:sz="4" w:space="0" w:color="auto"/>
              <w:left w:val="single" w:sz="4" w:space="0" w:color="auto"/>
              <w:bottom w:val="single" w:sz="4" w:space="0" w:color="auto"/>
              <w:right w:val="single" w:sz="4" w:space="0" w:color="auto"/>
            </w:tcBorders>
          </w:tcPr>
          <w:p w14:paraId="57B42B68" w14:textId="7C247E32" w:rsidR="007045BC" w:rsidRPr="00AA08C1" w:rsidRDefault="007045BC" w:rsidP="00E1468A">
            <w:pPr>
              <w:rPr>
                <w:szCs w:val="24"/>
                <w:lang w:eastAsia="lt-LT"/>
              </w:rPr>
            </w:pPr>
            <w:r>
              <w:rPr>
                <w:szCs w:val="24"/>
                <w:lang w:eastAsia="lt-LT"/>
              </w:rPr>
              <w:lastRenderedPageBreak/>
              <w:t xml:space="preserve">3.6. </w:t>
            </w:r>
            <w:r w:rsidR="00E477F9">
              <w:rPr>
                <w:szCs w:val="24"/>
                <w:lang w:eastAsia="lt-LT"/>
              </w:rPr>
              <w:t>Formuojamas l</w:t>
            </w:r>
            <w:r>
              <w:rPr>
                <w:szCs w:val="24"/>
                <w:lang w:eastAsia="lt-LT"/>
              </w:rPr>
              <w:t>opšelio-darželio įvaizdi</w:t>
            </w:r>
            <w:r w:rsidR="00E477F9">
              <w:rPr>
                <w:szCs w:val="24"/>
                <w:lang w:eastAsia="lt-LT"/>
              </w:rPr>
              <w:t>s</w:t>
            </w:r>
            <w:r>
              <w:rPr>
                <w:szCs w:val="24"/>
                <w:lang w:eastAsia="lt-LT"/>
              </w:rPr>
              <w:t xml:space="preserve"> ir savitum</w:t>
            </w:r>
            <w:r w:rsidR="00E477F9">
              <w:rPr>
                <w:szCs w:val="24"/>
                <w:lang w:eastAsia="lt-LT"/>
              </w:rPr>
              <w:t xml:space="preserve">as. </w:t>
            </w:r>
            <w:r>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0032FF5D" w14:textId="77777777" w:rsidR="007045BC" w:rsidRDefault="00B92456" w:rsidP="00E1468A">
            <w:pPr>
              <w:rPr>
                <w:szCs w:val="24"/>
                <w:lang w:eastAsia="lt-LT"/>
              </w:rPr>
            </w:pPr>
            <w:bookmarkStart w:id="27" w:name="_Hlk125969777"/>
            <w:r>
              <w:rPr>
                <w:szCs w:val="24"/>
                <w:lang w:eastAsia="lt-LT"/>
              </w:rPr>
              <w:t xml:space="preserve">Parengtas ir įgyvendintas projektas lopšelio-darželio lauko </w:t>
            </w:r>
            <w:r w:rsidR="003B1FA7">
              <w:rPr>
                <w:szCs w:val="24"/>
                <w:lang w:eastAsia="lt-LT"/>
              </w:rPr>
              <w:t xml:space="preserve">reklaminės </w:t>
            </w:r>
            <w:r>
              <w:rPr>
                <w:szCs w:val="24"/>
                <w:lang w:eastAsia="lt-LT"/>
              </w:rPr>
              <w:t>iškabos</w:t>
            </w:r>
            <w:bookmarkEnd w:id="27"/>
            <w:r>
              <w:rPr>
                <w:szCs w:val="24"/>
                <w:lang w:eastAsia="lt-LT"/>
              </w:rPr>
              <w:t xml:space="preserve">. </w:t>
            </w:r>
          </w:p>
          <w:p w14:paraId="17CD3C28" w14:textId="507A8A75" w:rsidR="003B1FA7" w:rsidRDefault="003B1FA7" w:rsidP="00E1468A">
            <w:pPr>
              <w:rPr>
                <w:szCs w:val="24"/>
                <w:lang w:eastAsia="lt-LT"/>
              </w:rPr>
            </w:pPr>
            <w:r>
              <w:rPr>
                <w:szCs w:val="24"/>
                <w:lang w:eastAsia="lt-LT"/>
              </w:rPr>
              <w:t xml:space="preserve">Sutvarkytos </w:t>
            </w:r>
            <w:bookmarkStart w:id="28" w:name="_Hlk125969865"/>
            <w:r>
              <w:rPr>
                <w:szCs w:val="24"/>
                <w:lang w:eastAsia="lt-LT"/>
              </w:rPr>
              <w:t>grupių ir kabinetų informacinės nuorodos</w:t>
            </w:r>
            <w:bookmarkEnd w:id="28"/>
            <w:r>
              <w:rPr>
                <w:szCs w:val="24"/>
                <w:lang w:eastAsia="lt-LT"/>
              </w:rPr>
              <w:t>.</w:t>
            </w:r>
          </w:p>
          <w:p w14:paraId="0DE07D48" w14:textId="77777777" w:rsidR="003B1FA7" w:rsidRDefault="00A10735" w:rsidP="00E1468A">
            <w:pPr>
              <w:rPr>
                <w:szCs w:val="24"/>
                <w:lang w:eastAsia="lt-LT"/>
              </w:rPr>
            </w:pPr>
            <w:bookmarkStart w:id="29" w:name="_Hlk125970019"/>
            <w:r>
              <w:rPr>
                <w:szCs w:val="24"/>
                <w:lang w:eastAsia="lt-LT"/>
              </w:rPr>
              <w:t>Nekilnojamojo turto kadastre įregistruota</w:t>
            </w:r>
            <w:r w:rsidR="003B1FA7">
              <w:rPr>
                <w:szCs w:val="24"/>
                <w:lang w:eastAsia="lt-LT"/>
              </w:rPr>
              <w:t xml:space="preserve"> lopšelio-darželio tvora</w:t>
            </w:r>
            <w:bookmarkEnd w:id="29"/>
            <w:r w:rsidR="003B1FA7">
              <w:rPr>
                <w:szCs w:val="24"/>
                <w:lang w:eastAsia="lt-LT"/>
              </w:rPr>
              <w:t>.</w:t>
            </w:r>
          </w:p>
          <w:p w14:paraId="2F881A00" w14:textId="3676B535" w:rsidR="00A10735" w:rsidRDefault="00A10735" w:rsidP="00A10735">
            <w:bookmarkStart w:id="30" w:name="_Hlk125970041"/>
            <w:r>
              <w:t>Inicijuotas, teikiant prašymą Nacionalinei žemės tarnybai</w:t>
            </w:r>
            <w:r>
              <w:rPr>
                <w:szCs w:val="24"/>
                <w:lang w:eastAsia="lt-LT"/>
              </w:rPr>
              <w:t xml:space="preserve"> </w:t>
            </w:r>
            <w:r>
              <w:t>prie Žemės ūkio ministerijos,</w:t>
            </w:r>
          </w:p>
          <w:p w14:paraId="35F20CAC" w14:textId="3AD2E704" w:rsidR="00A10735" w:rsidRDefault="00A10735" w:rsidP="00E1468A">
            <w:pPr>
              <w:rPr>
                <w:szCs w:val="24"/>
                <w:lang w:eastAsia="lt-LT"/>
              </w:rPr>
            </w:pPr>
            <w:r>
              <w:rPr>
                <w:szCs w:val="24"/>
                <w:lang w:eastAsia="lt-LT"/>
              </w:rPr>
              <w:t xml:space="preserve">panaudos sutarties žemės sklypo pakeitimas, </w:t>
            </w:r>
            <w:r>
              <w:rPr>
                <w:szCs w:val="24"/>
              </w:rPr>
              <w:t>nes atlikus kadastrinius matavimus pa</w:t>
            </w:r>
            <w:r>
              <w:rPr>
                <w:color w:val="000000"/>
                <w:szCs w:val="24"/>
              </w:rPr>
              <w:t>sikeitė sklypo plotas</w:t>
            </w:r>
            <w:bookmarkEnd w:id="30"/>
            <w:r>
              <w:rPr>
                <w:color w:val="000000"/>
                <w:szCs w:val="24"/>
              </w:rPr>
              <w:t>.</w:t>
            </w:r>
          </w:p>
        </w:tc>
      </w:tr>
      <w:tr w:rsidR="00F9020B" w:rsidRPr="009857C3" w14:paraId="535D5B76" w14:textId="77777777" w:rsidTr="000059F9">
        <w:tc>
          <w:tcPr>
            <w:tcW w:w="4820" w:type="dxa"/>
            <w:tcBorders>
              <w:top w:val="single" w:sz="4" w:space="0" w:color="auto"/>
              <w:left w:val="single" w:sz="4" w:space="0" w:color="auto"/>
              <w:bottom w:val="single" w:sz="4" w:space="0" w:color="auto"/>
              <w:right w:val="single" w:sz="4" w:space="0" w:color="auto"/>
            </w:tcBorders>
          </w:tcPr>
          <w:p w14:paraId="58A51294" w14:textId="35992DB0" w:rsidR="00F9020B" w:rsidRPr="003D28ED" w:rsidRDefault="00F9020B" w:rsidP="00E1468A">
            <w:pPr>
              <w:rPr>
                <w:szCs w:val="24"/>
                <w:lang w:eastAsia="lt-LT"/>
              </w:rPr>
            </w:pPr>
            <w:r w:rsidRPr="003D28ED">
              <w:rPr>
                <w:szCs w:val="24"/>
                <w:lang w:eastAsia="lt-LT"/>
              </w:rPr>
              <w:t>3.</w:t>
            </w:r>
            <w:r w:rsidR="00E477F9" w:rsidRPr="003D28ED">
              <w:rPr>
                <w:szCs w:val="24"/>
                <w:lang w:eastAsia="lt-LT"/>
              </w:rPr>
              <w:t>7</w:t>
            </w:r>
            <w:r w:rsidRPr="003D28ED">
              <w:rPr>
                <w:szCs w:val="24"/>
                <w:lang w:eastAsia="lt-LT"/>
              </w:rPr>
              <w:t xml:space="preserve">. </w:t>
            </w:r>
            <w:r w:rsidR="00CD7E58" w:rsidRPr="003D28ED">
              <w:rPr>
                <w:szCs w:val="24"/>
                <w:lang w:eastAsia="lt-LT"/>
              </w:rPr>
              <w:t>G</w:t>
            </w:r>
            <w:r w:rsidRPr="003D28ED">
              <w:rPr>
                <w:szCs w:val="24"/>
                <w:lang w:eastAsia="lt-LT"/>
              </w:rPr>
              <w:t>auta</w:t>
            </w:r>
            <w:r w:rsidR="00CD7E58" w:rsidRPr="003D28ED">
              <w:rPr>
                <w:szCs w:val="24"/>
                <w:lang w:eastAsia="lt-LT"/>
              </w:rPr>
              <w:t xml:space="preserve"> finansinė parama įgyvendinti lopšelio-darželio prioritetinius tikslus.</w:t>
            </w:r>
          </w:p>
        </w:tc>
        <w:tc>
          <w:tcPr>
            <w:tcW w:w="4962" w:type="dxa"/>
            <w:tcBorders>
              <w:top w:val="single" w:sz="4" w:space="0" w:color="auto"/>
              <w:left w:val="single" w:sz="4" w:space="0" w:color="auto"/>
              <w:bottom w:val="single" w:sz="4" w:space="0" w:color="auto"/>
              <w:right w:val="single" w:sz="4" w:space="0" w:color="auto"/>
            </w:tcBorders>
          </w:tcPr>
          <w:p w14:paraId="5D103F68" w14:textId="5FB215CC" w:rsidR="00F9020B" w:rsidRPr="003D28ED" w:rsidRDefault="00FE3E6B" w:rsidP="00E1468A">
            <w:pPr>
              <w:rPr>
                <w:szCs w:val="24"/>
                <w:lang w:eastAsia="lt-LT"/>
              </w:rPr>
            </w:pPr>
            <w:r w:rsidRPr="003D28ED">
              <w:rPr>
                <w:szCs w:val="24"/>
                <w:lang w:eastAsia="lt-LT"/>
              </w:rPr>
              <w:t>Įsigyti kupolui/laiko klasei baldai; panaudojus gautą medieną sumodeliuota bei įkurta lauko</w:t>
            </w:r>
            <w:r w:rsidRPr="003D28ED">
              <w:rPr>
                <w:szCs w:val="24"/>
              </w:rPr>
              <w:t xml:space="preserve"> STEAM tyrinėjimų erdvė</w:t>
            </w:r>
            <w:r w:rsidR="00CC2607" w:rsidRPr="003D28ED">
              <w:rPr>
                <w:szCs w:val="24"/>
              </w:rPr>
              <w:t xml:space="preserve">; gauta parama </w:t>
            </w:r>
            <w:r w:rsidR="00CC2607" w:rsidRPr="003D28ED">
              <w:rPr>
                <w:szCs w:val="24"/>
              </w:rPr>
              <w:lastRenderedPageBreak/>
              <w:t xml:space="preserve">vabzdžių nameliais sudarė galimybę sukurti 10 skirtingų „Vabzdžių viešbučių“ modelių; gavus finansavimą iš projekto „Olimpinė karta“ įsigyta sportinio inventoriaus – tuneliai, kamuoliai su ragais, parašiutai; gauta iš VMI (1,2 proc.) parama panaudota lopšelio-darželio iškabai įsigyti. </w:t>
            </w:r>
          </w:p>
        </w:tc>
      </w:tr>
      <w:tr w:rsidR="00CA19A8" w:rsidRPr="009857C3" w14:paraId="13466859" w14:textId="77777777" w:rsidTr="000059F9">
        <w:tc>
          <w:tcPr>
            <w:tcW w:w="4820" w:type="dxa"/>
            <w:tcBorders>
              <w:top w:val="single" w:sz="4" w:space="0" w:color="auto"/>
              <w:left w:val="single" w:sz="4" w:space="0" w:color="auto"/>
              <w:bottom w:val="single" w:sz="4" w:space="0" w:color="auto"/>
              <w:right w:val="single" w:sz="4" w:space="0" w:color="auto"/>
            </w:tcBorders>
          </w:tcPr>
          <w:p w14:paraId="03D250D6" w14:textId="688D99D8" w:rsidR="00CA19A8" w:rsidRPr="003D28ED" w:rsidRDefault="00CA19A8" w:rsidP="00E1468A">
            <w:pPr>
              <w:rPr>
                <w:szCs w:val="24"/>
                <w:lang w:eastAsia="lt-LT"/>
              </w:rPr>
            </w:pPr>
            <w:r w:rsidRPr="003D28ED">
              <w:rPr>
                <w:szCs w:val="24"/>
                <w:lang w:eastAsia="lt-LT"/>
              </w:rPr>
              <w:lastRenderedPageBreak/>
              <w:t>3.8. Skirtas papildomas finansavimas lopšelio-darželio veiklai pagerinti.</w:t>
            </w:r>
          </w:p>
        </w:tc>
        <w:tc>
          <w:tcPr>
            <w:tcW w:w="4962" w:type="dxa"/>
            <w:tcBorders>
              <w:top w:val="single" w:sz="4" w:space="0" w:color="auto"/>
              <w:left w:val="single" w:sz="4" w:space="0" w:color="auto"/>
              <w:bottom w:val="single" w:sz="4" w:space="0" w:color="auto"/>
              <w:right w:val="single" w:sz="4" w:space="0" w:color="auto"/>
            </w:tcBorders>
          </w:tcPr>
          <w:p w14:paraId="3673CB2E" w14:textId="2692D4AB" w:rsidR="00CA19A8" w:rsidRPr="003D28ED" w:rsidRDefault="00CA19A8" w:rsidP="007F3329">
            <w:pPr>
              <w:rPr>
                <w:szCs w:val="24"/>
                <w:lang w:eastAsia="lt-LT"/>
              </w:rPr>
            </w:pPr>
            <w:bookmarkStart w:id="31" w:name="_Hlk125969908"/>
            <w:r w:rsidRPr="003D28ED">
              <w:rPr>
                <w:szCs w:val="24"/>
                <w:lang w:eastAsia="lt-LT"/>
              </w:rPr>
              <w:t xml:space="preserve">Nupirkta ir sumontuota lopšelyje-darželyje 12 kondicionierių; įsigyta galingesnė </w:t>
            </w:r>
            <w:proofErr w:type="spellStart"/>
            <w:r w:rsidRPr="003D28ED">
              <w:rPr>
                <w:szCs w:val="24"/>
                <w:lang w:eastAsia="lt-LT"/>
              </w:rPr>
              <w:t>konvekcinė</w:t>
            </w:r>
            <w:proofErr w:type="spellEnd"/>
            <w:r w:rsidRPr="003D28ED">
              <w:rPr>
                <w:szCs w:val="24"/>
                <w:lang w:eastAsia="lt-LT"/>
              </w:rPr>
              <w:t xml:space="preserve"> garų krosnelė; iš projekto „Lopšelio-darželio „Kregždutė“ modernizavimo </w:t>
            </w:r>
            <w:r w:rsidR="007F3329" w:rsidRPr="003D28ED">
              <w:rPr>
                <w:szCs w:val="24"/>
                <w:lang w:eastAsia="lt-LT"/>
              </w:rPr>
              <w:t xml:space="preserve">lėšų nupirkta: šviesos ir garso studijai lentynos, komoda; grupėms: spintelė su 27 dėžutėmis, rūbinėlių suoliukai (10 vnt.); STEAM studijai: išmanieji robotai, planšetiniai kompiuteriai, mikroskopai, 3D spalvoti pieštukai, magnetiniai konstruktoriai, padidinamieji stiklai, šviesos lenta su </w:t>
            </w:r>
            <w:proofErr w:type="spellStart"/>
            <w:r w:rsidR="007F3329" w:rsidRPr="003D28ED">
              <w:rPr>
                <w:szCs w:val="24"/>
                <w:lang w:eastAsia="lt-LT"/>
              </w:rPr>
              <w:t>antstaliu</w:t>
            </w:r>
            <w:proofErr w:type="spellEnd"/>
            <w:r w:rsidR="007F3329" w:rsidRPr="003D28ED">
              <w:rPr>
                <w:szCs w:val="24"/>
                <w:lang w:eastAsia="lt-LT"/>
              </w:rPr>
              <w:t xml:space="preserve">, ergonominės kėdės; </w:t>
            </w:r>
            <w:r w:rsidR="007F3329" w:rsidRPr="003D28ED">
              <w:rPr>
                <w:szCs w:val="24"/>
              </w:rPr>
              <w:t>koridoriaus erdvėms:</w:t>
            </w:r>
            <w:r w:rsidR="007F3329" w:rsidRPr="003D28ED">
              <w:rPr>
                <w:szCs w:val="24"/>
                <w:lang w:eastAsia="lt-LT"/>
              </w:rPr>
              <w:t xml:space="preserve"> sensorinė burbulų siena, </w:t>
            </w:r>
            <w:proofErr w:type="spellStart"/>
            <w:r w:rsidR="007F3329" w:rsidRPr="003D28ED">
              <w:rPr>
                <w:szCs w:val="24"/>
                <w:lang w:eastAsia="lt-LT"/>
              </w:rPr>
              <w:t>manipuliacinės</w:t>
            </w:r>
            <w:proofErr w:type="spellEnd"/>
            <w:r w:rsidR="007F3329" w:rsidRPr="003D28ED">
              <w:rPr>
                <w:szCs w:val="24"/>
                <w:lang w:eastAsia="lt-LT"/>
              </w:rPr>
              <w:t xml:space="preserve"> sienelės</w:t>
            </w:r>
            <w:bookmarkEnd w:id="31"/>
            <w:r w:rsidR="007F3329" w:rsidRPr="003D28ED">
              <w:rPr>
                <w:szCs w:val="24"/>
                <w:lang w:eastAsia="lt-LT"/>
              </w:rPr>
              <w:t>.</w:t>
            </w:r>
          </w:p>
        </w:tc>
      </w:tr>
    </w:tbl>
    <w:p w14:paraId="3F8AA02C" w14:textId="77777777" w:rsidR="00F9020B" w:rsidRPr="00BA06A9" w:rsidRDefault="00F9020B" w:rsidP="00F9020B"/>
    <w:p w14:paraId="442F9DD0" w14:textId="77777777" w:rsidR="00F9020B" w:rsidRPr="00DA4C2F" w:rsidRDefault="00F9020B" w:rsidP="00F9020B">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127"/>
        <w:gridCol w:w="3005"/>
        <w:gridCol w:w="1985"/>
      </w:tblGrid>
      <w:tr w:rsidR="00F9020B" w:rsidRPr="00DA4C2F" w14:paraId="4B172444" w14:textId="77777777" w:rsidTr="000059F9">
        <w:tc>
          <w:tcPr>
            <w:tcW w:w="2665" w:type="dxa"/>
            <w:tcBorders>
              <w:top w:val="single" w:sz="4" w:space="0" w:color="auto"/>
              <w:left w:val="single" w:sz="4" w:space="0" w:color="auto"/>
              <w:bottom w:val="single" w:sz="4" w:space="0" w:color="auto"/>
              <w:right w:val="single" w:sz="4" w:space="0" w:color="auto"/>
            </w:tcBorders>
            <w:vAlign w:val="center"/>
            <w:hideMark/>
          </w:tcPr>
          <w:p w14:paraId="71C608A1" w14:textId="77777777" w:rsidR="00F9020B" w:rsidRPr="009857C3" w:rsidRDefault="00F9020B" w:rsidP="00E1468A">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46010C" w14:textId="77777777" w:rsidR="00F9020B" w:rsidRPr="009857C3" w:rsidRDefault="00F9020B" w:rsidP="00E1468A">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9A30D3C" w14:textId="77777777" w:rsidR="00F9020B" w:rsidRPr="00DA4C2F" w:rsidRDefault="00F9020B" w:rsidP="00E1468A">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3FBBDE" w14:textId="77777777" w:rsidR="00F9020B" w:rsidRPr="009857C3" w:rsidRDefault="00F9020B" w:rsidP="00E1468A">
            <w:pPr>
              <w:jc w:val="center"/>
              <w:rPr>
                <w:sz w:val="22"/>
                <w:szCs w:val="22"/>
                <w:lang w:eastAsia="lt-LT"/>
              </w:rPr>
            </w:pPr>
            <w:r w:rsidRPr="009857C3">
              <w:rPr>
                <w:sz w:val="22"/>
                <w:szCs w:val="22"/>
                <w:lang w:eastAsia="lt-LT"/>
              </w:rPr>
              <w:t>Pasiekti rezultatai ir jų rodikliai</w:t>
            </w:r>
          </w:p>
        </w:tc>
      </w:tr>
      <w:tr w:rsidR="00F9020B" w:rsidRPr="00DA4C2F" w14:paraId="37A188A8" w14:textId="77777777" w:rsidTr="000059F9">
        <w:tc>
          <w:tcPr>
            <w:tcW w:w="2665" w:type="dxa"/>
            <w:tcBorders>
              <w:top w:val="single" w:sz="4" w:space="0" w:color="auto"/>
              <w:left w:val="single" w:sz="4" w:space="0" w:color="auto"/>
              <w:bottom w:val="single" w:sz="4" w:space="0" w:color="auto"/>
              <w:right w:val="single" w:sz="4" w:space="0" w:color="auto"/>
            </w:tcBorders>
            <w:vAlign w:val="center"/>
            <w:hideMark/>
          </w:tcPr>
          <w:p w14:paraId="51D71ED7" w14:textId="570E2912" w:rsidR="00F9020B" w:rsidRPr="00DA4C2F" w:rsidRDefault="00A82F22" w:rsidP="00A82F22">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44C70BA7" w14:textId="7F8F5A4C" w:rsidR="00F9020B" w:rsidRPr="00DA4C2F" w:rsidRDefault="00A82F22" w:rsidP="00A82F22">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316CE93" w14:textId="7715CA2B" w:rsidR="00F9020B" w:rsidRPr="00DA4C2F" w:rsidRDefault="00A82F22" w:rsidP="00A82F22">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3CFFAD20" w14:textId="73ADA8B7" w:rsidR="00F9020B" w:rsidRPr="00DA4C2F" w:rsidRDefault="00A82F22" w:rsidP="00A82F22">
            <w:pPr>
              <w:jc w:val="center"/>
              <w:rPr>
                <w:szCs w:val="24"/>
                <w:lang w:eastAsia="lt-LT"/>
              </w:rPr>
            </w:pPr>
            <w:r>
              <w:rPr>
                <w:szCs w:val="24"/>
                <w:lang w:eastAsia="lt-LT"/>
              </w:rPr>
              <w:t>–</w:t>
            </w:r>
          </w:p>
        </w:tc>
      </w:tr>
    </w:tbl>
    <w:p w14:paraId="4B045B50" w14:textId="77777777" w:rsidR="00F9020B" w:rsidRPr="00F82884" w:rsidRDefault="00F9020B" w:rsidP="00F9020B">
      <w:pPr>
        <w:jc w:val="center"/>
        <w:rPr>
          <w:sz w:val="22"/>
          <w:szCs w:val="22"/>
          <w:lang w:eastAsia="lt-LT"/>
        </w:rPr>
      </w:pPr>
    </w:p>
    <w:p w14:paraId="012FF471" w14:textId="77777777" w:rsidR="00F9020B" w:rsidRPr="00303C56" w:rsidRDefault="00F9020B" w:rsidP="00F9020B">
      <w:pPr>
        <w:jc w:val="center"/>
        <w:rPr>
          <w:b/>
        </w:rPr>
      </w:pPr>
      <w:r w:rsidRPr="00303C56">
        <w:rPr>
          <w:b/>
        </w:rPr>
        <w:t>III SKYRIUS</w:t>
      </w:r>
    </w:p>
    <w:p w14:paraId="27C14781" w14:textId="77777777" w:rsidR="00F9020B" w:rsidRDefault="00F9020B" w:rsidP="00F9020B">
      <w:pPr>
        <w:jc w:val="center"/>
        <w:rPr>
          <w:b/>
        </w:rPr>
      </w:pPr>
      <w:r w:rsidRPr="00303C56">
        <w:rPr>
          <w:b/>
        </w:rPr>
        <w:t>GEBĖJIMŲ ATLIKTI PAREIGYBĖS APRAŠYME NUSTATYTAS FUNKCIJAS VERTINIMAS</w:t>
      </w:r>
    </w:p>
    <w:p w14:paraId="3CE0D909" w14:textId="77777777" w:rsidR="00F9020B" w:rsidRPr="00F82884" w:rsidRDefault="00F9020B" w:rsidP="00F9020B">
      <w:pPr>
        <w:jc w:val="center"/>
        <w:rPr>
          <w:sz w:val="22"/>
          <w:szCs w:val="22"/>
        </w:rPr>
      </w:pPr>
    </w:p>
    <w:p w14:paraId="18F303F4" w14:textId="77777777" w:rsidR="00F9020B" w:rsidRPr="007564DB" w:rsidRDefault="00F9020B" w:rsidP="00F9020B">
      <w:pPr>
        <w:rPr>
          <w:b/>
        </w:rPr>
      </w:pPr>
      <w:r w:rsidRPr="009D0B79">
        <w:rPr>
          <w:b/>
        </w:rPr>
        <w:t>5. Gebėjimų atlikti pareigybės aprašyme nustatytas funkcijas vertinimas</w:t>
      </w:r>
    </w:p>
    <w:tbl>
      <w:tblPr>
        <w:tblW w:w="9782" w:type="dxa"/>
        <w:tblInd w:w="-147" w:type="dxa"/>
        <w:tblCellMar>
          <w:left w:w="10" w:type="dxa"/>
          <w:right w:w="10" w:type="dxa"/>
        </w:tblCellMar>
        <w:tblLook w:val="04A0" w:firstRow="1" w:lastRow="0" w:firstColumn="1" w:lastColumn="0" w:noHBand="0" w:noVBand="1"/>
      </w:tblPr>
      <w:tblGrid>
        <w:gridCol w:w="7088"/>
        <w:gridCol w:w="2694"/>
      </w:tblGrid>
      <w:tr w:rsidR="00F9020B" w:rsidRPr="009857C3" w14:paraId="2F6296B1" w14:textId="77777777" w:rsidTr="000059F9">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EB62FC" w14:textId="77777777" w:rsidR="00F9020B" w:rsidRPr="009857C3" w:rsidRDefault="00F9020B" w:rsidP="00E1468A">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4131FF" w14:textId="77777777" w:rsidR="00F9020B" w:rsidRPr="009857C3" w:rsidRDefault="00F9020B" w:rsidP="00001DAF">
            <w:pPr>
              <w:jc w:val="center"/>
              <w:rPr>
                <w:sz w:val="22"/>
                <w:szCs w:val="22"/>
              </w:rPr>
            </w:pPr>
            <w:r w:rsidRPr="009857C3">
              <w:rPr>
                <w:sz w:val="22"/>
                <w:szCs w:val="22"/>
              </w:rPr>
              <w:t>Pažymimas atitinkamas langelis</w:t>
            </w:r>
            <w:r>
              <w:rPr>
                <w:sz w:val="22"/>
                <w:szCs w:val="22"/>
              </w:rPr>
              <w:t>:</w:t>
            </w:r>
          </w:p>
          <w:p w14:paraId="0227ABF4" w14:textId="77777777" w:rsidR="00F9020B" w:rsidRPr="009857C3" w:rsidRDefault="00F9020B" w:rsidP="00001DAF">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46FC587A" w14:textId="77777777" w:rsidR="00F9020B" w:rsidRPr="009857C3" w:rsidRDefault="00F9020B" w:rsidP="00001DAF">
            <w:pPr>
              <w:jc w:val="center"/>
              <w:rPr>
                <w:sz w:val="22"/>
                <w:szCs w:val="22"/>
              </w:rPr>
            </w:pPr>
            <w:r w:rsidRPr="009857C3">
              <w:rPr>
                <w:sz w:val="22"/>
                <w:szCs w:val="22"/>
              </w:rPr>
              <w:t>2 – patenkinamai</w:t>
            </w:r>
            <w:r>
              <w:rPr>
                <w:sz w:val="22"/>
                <w:szCs w:val="22"/>
              </w:rPr>
              <w:t>;</w:t>
            </w:r>
          </w:p>
          <w:p w14:paraId="59DB19F0" w14:textId="77777777" w:rsidR="00F9020B" w:rsidRPr="009857C3" w:rsidRDefault="00F9020B" w:rsidP="00001DAF">
            <w:pPr>
              <w:jc w:val="center"/>
              <w:rPr>
                <w:b/>
                <w:sz w:val="22"/>
                <w:szCs w:val="22"/>
              </w:rPr>
            </w:pPr>
            <w:r w:rsidRPr="009857C3">
              <w:rPr>
                <w:sz w:val="22"/>
                <w:szCs w:val="22"/>
              </w:rPr>
              <w:t>3 – gerai</w:t>
            </w:r>
            <w:r>
              <w:rPr>
                <w:sz w:val="22"/>
                <w:szCs w:val="22"/>
              </w:rPr>
              <w:t>;</w:t>
            </w:r>
          </w:p>
          <w:p w14:paraId="457EDFF5" w14:textId="77777777" w:rsidR="00F9020B" w:rsidRPr="009857C3" w:rsidRDefault="00F9020B" w:rsidP="00001DAF">
            <w:pPr>
              <w:jc w:val="center"/>
              <w:rPr>
                <w:sz w:val="22"/>
                <w:szCs w:val="22"/>
              </w:rPr>
            </w:pPr>
            <w:r w:rsidRPr="009857C3">
              <w:rPr>
                <w:sz w:val="22"/>
                <w:szCs w:val="22"/>
              </w:rPr>
              <w:t>4 – labai gerai</w:t>
            </w:r>
          </w:p>
        </w:tc>
      </w:tr>
      <w:tr w:rsidR="00F9020B" w:rsidRPr="00303C56" w14:paraId="3EF6C699" w14:textId="77777777" w:rsidTr="000059F9">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BD239" w14:textId="77777777" w:rsidR="00F9020B" w:rsidRPr="009857C3" w:rsidRDefault="00F9020B" w:rsidP="00E1468A">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FCD150" w14:textId="0343D529" w:rsidR="00F9020B" w:rsidRPr="009857C3" w:rsidRDefault="00E1468A" w:rsidP="00E1468A">
            <w:pPr>
              <w:rPr>
                <w:sz w:val="22"/>
                <w:szCs w:val="22"/>
              </w:rPr>
            </w:pPr>
            <w:r>
              <w:rPr>
                <w:sz w:val="22"/>
                <w:szCs w:val="22"/>
              </w:rPr>
              <w:t>1□      2□       3□       4x</w:t>
            </w:r>
          </w:p>
        </w:tc>
      </w:tr>
      <w:tr w:rsidR="00F9020B" w:rsidRPr="00303C56" w14:paraId="1C2BCE6A" w14:textId="77777777" w:rsidTr="000059F9">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2DC1F0" w14:textId="77777777" w:rsidR="00F9020B" w:rsidRPr="009857C3" w:rsidRDefault="00F9020B" w:rsidP="00E1468A">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75CC50" w14:textId="1A4FFAE7" w:rsidR="00F9020B" w:rsidRPr="009857C3" w:rsidRDefault="00E1468A" w:rsidP="00E1468A">
            <w:pPr>
              <w:tabs>
                <w:tab w:val="left" w:pos="690"/>
              </w:tabs>
              <w:ind w:hanging="19"/>
              <w:rPr>
                <w:sz w:val="22"/>
                <w:szCs w:val="22"/>
              </w:rPr>
            </w:pPr>
            <w:r>
              <w:rPr>
                <w:sz w:val="22"/>
                <w:szCs w:val="22"/>
              </w:rPr>
              <w:t>1□      2□       3□       4x</w:t>
            </w:r>
          </w:p>
        </w:tc>
      </w:tr>
      <w:tr w:rsidR="00F9020B" w:rsidRPr="00303C56" w14:paraId="7B05DF5D" w14:textId="77777777" w:rsidTr="000059F9">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A7892" w14:textId="77777777" w:rsidR="00F9020B" w:rsidRPr="009857C3" w:rsidRDefault="00F9020B" w:rsidP="00E1468A">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05E7E" w14:textId="0BFF80A4" w:rsidR="00F9020B" w:rsidRPr="009857C3" w:rsidRDefault="00E1468A" w:rsidP="00E1468A">
            <w:pPr>
              <w:rPr>
                <w:sz w:val="22"/>
                <w:szCs w:val="22"/>
              </w:rPr>
            </w:pPr>
            <w:r>
              <w:rPr>
                <w:sz w:val="22"/>
                <w:szCs w:val="22"/>
              </w:rPr>
              <w:t>1□      2□       3x</w:t>
            </w:r>
            <w:r w:rsidR="00F9020B" w:rsidRPr="009857C3">
              <w:rPr>
                <w:sz w:val="22"/>
                <w:szCs w:val="22"/>
              </w:rPr>
              <w:t xml:space="preserve">       4□</w:t>
            </w:r>
          </w:p>
        </w:tc>
      </w:tr>
      <w:tr w:rsidR="00F9020B" w:rsidRPr="00303C56" w14:paraId="4302E595" w14:textId="77777777" w:rsidTr="000059F9">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6D997" w14:textId="77777777" w:rsidR="00F9020B" w:rsidRPr="009857C3" w:rsidRDefault="00F9020B" w:rsidP="00E1468A">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E6316D" w14:textId="69B53A7A" w:rsidR="00F9020B" w:rsidRPr="009857C3" w:rsidRDefault="00E1468A" w:rsidP="00E1468A">
            <w:pPr>
              <w:rPr>
                <w:sz w:val="22"/>
                <w:szCs w:val="22"/>
              </w:rPr>
            </w:pPr>
            <w:r>
              <w:rPr>
                <w:sz w:val="22"/>
                <w:szCs w:val="22"/>
              </w:rPr>
              <w:t>1□      2□       3□       4x</w:t>
            </w:r>
          </w:p>
        </w:tc>
      </w:tr>
      <w:tr w:rsidR="00F9020B" w:rsidRPr="00303C56" w14:paraId="5CD81BF1" w14:textId="77777777" w:rsidTr="000059F9">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E6DCD" w14:textId="77777777" w:rsidR="00F9020B" w:rsidRPr="009857C3" w:rsidRDefault="00F9020B" w:rsidP="00E1468A">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74829" w14:textId="2620016C" w:rsidR="00F9020B" w:rsidRPr="009857C3" w:rsidRDefault="00E1468A" w:rsidP="00E1468A">
            <w:pPr>
              <w:rPr>
                <w:sz w:val="22"/>
                <w:szCs w:val="22"/>
              </w:rPr>
            </w:pPr>
            <w:r>
              <w:rPr>
                <w:sz w:val="22"/>
                <w:szCs w:val="22"/>
              </w:rPr>
              <w:t>1□      2□       3□       4x</w:t>
            </w:r>
          </w:p>
        </w:tc>
      </w:tr>
    </w:tbl>
    <w:p w14:paraId="5ACC323A" w14:textId="50E0A72F" w:rsidR="00F9020B" w:rsidRDefault="00F9020B" w:rsidP="00F9020B">
      <w:pPr>
        <w:jc w:val="center"/>
        <w:rPr>
          <w:b/>
          <w:szCs w:val="24"/>
          <w:lang w:eastAsia="lt-LT"/>
        </w:rPr>
      </w:pPr>
    </w:p>
    <w:p w14:paraId="557A9622" w14:textId="35B6B9DF" w:rsidR="00E1468A" w:rsidRDefault="00E1468A" w:rsidP="00F9020B">
      <w:pPr>
        <w:jc w:val="center"/>
        <w:rPr>
          <w:b/>
          <w:szCs w:val="24"/>
          <w:lang w:eastAsia="lt-LT"/>
        </w:rPr>
      </w:pPr>
    </w:p>
    <w:p w14:paraId="3E0582EB" w14:textId="045A9144" w:rsidR="00E1468A" w:rsidRDefault="00E1468A" w:rsidP="00F9020B">
      <w:pPr>
        <w:jc w:val="center"/>
        <w:rPr>
          <w:b/>
          <w:szCs w:val="24"/>
          <w:lang w:eastAsia="lt-LT"/>
        </w:rPr>
      </w:pPr>
    </w:p>
    <w:p w14:paraId="218396F3" w14:textId="24CD4463" w:rsidR="00E1468A" w:rsidRDefault="00E1468A" w:rsidP="00F9020B">
      <w:pPr>
        <w:jc w:val="center"/>
        <w:rPr>
          <w:b/>
          <w:szCs w:val="24"/>
          <w:lang w:eastAsia="lt-LT"/>
        </w:rPr>
      </w:pPr>
    </w:p>
    <w:p w14:paraId="71C561B4" w14:textId="6F99D8DB" w:rsidR="00E1468A" w:rsidRDefault="00E1468A" w:rsidP="00F9020B">
      <w:pPr>
        <w:jc w:val="center"/>
        <w:rPr>
          <w:b/>
          <w:szCs w:val="24"/>
          <w:lang w:eastAsia="lt-LT"/>
        </w:rPr>
      </w:pPr>
    </w:p>
    <w:p w14:paraId="7C214809" w14:textId="091C6EF5" w:rsidR="00E1468A" w:rsidRDefault="00E1468A" w:rsidP="00F9020B">
      <w:pPr>
        <w:jc w:val="center"/>
        <w:rPr>
          <w:b/>
          <w:szCs w:val="24"/>
          <w:lang w:eastAsia="lt-LT"/>
        </w:rPr>
      </w:pPr>
    </w:p>
    <w:p w14:paraId="22D96B59" w14:textId="05A0845C" w:rsidR="00E1468A" w:rsidRDefault="00E1468A" w:rsidP="00F9020B">
      <w:pPr>
        <w:jc w:val="center"/>
        <w:rPr>
          <w:b/>
          <w:szCs w:val="24"/>
          <w:lang w:eastAsia="lt-LT"/>
        </w:rPr>
      </w:pPr>
    </w:p>
    <w:p w14:paraId="7A0268BA" w14:textId="6E9D3555" w:rsidR="00E1468A" w:rsidRDefault="00E1468A" w:rsidP="00F9020B">
      <w:pPr>
        <w:jc w:val="center"/>
        <w:rPr>
          <w:b/>
          <w:szCs w:val="24"/>
          <w:lang w:eastAsia="lt-LT"/>
        </w:rPr>
      </w:pPr>
    </w:p>
    <w:p w14:paraId="2013F564" w14:textId="77777777" w:rsidR="00E1468A" w:rsidRDefault="00E1468A" w:rsidP="00F9020B">
      <w:pPr>
        <w:jc w:val="center"/>
        <w:rPr>
          <w:b/>
          <w:szCs w:val="24"/>
          <w:lang w:eastAsia="lt-LT"/>
        </w:rPr>
      </w:pPr>
    </w:p>
    <w:p w14:paraId="66AFC012" w14:textId="77777777" w:rsidR="00F9020B" w:rsidRPr="00DA4C2F" w:rsidRDefault="00F9020B" w:rsidP="00F9020B">
      <w:pPr>
        <w:jc w:val="center"/>
        <w:rPr>
          <w:b/>
          <w:szCs w:val="24"/>
          <w:lang w:eastAsia="lt-LT"/>
        </w:rPr>
      </w:pPr>
      <w:r w:rsidRPr="00DA4C2F">
        <w:rPr>
          <w:b/>
          <w:szCs w:val="24"/>
          <w:lang w:eastAsia="lt-LT"/>
        </w:rPr>
        <w:lastRenderedPageBreak/>
        <w:t>I</w:t>
      </w:r>
      <w:r>
        <w:rPr>
          <w:b/>
          <w:szCs w:val="24"/>
          <w:lang w:eastAsia="lt-LT"/>
        </w:rPr>
        <w:t>V</w:t>
      </w:r>
      <w:r w:rsidRPr="00DA4C2F">
        <w:rPr>
          <w:b/>
          <w:szCs w:val="24"/>
          <w:lang w:eastAsia="lt-LT"/>
        </w:rPr>
        <w:t xml:space="preserve"> SKYRIUS</w:t>
      </w:r>
    </w:p>
    <w:p w14:paraId="7F686D0B" w14:textId="77777777" w:rsidR="00F9020B" w:rsidRPr="00DA4C2F" w:rsidRDefault="00F9020B" w:rsidP="00F9020B">
      <w:pPr>
        <w:jc w:val="center"/>
        <w:rPr>
          <w:b/>
          <w:szCs w:val="24"/>
          <w:lang w:eastAsia="lt-LT"/>
        </w:rPr>
      </w:pPr>
      <w:r w:rsidRPr="00DA4C2F">
        <w:rPr>
          <w:b/>
          <w:szCs w:val="24"/>
          <w:lang w:eastAsia="lt-LT"/>
        </w:rPr>
        <w:t>PASIEKTŲ REZULTATŲ VYKDANT UŽDUOTIS ĮSIVERTINIMAS IR KOMPETENCIJŲ TOBULINIMAS</w:t>
      </w:r>
    </w:p>
    <w:p w14:paraId="59188E89" w14:textId="77777777" w:rsidR="00562460" w:rsidRDefault="00562460" w:rsidP="00562460">
      <w:pPr>
        <w:rPr>
          <w:b/>
          <w:sz w:val="22"/>
          <w:szCs w:val="22"/>
          <w:lang w:eastAsia="lt-LT"/>
        </w:rPr>
      </w:pPr>
    </w:p>
    <w:p w14:paraId="10677A84" w14:textId="5F1C3B37" w:rsidR="00F9020B" w:rsidRPr="00DA4C2F" w:rsidRDefault="00F9020B" w:rsidP="00562460">
      <w:pPr>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693"/>
      </w:tblGrid>
      <w:tr w:rsidR="00F9020B" w:rsidRPr="00DA4C2F" w14:paraId="48B27A7E" w14:textId="77777777" w:rsidTr="000059F9">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6CD3D9A4" w14:textId="77777777" w:rsidR="00F9020B" w:rsidRPr="009857C3" w:rsidRDefault="00F9020B" w:rsidP="00E1468A">
            <w:pPr>
              <w:jc w:val="center"/>
              <w:rPr>
                <w:sz w:val="22"/>
                <w:szCs w:val="22"/>
                <w:lang w:eastAsia="lt-LT"/>
              </w:rPr>
            </w:pPr>
            <w:r w:rsidRPr="009857C3">
              <w:rPr>
                <w:sz w:val="22"/>
                <w:szCs w:val="22"/>
                <w:lang w:eastAsia="lt-LT"/>
              </w:rPr>
              <w:t>Užduočių įvykdymo aprašymas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651518E" w14:textId="77777777" w:rsidR="00F9020B" w:rsidRPr="009857C3" w:rsidRDefault="00F9020B" w:rsidP="00E1468A">
            <w:pPr>
              <w:jc w:val="center"/>
              <w:rPr>
                <w:sz w:val="22"/>
                <w:szCs w:val="22"/>
                <w:lang w:eastAsia="lt-LT"/>
              </w:rPr>
            </w:pPr>
            <w:r w:rsidRPr="009857C3">
              <w:rPr>
                <w:sz w:val="22"/>
                <w:szCs w:val="22"/>
                <w:lang w:eastAsia="lt-LT"/>
              </w:rPr>
              <w:t>Pažymimas atitinkamas langelis</w:t>
            </w:r>
          </w:p>
        </w:tc>
      </w:tr>
      <w:tr w:rsidR="00F9020B" w:rsidRPr="00DA4C2F" w14:paraId="537AD5CB" w14:textId="77777777" w:rsidTr="000059F9">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02121FAD" w14:textId="77777777" w:rsidR="00F9020B" w:rsidRPr="00603DE0" w:rsidRDefault="00F9020B" w:rsidP="00E1468A">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55D28B" w14:textId="09D4C2F3" w:rsidR="00F9020B" w:rsidRPr="00603DE0" w:rsidRDefault="00F9020B" w:rsidP="00E1468A">
            <w:pPr>
              <w:ind w:right="340"/>
              <w:jc w:val="right"/>
              <w:rPr>
                <w:sz w:val="22"/>
                <w:szCs w:val="22"/>
                <w:lang w:eastAsia="lt-LT"/>
              </w:rPr>
            </w:pPr>
            <w:r w:rsidRPr="00603DE0">
              <w:rPr>
                <w:sz w:val="22"/>
                <w:szCs w:val="22"/>
                <w:lang w:eastAsia="lt-LT"/>
              </w:rPr>
              <w:t xml:space="preserve">Labai gerai </w:t>
            </w:r>
            <w:r w:rsidR="00A82F22" w:rsidRPr="00EF0AE4">
              <w:rPr>
                <w:rFonts w:ascii="Segoe UI Symbol" w:eastAsia="MS Gothic" w:hAnsi="Segoe UI Symbol" w:cs="Segoe UI Symbol"/>
                <w:sz w:val="22"/>
                <w:szCs w:val="22"/>
                <w:lang w:eastAsia="lt-LT"/>
              </w:rPr>
              <w:t>X</w:t>
            </w:r>
          </w:p>
        </w:tc>
      </w:tr>
      <w:tr w:rsidR="00F9020B" w:rsidRPr="00DA4C2F" w14:paraId="00B3F30E" w14:textId="77777777" w:rsidTr="000059F9">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2A68BF87" w14:textId="77777777" w:rsidR="00F9020B" w:rsidRPr="00603DE0" w:rsidRDefault="00F9020B" w:rsidP="00E1468A">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F887317" w14:textId="77777777" w:rsidR="00F9020B" w:rsidRPr="00603DE0" w:rsidRDefault="00F9020B" w:rsidP="00E1468A">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F9020B" w:rsidRPr="00DA4C2F" w14:paraId="2C045018" w14:textId="77777777" w:rsidTr="000059F9">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12800E52" w14:textId="77777777" w:rsidR="00F9020B" w:rsidRPr="00603DE0" w:rsidRDefault="00F9020B" w:rsidP="00E1468A">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B2160A" w14:textId="77777777" w:rsidR="00F9020B" w:rsidRPr="00603DE0" w:rsidRDefault="00F9020B" w:rsidP="00E1468A">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F9020B" w:rsidRPr="00DA4C2F" w14:paraId="0D9AD1F1" w14:textId="77777777" w:rsidTr="000059F9">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3C816B68" w14:textId="77777777" w:rsidR="00F9020B" w:rsidRPr="00603DE0" w:rsidRDefault="00F9020B" w:rsidP="00E1468A">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024195" w14:textId="77777777" w:rsidR="00F9020B" w:rsidRPr="00603DE0" w:rsidRDefault="00F9020B" w:rsidP="00E1468A">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0774B1BE" w14:textId="77777777" w:rsidR="00F9020B" w:rsidRPr="00F82884" w:rsidRDefault="00F9020B" w:rsidP="00F9020B">
      <w:pPr>
        <w:jc w:val="center"/>
        <w:rPr>
          <w:sz w:val="22"/>
          <w:szCs w:val="22"/>
          <w:lang w:eastAsia="lt-LT"/>
        </w:rPr>
      </w:pPr>
    </w:p>
    <w:p w14:paraId="22D3796D" w14:textId="77777777" w:rsidR="00F9020B" w:rsidRPr="00DA4C2F" w:rsidRDefault="00F9020B" w:rsidP="00F9020B">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F9020B" w:rsidRPr="007564DB" w14:paraId="06CC087D" w14:textId="77777777" w:rsidTr="000059F9">
        <w:tc>
          <w:tcPr>
            <w:tcW w:w="9782" w:type="dxa"/>
            <w:tcBorders>
              <w:top w:val="single" w:sz="4" w:space="0" w:color="auto"/>
              <w:left w:val="single" w:sz="4" w:space="0" w:color="auto"/>
              <w:bottom w:val="single" w:sz="4" w:space="0" w:color="auto"/>
              <w:right w:val="single" w:sz="4" w:space="0" w:color="auto"/>
            </w:tcBorders>
            <w:hideMark/>
          </w:tcPr>
          <w:p w14:paraId="25E6154E" w14:textId="77777777" w:rsidR="00F9020B" w:rsidRPr="00113CAD" w:rsidRDefault="00F9020B" w:rsidP="00E1468A">
            <w:pPr>
              <w:rPr>
                <w:szCs w:val="24"/>
                <w:lang w:eastAsia="lt-LT"/>
              </w:rPr>
            </w:pPr>
            <w:r w:rsidRPr="00113CAD">
              <w:rPr>
                <w:szCs w:val="24"/>
                <w:lang w:eastAsia="lt-LT"/>
              </w:rPr>
              <w:t>7.1. Tobulinti strateginio mąstymo ir pokyčių valdymo kompetenciją.</w:t>
            </w:r>
          </w:p>
        </w:tc>
      </w:tr>
      <w:tr w:rsidR="00F9020B" w:rsidRPr="007564DB" w14:paraId="0E3C28D5" w14:textId="77777777" w:rsidTr="000059F9">
        <w:tc>
          <w:tcPr>
            <w:tcW w:w="9782" w:type="dxa"/>
            <w:tcBorders>
              <w:top w:val="single" w:sz="4" w:space="0" w:color="auto"/>
              <w:left w:val="single" w:sz="4" w:space="0" w:color="auto"/>
              <w:bottom w:val="single" w:sz="4" w:space="0" w:color="auto"/>
              <w:right w:val="single" w:sz="4" w:space="0" w:color="auto"/>
            </w:tcBorders>
            <w:hideMark/>
          </w:tcPr>
          <w:p w14:paraId="5C6E4AE5" w14:textId="77777777" w:rsidR="00F9020B" w:rsidRPr="00113CAD" w:rsidRDefault="00F9020B" w:rsidP="00E1468A">
            <w:pPr>
              <w:jc w:val="both"/>
              <w:rPr>
                <w:szCs w:val="24"/>
                <w:lang w:eastAsia="lt-LT"/>
              </w:rPr>
            </w:pPr>
            <w:r w:rsidRPr="00113CAD">
              <w:rPr>
                <w:szCs w:val="24"/>
                <w:lang w:eastAsia="lt-LT"/>
              </w:rPr>
              <w:t>7.2.</w:t>
            </w:r>
            <w:r>
              <w:rPr>
                <w:szCs w:val="24"/>
                <w:lang w:eastAsia="lt-LT"/>
              </w:rPr>
              <w:t xml:space="preserve"> Dalyvavimas mokymuose apie elektroninių dokumentų valdymą.</w:t>
            </w:r>
          </w:p>
        </w:tc>
      </w:tr>
    </w:tbl>
    <w:p w14:paraId="34F72D99" w14:textId="77777777" w:rsidR="00F9020B" w:rsidRDefault="00F9020B" w:rsidP="00F9020B">
      <w:pPr>
        <w:jc w:val="center"/>
        <w:rPr>
          <w:b/>
          <w:szCs w:val="24"/>
          <w:lang w:eastAsia="lt-LT"/>
        </w:rPr>
      </w:pPr>
    </w:p>
    <w:p w14:paraId="099D2598" w14:textId="77777777" w:rsidR="00F9020B" w:rsidRPr="00E3287E" w:rsidRDefault="00F9020B" w:rsidP="00F9020B">
      <w:pPr>
        <w:jc w:val="center"/>
        <w:rPr>
          <w:b/>
          <w:szCs w:val="24"/>
          <w:lang w:eastAsia="lt-LT"/>
        </w:rPr>
      </w:pPr>
      <w:r w:rsidRPr="00E3287E">
        <w:rPr>
          <w:b/>
          <w:szCs w:val="24"/>
          <w:lang w:eastAsia="lt-LT"/>
        </w:rPr>
        <w:t>V SKYRIUS</w:t>
      </w:r>
    </w:p>
    <w:p w14:paraId="6CB7F7FB" w14:textId="77777777" w:rsidR="00F9020B" w:rsidRPr="00E3287E" w:rsidRDefault="00F9020B" w:rsidP="00F9020B">
      <w:pPr>
        <w:jc w:val="center"/>
        <w:rPr>
          <w:b/>
          <w:szCs w:val="24"/>
          <w:lang w:eastAsia="lt-LT"/>
        </w:rPr>
      </w:pPr>
      <w:r w:rsidRPr="00E3287E">
        <w:rPr>
          <w:b/>
          <w:szCs w:val="24"/>
          <w:lang w:eastAsia="lt-LT"/>
        </w:rPr>
        <w:t>KITŲ METŲ VEIKLOS UŽDUOTYS, REZULTATAI IR RODIKLIAI</w:t>
      </w:r>
    </w:p>
    <w:p w14:paraId="68B14820" w14:textId="77777777" w:rsidR="00F9020B" w:rsidRPr="00F82884" w:rsidRDefault="00F9020B" w:rsidP="00F9020B">
      <w:pPr>
        <w:tabs>
          <w:tab w:val="left" w:pos="6237"/>
          <w:tab w:val="right" w:pos="8306"/>
        </w:tabs>
        <w:jc w:val="center"/>
        <w:rPr>
          <w:color w:val="000000"/>
          <w:sz w:val="22"/>
          <w:szCs w:val="22"/>
        </w:rPr>
      </w:pPr>
    </w:p>
    <w:p w14:paraId="7428DBD9" w14:textId="77777777" w:rsidR="00F9020B" w:rsidRPr="0089387E" w:rsidRDefault="00F9020B" w:rsidP="00D21C85">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3685"/>
      </w:tblGrid>
      <w:tr w:rsidR="00F9020B" w:rsidRPr="00E3287E" w14:paraId="47DD48A1" w14:textId="77777777" w:rsidTr="000059F9">
        <w:tc>
          <w:tcPr>
            <w:tcW w:w="3261" w:type="dxa"/>
            <w:tcBorders>
              <w:top w:val="single" w:sz="4" w:space="0" w:color="auto"/>
              <w:left w:val="single" w:sz="4" w:space="0" w:color="auto"/>
              <w:bottom w:val="single" w:sz="4" w:space="0" w:color="auto"/>
              <w:right w:val="single" w:sz="4" w:space="0" w:color="auto"/>
            </w:tcBorders>
            <w:vAlign w:val="center"/>
            <w:hideMark/>
          </w:tcPr>
          <w:p w14:paraId="5E870712" w14:textId="77777777" w:rsidR="00F9020B" w:rsidRPr="00E3287E" w:rsidRDefault="00F9020B" w:rsidP="000059F9">
            <w:pPr>
              <w:jc w:val="center"/>
              <w:rPr>
                <w:szCs w:val="24"/>
                <w:lang w:eastAsia="lt-LT"/>
              </w:rPr>
            </w:pPr>
            <w:r w:rsidRPr="00E3287E">
              <w:rPr>
                <w:szCs w:val="24"/>
                <w:lang w:eastAsia="lt-LT"/>
              </w:rPr>
              <w:t>Užduotys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272576" w14:textId="77777777" w:rsidR="00F9020B" w:rsidRPr="00E3287E" w:rsidRDefault="00F9020B" w:rsidP="000059F9">
            <w:pPr>
              <w:jc w:val="center"/>
              <w:rPr>
                <w:szCs w:val="24"/>
                <w:lang w:eastAsia="lt-LT"/>
              </w:rPr>
            </w:pPr>
            <w:r w:rsidRPr="00E3287E">
              <w:rPr>
                <w:szCs w:val="24"/>
                <w:lang w:eastAsia="lt-LT"/>
              </w:rPr>
              <w:t>Siektini rezultatai</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1D51D98" w14:textId="77777777" w:rsidR="00F9020B" w:rsidRPr="00E3287E" w:rsidRDefault="00F9020B" w:rsidP="000059F9">
            <w:pPr>
              <w:jc w:val="center"/>
              <w:rPr>
                <w:szCs w:val="24"/>
                <w:lang w:eastAsia="lt-LT"/>
              </w:rPr>
            </w:pPr>
            <w:r w:rsidRPr="00E3287E">
              <w:rPr>
                <w:szCs w:val="24"/>
                <w:lang w:eastAsia="lt-LT"/>
              </w:rPr>
              <w:t>Rezultatų vertinimo rodikliai (kuriais vadovaujantis vertinama, ar nustatytos užduotys įvykdytos)</w:t>
            </w:r>
          </w:p>
        </w:tc>
      </w:tr>
      <w:tr w:rsidR="003D28ED" w:rsidRPr="00E3287E" w14:paraId="217F67F3" w14:textId="77777777" w:rsidTr="000059F9">
        <w:tc>
          <w:tcPr>
            <w:tcW w:w="3261" w:type="dxa"/>
            <w:vMerge w:val="restart"/>
            <w:tcBorders>
              <w:top w:val="single" w:sz="4" w:space="0" w:color="auto"/>
              <w:left w:val="single" w:sz="4" w:space="0" w:color="auto"/>
              <w:right w:val="single" w:sz="4" w:space="0" w:color="auto"/>
            </w:tcBorders>
          </w:tcPr>
          <w:p w14:paraId="19CAE585" w14:textId="35BD56BC" w:rsidR="00562460" w:rsidRDefault="003D28ED" w:rsidP="000059F9">
            <w:pPr>
              <w:pStyle w:val="Pavadinimas"/>
              <w:rPr>
                <w:szCs w:val="24"/>
              </w:rPr>
            </w:pPr>
            <w:r w:rsidRPr="00562460">
              <w:rPr>
                <w:rFonts w:ascii="Times New Roman" w:hAnsi="Times New Roman" w:cs="Times New Roman"/>
                <w:sz w:val="24"/>
                <w:szCs w:val="24"/>
                <w:lang w:eastAsia="lt-LT"/>
              </w:rPr>
              <w:t>8.1.</w:t>
            </w:r>
            <w:r w:rsidRPr="00402FFE">
              <w:rPr>
                <w:rFonts w:ascii="Times New Roman" w:hAnsi="Times New Roman" w:cs="Times New Roman"/>
                <w:b/>
                <w:bCs/>
                <w:sz w:val="24"/>
                <w:szCs w:val="24"/>
                <w:lang w:eastAsia="lt-LT"/>
              </w:rPr>
              <w:t xml:space="preserve"> </w:t>
            </w:r>
            <w:r w:rsidRPr="00402FFE">
              <w:rPr>
                <w:rFonts w:ascii="Times New Roman" w:hAnsi="Times New Roman" w:cs="Times New Roman"/>
                <w:sz w:val="24"/>
                <w:szCs w:val="24"/>
              </w:rPr>
              <w:t>Gerinti ugdytinių daromą pažangą ir pasiekimus įgyvendinant atnaujintą ugdymo turinį</w:t>
            </w:r>
            <w:r w:rsidR="00562460">
              <w:rPr>
                <w:rFonts w:ascii="Times New Roman" w:hAnsi="Times New Roman" w:cs="Times New Roman"/>
                <w:sz w:val="24"/>
                <w:szCs w:val="24"/>
              </w:rPr>
              <w:t xml:space="preserve"> </w:t>
            </w:r>
          </w:p>
          <w:p w14:paraId="0A6A3F09" w14:textId="670083BD" w:rsidR="00562460" w:rsidRPr="00D74B36" w:rsidRDefault="00562460" w:rsidP="000059F9">
            <w:pPr>
              <w:spacing w:line="254" w:lineRule="atLeast"/>
              <w:rPr>
                <w:i/>
                <w:szCs w:val="24"/>
                <w:lang w:eastAsia="lt-LT"/>
              </w:rPr>
            </w:pPr>
            <w:r w:rsidRPr="00D74B36">
              <w:rPr>
                <w:i/>
                <w:szCs w:val="24"/>
                <w:lang w:eastAsia="lt-LT"/>
              </w:rPr>
              <w:t xml:space="preserve">(veiklos sritis – asmenybės </w:t>
            </w:r>
            <w:proofErr w:type="spellStart"/>
            <w:r w:rsidRPr="00D74B36">
              <w:rPr>
                <w:i/>
                <w:szCs w:val="24"/>
                <w:lang w:eastAsia="lt-LT"/>
              </w:rPr>
              <w:t>ūgtis</w:t>
            </w:r>
            <w:proofErr w:type="spellEnd"/>
            <w:r w:rsidRPr="00D74B36">
              <w:rPr>
                <w:i/>
                <w:szCs w:val="24"/>
                <w:lang w:eastAsia="lt-LT"/>
              </w:rPr>
              <w:t>)</w:t>
            </w:r>
          </w:p>
          <w:p w14:paraId="460FED09" w14:textId="2900F61E" w:rsidR="003D28ED" w:rsidRPr="00402FFE" w:rsidRDefault="003D28ED" w:rsidP="000059F9">
            <w:pPr>
              <w:pStyle w:val="Pavadinimas"/>
              <w:rPr>
                <w:rFonts w:ascii="Times New Roman" w:hAnsi="Times New Roman" w:cs="Times New Roman"/>
                <w:sz w:val="24"/>
                <w:szCs w:val="24"/>
                <w:lang w:eastAsia="lt-LT"/>
              </w:rPr>
            </w:pPr>
          </w:p>
          <w:p w14:paraId="0E616799" w14:textId="37D01DB1" w:rsidR="003D28ED" w:rsidRPr="00E3287E" w:rsidRDefault="003D28ED" w:rsidP="000059F9">
            <w:pPr>
              <w:rPr>
                <w:szCs w:val="24"/>
                <w:lang w:eastAsia="lt-LT"/>
              </w:rPr>
            </w:pPr>
          </w:p>
        </w:tc>
        <w:tc>
          <w:tcPr>
            <w:tcW w:w="2835" w:type="dxa"/>
            <w:vMerge w:val="restart"/>
            <w:tcBorders>
              <w:top w:val="single" w:sz="4" w:space="0" w:color="auto"/>
              <w:left w:val="single" w:sz="4" w:space="0" w:color="auto"/>
              <w:right w:val="single" w:sz="4" w:space="0" w:color="auto"/>
            </w:tcBorders>
          </w:tcPr>
          <w:p w14:paraId="49D00A7C" w14:textId="4AAE519C" w:rsidR="003D28ED" w:rsidRPr="00565F4D" w:rsidRDefault="003D28ED" w:rsidP="000059F9">
            <w:pPr>
              <w:rPr>
                <w:lang w:eastAsia="lt-LT"/>
              </w:rPr>
            </w:pPr>
            <w:r w:rsidRPr="00565F4D">
              <w:rPr>
                <w:lang w:eastAsia="lt-LT"/>
              </w:rPr>
              <w:t xml:space="preserve">8.1.1. Pagerinti ikimokyklinio amžiaus vaikų pasiekimus. </w:t>
            </w:r>
          </w:p>
        </w:tc>
        <w:tc>
          <w:tcPr>
            <w:tcW w:w="3685" w:type="dxa"/>
            <w:tcBorders>
              <w:top w:val="single" w:sz="4" w:space="0" w:color="auto"/>
              <w:left w:val="single" w:sz="4" w:space="0" w:color="auto"/>
              <w:bottom w:val="single" w:sz="4" w:space="0" w:color="auto"/>
              <w:right w:val="single" w:sz="4" w:space="0" w:color="auto"/>
            </w:tcBorders>
            <w:vAlign w:val="center"/>
          </w:tcPr>
          <w:p w14:paraId="4D2F0FD6" w14:textId="6B7C228D" w:rsidR="003D28ED" w:rsidRPr="00E3287E" w:rsidRDefault="003D28ED" w:rsidP="000059F9">
            <w:pPr>
              <w:rPr>
                <w:szCs w:val="24"/>
                <w:lang w:eastAsia="lt-LT"/>
              </w:rPr>
            </w:pPr>
            <w:r>
              <w:rPr>
                <w:szCs w:val="24"/>
                <w:lang w:eastAsia="lt-LT"/>
              </w:rPr>
              <w:t xml:space="preserve">8.1.1.1.Išanalizuota metodinė medžiaga „Žaismė ir atradimai“  ir kiekvienoje grupėje įgyvendintos nemažiau 5 praktinės ugdymo inovacijų veiklos. </w:t>
            </w:r>
          </w:p>
        </w:tc>
      </w:tr>
      <w:tr w:rsidR="003D28ED" w:rsidRPr="00E3287E" w14:paraId="5B5222AC" w14:textId="77777777" w:rsidTr="000059F9">
        <w:tc>
          <w:tcPr>
            <w:tcW w:w="3261" w:type="dxa"/>
            <w:vMerge/>
            <w:tcBorders>
              <w:left w:val="single" w:sz="4" w:space="0" w:color="auto"/>
              <w:right w:val="single" w:sz="4" w:space="0" w:color="auto"/>
            </w:tcBorders>
            <w:vAlign w:val="center"/>
          </w:tcPr>
          <w:p w14:paraId="67786A92" w14:textId="77777777" w:rsidR="003D28ED" w:rsidRPr="007E7D7B" w:rsidRDefault="003D28ED" w:rsidP="000059F9">
            <w:pPr>
              <w:rPr>
                <w:b/>
                <w:bCs/>
                <w:szCs w:val="24"/>
                <w:lang w:eastAsia="lt-LT"/>
              </w:rPr>
            </w:pPr>
          </w:p>
        </w:tc>
        <w:tc>
          <w:tcPr>
            <w:tcW w:w="2835" w:type="dxa"/>
            <w:vMerge/>
            <w:tcBorders>
              <w:left w:val="single" w:sz="4" w:space="0" w:color="auto"/>
              <w:right w:val="single" w:sz="4" w:space="0" w:color="auto"/>
            </w:tcBorders>
            <w:vAlign w:val="center"/>
          </w:tcPr>
          <w:p w14:paraId="119D5575" w14:textId="77777777" w:rsidR="003D28ED" w:rsidRPr="00565F4D" w:rsidRDefault="003D28ED" w:rsidP="000059F9">
            <w:pPr>
              <w:rPr>
                <w:lang w:eastAsia="lt-LT"/>
              </w:rPr>
            </w:pPr>
          </w:p>
        </w:tc>
        <w:tc>
          <w:tcPr>
            <w:tcW w:w="3685" w:type="dxa"/>
            <w:tcBorders>
              <w:top w:val="single" w:sz="4" w:space="0" w:color="auto"/>
              <w:left w:val="single" w:sz="4" w:space="0" w:color="auto"/>
              <w:bottom w:val="single" w:sz="4" w:space="0" w:color="auto"/>
              <w:right w:val="single" w:sz="4" w:space="0" w:color="auto"/>
            </w:tcBorders>
            <w:vAlign w:val="center"/>
          </w:tcPr>
          <w:p w14:paraId="5BE42AFD" w14:textId="118DE8FD" w:rsidR="003D28ED" w:rsidRDefault="003D28ED" w:rsidP="000059F9">
            <w:pPr>
              <w:tabs>
                <w:tab w:val="left" w:pos="887"/>
              </w:tabs>
              <w:rPr>
                <w:szCs w:val="24"/>
                <w:lang w:eastAsia="lt-LT"/>
              </w:rPr>
            </w:pPr>
            <w:r w:rsidRPr="001C026C">
              <w:rPr>
                <w:szCs w:val="24"/>
                <w:lang w:eastAsia="lt-LT"/>
              </w:rPr>
              <w:t>8.1.1.2.</w:t>
            </w:r>
            <w:r w:rsidR="00473DE8" w:rsidRPr="001C026C">
              <w:rPr>
                <w:szCs w:val="24"/>
                <w:lang w:eastAsia="lt-LT"/>
              </w:rPr>
              <w:t xml:space="preserve"> </w:t>
            </w:r>
            <w:r w:rsidRPr="001C026C">
              <w:rPr>
                <w:szCs w:val="24"/>
                <w:lang w:eastAsia="lt-LT"/>
              </w:rPr>
              <w:t>Patirtinių veiklų organizavimas integruojant ugdymo modelį „Penkios studijos“</w:t>
            </w:r>
            <w:r w:rsidR="00A82F22" w:rsidRPr="001C026C">
              <w:rPr>
                <w:szCs w:val="24"/>
                <w:lang w:eastAsia="lt-LT"/>
              </w:rPr>
              <w:t xml:space="preserve"> – </w:t>
            </w:r>
            <w:r w:rsidR="00A82F22" w:rsidRPr="001C026C">
              <w:rPr>
                <w:szCs w:val="24"/>
                <w:lang w:eastAsia="ar-SA"/>
              </w:rPr>
              <w:t>STEAM, šviesos ir garso, bendravimo, judesio, teatro</w:t>
            </w:r>
            <w:r w:rsidRPr="001C026C">
              <w:rPr>
                <w:szCs w:val="24"/>
                <w:lang w:eastAsia="lt-LT"/>
              </w:rPr>
              <w:t xml:space="preserve">. 100%  įgyvendinti </w:t>
            </w:r>
            <w:r w:rsidR="00822C67" w:rsidRPr="001C026C">
              <w:rPr>
                <w:szCs w:val="24"/>
                <w:lang w:eastAsia="lt-LT"/>
              </w:rPr>
              <w:t xml:space="preserve">parengti ir </w:t>
            </w:r>
            <w:r w:rsidR="00FD160E" w:rsidRPr="001C026C">
              <w:rPr>
                <w:szCs w:val="24"/>
                <w:lang w:eastAsia="lt-LT"/>
              </w:rPr>
              <w:t xml:space="preserve">patvirtinti direktoriaus 2023 m. sausio 16 d. įsakymu Nr. P-5 </w:t>
            </w:r>
            <w:r w:rsidR="00506576" w:rsidRPr="001C026C">
              <w:rPr>
                <w:szCs w:val="24"/>
                <w:lang w:eastAsia="lt-LT"/>
              </w:rPr>
              <w:t xml:space="preserve">2023 m. </w:t>
            </w:r>
            <w:r w:rsidR="00135F34" w:rsidRPr="001C026C">
              <w:rPr>
                <w:szCs w:val="24"/>
                <w:lang w:eastAsia="lt-LT"/>
              </w:rPr>
              <w:t xml:space="preserve">5 </w:t>
            </w:r>
            <w:r w:rsidR="00FD160E" w:rsidRPr="001C026C">
              <w:rPr>
                <w:szCs w:val="24"/>
                <w:lang w:eastAsia="lt-LT"/>
              </w:rPr>
              <w:t xml:space="preserve">studijų </w:t>
            </w:r>
            <w:r w:rsidRPr="001C026C">
              <w:rPr>
                <w:szCs w:val="24"/>
                <w:lang w:eastAsia="lt-LT"/>
              </w:rPr>
              <w:t>veiklų planai.</w:t>
            </w:r>
          </w:p>
        </w:tc>
      </w:tr>
      <w:tr w:rsidR="003D28ED" w:rsidRPr="00E3287E" w14:paraId="1D465A3D" w14:textId="77777777" w:rsidTr="000059F9">
        <w:tc>
          <w:tcPr>
            <w:tcW w:w="3261" w:type="dxa"/>
            <w:vMerge/>
            <w:tcBorders>
              <w:left w:val="single" w:sz="4" w:space="0" w:color="auto"/>
              <w:right w:val="single" w:sz="4" w:space="0" w:color="auto"/>
            </w:tcBorders>
          </w:tcPr>
          <w:p w14:paraId="4E12CC67" w14:textId="3543F77E" w:rsidR="003D28ED" w:rsidRPr="00E3287E" w:rsidRDefault="003D28ED" w:rsidP="000059F9">
            <w:pPr>
              <w:rPr>
                <w:szCs w:val="24"/>
                <w:lang w:eastAsia="lt-LT"/>
              </w:rPr>
            </w:pPr>
          </w:p>
        </w:tc>
        <w:tc>
          <w:tcPr>
            <w:tcW w:w="2835" w:type="dxa"/>
            <w:vMerge/>
            <w:tcBorders>
              <w:left w:val="single" w:sz="4" w:space="0" w:color="auto"/>
              <w:bottom w:val="single" w:sz="4" w:space="0" w:color="auto"/>
              <w:right w:val="single" w:sz="4" w:space="0" w:color="auto"/>
            </w:tcBorders>
          </w:tcPr>
          <w:p w14:paraId="42387C2F" w14:textId="4F1C3721" w:rsidR="003D28ED" w:rsidRPr="00E3287E" w:rsidRDefault="003D28ED"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vAlign w:val="center"/>
          </w:tcPr>
          <w:p w14:paraId="0C00FF14" w14:textId="025ACF68" w:rsidR="003D28ED" w:rsidRPr="00E3287E" w:rsidRDefault="003D28ED" w:rsidP="000059F9">
            <w:pPr>
              <w:rPr>
                <w:szCs w:val="24"/>
              </w:rPr>
            </w:pPr>
            <w:r>
              <w:rPr>
                <w:szCs w:val="24"/>
                <w:lang w:eastAsia="lt-LT"/>
              </w:rPr>
              <w:t>8.1.1.3. Vaikų saviraiškos ir kalbinių gebėjimų plėtojimui įgyvendintas projektas „Mūsų Lietuvoj ąžuolai žaliuos“. Dalyvaus 100 % ugdytinių.</w:t>
            </w:r>
            <w:r>
              <w:rPr>
                <w:szCs w:val="24"/>
              </w:rPr>
              <w:t xml:space="preserve">  Projekto </w:t>
            </w:r>
            <w:proofErr w:type="spellStart"/>
            <w:r>
              <w:rPr>
                <w:szCs w:val="24"/>
              </w:rPr>
              <w:t>video</w:t>
            </w:r>
            <w:proofErr w:type="spellEnd"/>
            <w:r>
              <w:rPr>
                <w:szCs w:val="24"/>
              </w:rPr>
              <w:t xml:space="preserve"> ir nuotraukos bus viešinami  tinklalapyje </w:t>
            </w:r>
            <w:hyperlink r:id="rId13" w:history="1">
              <w:r w:rsidRPr="00967AD7">
                <w:rPr>
                  <w:rStyle w:val="Hipersaitas"/>
                  <w:szCs w:val="24"/>
                </w:rPr>
                <w:t>https://www.svietimonaujienos.lt/</w:t>
              </w:r>
            </w:hyperlink>
          </w:p>
        </w:tc>
      </w:tr>
      <w:tr w:rsidR="003D28ED" w:rsidRPr="00E3287E" w14:paraId="3F2B8E61" w14:textId="77777777" w:rsidTr="000059F9">
        <w:tc>
          <w:tcPr>
            <w:tcW w:w="3261" w:type="dxa"/>
            <w:vMerge/>
            <w:tcBorders>
              <w:left w:val="single" w:sz="4" w:space="0" w:color="auto"/>
              <w:right w:val="single" w:sz="4" w:space="0" w:color="auto"/>
            </w:tcBorders>
          </w:tcPr>
          <w:p w14:paraId="195A490B" w14:textId="77777777" w:rsidR="003D28ED" w:rsidRPr="00124468" w:rsidRDefault="003D28ED" w:rsidP="000059F9">
            <w:pPr>
              <w:rPr>
                <w:b/>
                <w:szCs w:val="24"/>
              </w:rPr>
            </w:pPr>
          </w:p>
        </w:tc>
        <w:tc>
          <w:tcPr>
            <w:tcW w:w="2835" w:type="dxa"/>
            <w:vMerge w:val="restart"/>
            <w:tcBorders>
              <w:top w:val="single" w:sz="4" w:space="0" w:color="auto"/>
              <w:left w:val="single" w:sz="4" w:space="0" w:color="auto"/>
              <w:right w:val="single" w:sz="4" w:space="0" w:color="auto"/>
            </w:tcBorders>
          </w:tcPr>
          <w:p w14:paraId="37B0FD0B" w14:textId="6146202E" w:rsidR="003D28ED" w:rsidRDefault="003D28ED" w:rsidP="000059F9">
            <w:pPr>
              <w:rPr>
                <w:szCs w:val="24"/>
                <w:lang w:eastAsia="lt-LT"/>
              </w:rPr>
            </w:pPr>
            <w:r>
              <w:rPr>
                <w:szCs w:val="24"/>
                <w:lang w:eastAsia="lt-LT"/>
              </w:rPr>
              <w:t xml:space="preserve">8.1.2. Tobulinti priešmokyklinio amžiaus </w:t>
            </w:r>
            <w:r>
              <w:rPr>
                <w:szCs w:val="24"/>
                <w:lang w:eastAsia="lt-LT"/>
              </w:rPr>
              <w:lastRenderedPageBreak/>
              <w:t xml:space="preserve">vaikų komunikavimo kompetencijas. </w:t>
            </w:r>
          </w:p>
        </w:tc>
        <w:tc>
          <w:tcPr>
            <w:tcW w:w="3685" w:type="dxa"/>
            <w:tcBorders>
              <w:top w:val="single" w:sz="4" w:space="0" w:color="auto"/>
              <w:left w:val="single" w:sz="4" w:space="0" w:color="auto"/>
              <w:bottom w:val="single" w:sz="4" w:space="0" w:color="auto"/>
              <w:right w:val="single" w:sz="4" w:space="0" w:color="auto"/>
            </w:tcBorders>
            <w:vAlign w:val="center"/>
          </w:tcPr>
          <w:p w14:paraId="1BE8705E" w14:textId="3AF07E05" w:rsidR="003D28ED" w:rsidRDefault="003D28ED" w:rsidP="000059F9">
            <w:pPr>
              <w:rPr>
                <w:bCs/>
                <w:szCs w:val="24"/>
              </w:rPr>
            </w:pPr>
            <w:r w:rsidRPr="00402FFE">
              <w:rPr>
                <w:szCs w:val="24"/>
                <w:lang w:eastAsia="lt-LT"/>
              </w:rPr>
              <w:lastRenderedPageBreak/>
              <w:t>8.1.2.1.</w:t>
            </w:r>
            <w:r>
              <w:rPr>
                <w:szCs w:val="24"/>
                <w:lang w:eastAsia="lt-LT"/>
              </w:rPr>
              <w:t>Atnaujinta p</w:t>
            </w:r>
            <w:r w:rsidRPr="00402FFE">
              <w:rPr>
                <w:szCs w:val="24"/>
                <w:lang w:eastAsia="lt-LT"/>
              </w:rPr>
              <w:t>riešmokyklinio ugdymo</w:t>
            </w:r>
            <w:r>
              <w:rPr>
                <w:szCs w:val="24"/>
                <w:lang w:eastAsia="lt-LT"/>
              </w:rPr>
              <w:t xml:space="preserve"> </w:t>
            </w:r>
            <w:r w:rsidRPr="00402FFE">
              <w:rPr>
                <w:szCs w:val="24"/>
                <w:lang w:eastAsia="lt-LT"/>
              </w:rPr>
              <w:t>programa įgyvendin</w:t>
            </w:r>
            <w:r>
              <w:rPr>
                <w:szCs w:val="24"/>
                <w:lang w:eastAsia="lt-LT"/>
              </w:rPr>
              <w:t>ta</w:t>
            </w:r>
            <w:r w:rsidRPr="00402FFE">
              <w:rPr>
                <w:szCs w:val="24"/>
                <w:lang w:eastAsia="lt-LT"/>
              </w:rPr>
              <w:t xml:space="preserve"> 2 priešmokyklinio ugdymo grupėse.</w:t>
            </w:r>
          </w:p>
        </w:tc>
      </w:tr>
      <w:tr w:rsidR="003D28ED" w:rsidRPr="00E3287E" w14:paraId="743A378C" w14:textId="77777777" w:rsidTr="000059F9">
        <w:tc>
          <w:tcPr>
            <w:tcW w:w="3261" w:type="dxa"/>
            <w:vMerge/>
            <w:tcBorders>
              <w:left w:val="single" w:sz="4" w:space="0" w:color="auto"/>
              <w:right w:val="single" w:sz="4" w:space="0" w:color="auto"/>
            </w:tcBorders>
          </w:tcPr>
          <w:p w14:paraId="5DE5B42D" w14:textId="77777777" w:rsidR="003D28ED" w:rsidRPr="00124468" w:rsidRDefault="003D28ED" w:rsidP="000059F9">
            <w:pPr>
              <w:rPr>
                <w:b/>
                <w:szCs w:val="24"/>
              </w:rPr>
            </w:pPr>
          </w:p>
        </w:tc>
        <w:tc>
          <w:tcPr>
            <w:tcW w:w="2835" w:type="dxa"/>
            <w:vMerge/>
            <w:tcBorders>
              <w:left w:val="single" w:sz="4" w:space="0" w:color="auto"/>
              <w:right w:val="single" w:sz="4" w:space="0" w:color="auto"/>
            </w:tcBorders>
            <w:vAlign w:val="center"/>
          </w:tcPr>
          <w:p w14:paraId="503E051A" w14:textId="77777777" w:rsidR="003D28ED" w:rsidRDefault="003D28ED"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vAlign w:val="center"/>
          </w:tcPr>
          <w:p w14:paraId="76569FB7" w14:textId="02CEE81E" w:rsidR="003D28ED" w:rsidRPr="00402FFE" w:rsidRDefault="003D28ED" w:rsidP="000059F9">
            <w:pPr>
              <w:rPr>
                <w:szCs w:val="24"/>
                <w:lang w:eastAsia="lt-LT"/>
              </w:rPr>
            </w:pPr>
            <w:r>
              <w:rPr>
                <w:szCs w:val="24"/>
                <w:lang w:eastAsia="lt-LT"/>
              </w:rPr>
              <w:t xml:space="preserve">8.1.2.2. Organizuota </w:t>
            </w:r>
            <w:r>
              <w:rPr>
                <w:bCs/>
                <w:szCs w:val="24"/>
              </w:rPr>
              <w:t>miesto priešmokyklinio amžiaus vaikų konferencija „Įsimintiniausiais projektas“. Dalyvaus ne mažiau 10 ugdytinių iš skirtingų miesto švietimo įstaigų.</w:t>
            </w:r>
          </w:p>
        </w:tc>
      </w:tr>
      <w:tr w:rsidR="003D28ED" w:rsidRPr="00E3287E" w14:paraId="4CF7FE8F" w14:textId="77777777" w:rsidTr="000059F9">
        <w:tc>
          <w:tcPr>
            <w:tcW w:w="3261" w:type="dxa"/>
            <w:vMerge/>
            <w:tcBorders>
              <w:left w:val="single" w:sz="4" w:space="0" w:color="auto"/>
              <w:right w:val="single" w:sz="4" w:space="0" w:color="auto"/>
            </w:tcBorders>
          </w:tcPr>
          <w:p w14:paraId="62F90281" w14:textId="77777777" w:rsidR="003D28ED" w:rsidRPr="00124468" w:rsidRDefault="003D28ED" w:rsidP="000059F9">
            <w:pPr>
              <w:rPr>
                <w:b/>
                <w:szCs w:val="24"/>
              </w:rPr>
            </w:pPr>
          </w:p>
        </w:tc>
        <w:tc>
          <w:tcPr>
            <w:tcW w:w="2835" w:type="dxa"/>
            <w:vMerge/>
            <w:tcBorders>
              <w:left w:val="single" w:sz="4" w:space="0" w:color="auto"/>
              <w:right w:val="single" w:sz="4" w:space="0" w:color="auto"/>
            </w:tcBorders>
            <w:vAlign w:val="center"/>
          </w:tcPr>
          <w:p w14:paraId="05E20122" w14:textId="77777777" w:rsidR="003D28ED" w:rsidRDefault="003D28ED"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vAlign w:val="center"/>
          </w:tcPr>
          <w:p w14:paraId="4A5228E7" w14:textId="079894E1" w:rsidR="003D28ED" w:rsidRPr="00402FFE" w:rsidRDefault="003D28ED" w:rsidP="000059F9">
            <w:pPr>
              <w:rPr>
                <w:szCs w:val="24"/>
                <w:lang w:eastAsia="lt-LT"/>
              </w:rPr>
            </w:pPr>
            <w:r>
              <w:rPr>
                <w:szCs w:val="24"/>
                <w:lang w:eastAsia="lt-LT"/>
              </w:rPr>
              <w:t>8.1.2.3. Įgyvendintas priešmokyklinio amžiaus vaikams respublikinis projektas „Mano mėgstamos knygelės personažas“. Dalyvaus ne mažiau 10 dalyvių iš skirtingų šalies švietimo įstaigų.</w:t>
            </w:r>
          </w:p>
        </w:tc>
      </w:tr>
      <w:tr w:rsidR="003D28ED" w:rsidRPr="00E3287E" w14:paraId="7D9FF8A1" w14:textId="77777777" w:rsidTr="000059F9">
        <w:tc>
          <w:tcPr>
            <w:tcW w:w="3261" w:type="dxa"/>
            <w:vMerge/>
            <w:tcBorders>
              <w:left w:val="single" w:sz="4" w:space="0" w:color="auto"/>
              <w:bottom w:val="single" w:sz="4" w:space="0" w:color="auto"/>
              <w:right w:val="single" w:sz="4" w:space="0" w:color="auto"/>
            </w:tcBorders>
          </w:tcPr>
          <w:p w14:paraId="4B9584C9" w14:textId="77777777" w:rsidR="003D28ED" w:rsidRPr="00124468" w:rsidRDefault="003D28ED" w:rsidP="000059F9">
            <w:pPr>
              <w:rPr>
                <w:b/>
                <w:szCs w:val="24"/>
              </w:rPr>
            </w:pPr>
          </w:p>
        </w:tc>
        <w:tc>
          <w:tcPr>
            <w:tcW w:w="2835" w:type="dxa"/>
            <w:vMerge/>
            <w:tcBorders>
              <w:left w:val="single" w:sz="4" w:space="0" w:color="auto"/>
              <w:bottom w:val="single" w:sz="4" w:space="0" w:color="auto"/>
              <w:right w:val="single" w:sz="4" w:space="0" w:color="auto"/>
            </w:tcBorders>
            <w:vAlign w:val="center"/>
          </w:tcPr>
          <w:p w14:paraId="4213DFD2" w14:textId="77777777" w:rsidR="003D28ED" w:rsidRDefault="003D28ED"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vAlign w:val="center"/>
          </w:tcPr>
          <w:p w14:paraId="0F7E5C1A" w14:textId="5A4D6897" w:rsidR="003D28ED" w:rsidRPr="00402FFE" w:rsidRDefault="003D28ED" w:rsidP="000059F9">
            <w:pPr>
              <w:rPr>
                <w:szCs w:val="24"/>
                <w:lang w:eastAsia="lt-LT"/>
              </w:rPr>
            </w:pPr>
            <w:r>
              <w:rPr>
                <w:szCs w:val="24"/>
                <w:lang w:eastAsia="lt-LT"/>
              </w:rPr>
              <w:t xml:space="preserve">8.1.2.4. Įgyvendintas respublikinis virtualus ikimokyklinio ir priešmokyklinio ugdymo įstaigų kalbinės ritmikos projektas „ Žodį tariu, ritmą jaučiu“. Dalyvaus ne mažiau 10 dalyvių iš šalies švietimo įstaigų. </w:t>
            </w:r>
          </w:p>
        </w:tc>
      </w:tr>
      <w:tr w:rsidR="00AF4FD6" w:rsidRPr="00E3287E" w14:paraId="4ED0B1D0" w14:textId="77777777" w:rsidTr="000059F9">
        <w:tc>
          <w:tcPr>
            <w:tcW w:w="3261" w:type="dxa"/>
            <w:vMerge w:val="restart"/>
            <w:tcBorders>
              <w:top w:val="single" w:sz="4" w:space="0" w:color="auto"/>
              <w:left w:val="single" w:sz="4" w:space="0" w:color="auto"/>
              <w:right w:val="single" w:sz="4" w:space="0" w:color="auto"/>
            </w:tcBorders>
          </w:tcPr>
          <w:p w14:paraId="03BE183B" w14:textId="571A6826" w:rsidR="00AF4FD6" w:rsidRDefault="00AF4FD6" w:rsidP="000059F9">
            <w:pPr>
              <w:rPr>
                <w:bCs/>
                <w:szCs w:val="24"/>
              </w:rPr>
            </w:pPr>
            <w:r w:rsidRPr="00562460">
              <w:rPr>
                <w:bCs/>
                <w:szCs w:val="24"/>
              </w:rPr>
              <w:t>8.2.</w:t>
            </w:r>
            <w:r w:rsidRPr="00124468">
              <w:rPr>
                <w:b/>
                <w:szCs w:val="24"/>
              </w:rPr>
              <w:t xml:space="preserve"> </w:t>
            </w:r>
            <w:r w:rsidRPr="0030238B">
              <w:rPr>
                <w:bCs/>
                <w:szCs w:val="24"/>
              </w:rPr>
              <w:t xml:space="preserve">Kurti inovatyvų, provokuojantį ugdymo turinį, užtikrinant </w:t>
            </w:r>
            <w:proofErr w:type="spellStart"/>
            <w:r w:rsidRPr="0030238B">
              <w:rPr>
                <w:bCs/>
                <w:szCs w:val="24"/>
              </w:rPr>
              <w:t>įtraukųjį</w:t>
            </w:r>
            <w:proofErr w:type="spellEnd"/>
            <w:r w:rsidRPr="0030238B">
              <w:rPr>
                <w:bCs/>
                <w:szCs w:val="24"/>
              </w:rPr>
              <w:t xml:space="preserve"> ugdymą</w:t>
            </w:r>
            <w:r w:rsidR="00562460">
              <w:rPr>
                <w:bCs/>
                <w:szCs w:val="24"/>
              </w:rPr>
              <w:t xml:space="preserve"> </w:t>
            </w:r>
            <w:r w:rsidR="00562460" w:rsidRPr="00D74B36">
              <w:rPr>
                <w:i/>
                <w:szCs w:val="24"/>
                <w:lang w:eastAsia="lt-LT"/>
              </w:rPr>
              <w:t>(veiklos sritis –</w:t>
            </w:r>
            <w:r w:rsidR="00562460">
              <w:rPr>
                <w:i/>
                <w:szCs w:val="24"/>
                <w:lang w:eastAsia="lt-LT"/>
              </w:rPr>
              <w:t xml:space="preserve"> </w:t>
            </w:r>
            <w:r w:rsidR="00562460" w:rsidRPr="00D74B36">
              <w:rPr>
                <w:i/>
                <w:szCs w:val="24"/>
                <w:lang w:eastAsia="lt-LT"/>
              </w:rPr>
              <w:t>ugdymas(</w:t>
            </w:r>
            <w:proofErr w:type="spellStart"/>
            <w:r w:rsidR="00562460" w:rsidRPr="00D74B36">
              <w:rPr>
                <w:i/>
                <w:szCs w:val="24"/>
                <w:lang w:eastAsia="lt-LT"/>
              </w:rPr>
              <w:t>is</w:t>
            </w:r>
            <w:proofErr w:type="spellEnd"/>
            <w:r w:rsidR="00562460" w:rsidRPr="00D74B36">
              <w:rPr>
                <w:i/>
                <w:szCs w:val="24"/>
                <w:lang w:eastAsia="lt-LT"/>
              </w:rPr>
              <w:t>))</w:t>
            </w:r>
          </w:p>
          <w:p w14:paraId="28CF262A" w14:textId="77777777" w:rsidR="00AF4FD6" w:rsidRPr="0030238B" w:rsidRDefault="00AF4FD6" w:rsidP="000059F9">
            <w:pPr>
              <w:rPr>
                <w:bCs/>
                <w:szCs w:val="24"/>
              </w:rPr>
            </w:pPr>
          </w:p>
          <w:p w14:paraId="04254435" w14:textId="2DF7DD72" w:rsidR="00AF4FD6" w:rsidRPr="00E3287E" w:rsidRDefault="00AF4FD6" w:rsidP="000059F9">
            <w:pPr>
              <w:rPr>
                <w:szCs w:val="24"/>
                <w:lang w:eastAsia="lt-LT"/>
              </w:rPr>
            </w:pPr>
          </w:p>
        </w:tc>
        <w:tc>
          <w:tcPr>
            <w:tcW w:w="2835" w:type="dxa"/>
            <w:vMerge w:val="restart"/>
            <w:tcBorders>
              <w:top w:val="single" w:sz="4" w:space="0" w:color="auto"/>
              <w:left w:val="single" w:sz="4" w:space="0" w:color="auto"/>
              <w:right w:val="single" w:sz="4" w:space="0" w:color="auto"/>
            </w:tcBorders>
          </w:tcPr>
          <w:p w14:paraId="7AF2F7DD" w14:textId="242A0056" w:rsidR="00AF4FD6" w:rsidRDefault="00AF4FD6" w:rsidP="000059F9">
            <w:pPr>
              <w:rPr>
                <w:szCs w:val="24"/>
                <w:lang w:eastAsia="lt-LT"/>
              </w:rPr>
            </w:pPr>
            <w:r w:rsidRPr="00562460">
              <w:rPr>
                <w:szCs w:val="24"/>
                <w:lang w:eastAsia="lt-LT"/>
              </w:rPr>
              <w:t xml:space="preserve">8.2.1. </w:t>
            </w:r>
            <w:r w:rsidRPr="00562460">
              <w:t>Užtikrinta sisteminga ir veiksminga švietimo pagalba kiekvienam vaikui.</w:t>
            </w:r>
          </w:p>
          <w:p w14:paraId="04624E5F" w14:textId="77777777" w:rsidR="00AF4FD6" w:rsidRDefault="00AF4FD6" w:rsidP="000059F9">
            <w:pPr>
              <w:rPr>
                <w:szCs w:val="24"/>
                <w:lang w:eastAsia="lt-LT"/>
              </w:rPr>
            </w:pPr>
          </w:p>
          <w:p w14:paraId="2B575FC8" w14:textId="77777777" w:rsidR="00AF4FD6" w:rsidRDefault="00AF4FD6" w:rsidP="000059F9">
            <w:pPr>
              <w:rPr>
                <w:szCs w:val="24"/>
                <w:lang w:eastAsia="lt-LT"/>
              </w:rPr>
            </w:pPr>
          </w:p>
          <w:p w14:paraId="3ADF459E" w14:textId="77777777" w:rsidR="00AF4FD6" w:rsidRDefault="00AF4FD6" w:rsidP="000059F9">
            <w:pPr>
              <w:rPr>
                <w:szCs w:val="24"/>
                <w:lang w:eastAsia="lt-LT"/>
              </w:rPr>
            </w:pPr>
          </w:p>
          <w:p w14:paraId="6B056BF6" w14:textId="77777777" w:rsidR="00AF4FD6" w:rsidRDefault="00AF4FD6" w:rsidP="000059F9">
            <w:pPr>
              <w:rPr>
                <w:szCs w:val="24"/>
                <w:lang w:eastAsia="lt-LT"/>
              </w:rPr>
            </w:pPr>
          </w:p>
          <w:p w14:paraId="3F67DD8C" w14:textId="77777777" w:rsidR="00AF4FD6" w:rsidRDefault="00AF4FD6" w:rsidP="000059F9">
            <w:pPr>
              <w:rPr>
                <w:szCs w:val="24"/>
                <w:lang w:eastAsia="lt-LT"/>
              </w:rPr>
            </w:pPr>
          </w:p>
          <w:p w14:paraId="55BECC47" w14:textId="77777777" w:rsidR="00AF4FD6" w:rsidRDefault="00AF4FD6" w:rsidP="000059F9">
            <w:pPr>
              <w:rPr>
                <w:szCs w:val="24"/>
                <w:lang w:eastAsia="lt-LT"/>
              </w:rPr>
            </w:pPr>
          </w:p>
          <w:p w14:paraId="51891A53" w14:textId="77777777" w:rsidR="00AF4FD6" w:rsidRDefault="00AF4FD6" w:rsidP="000059F9">
            <w:pPr>
              <w:rPr>
                <w:szCs w:val="24"/>
                <w:lang w:eastAsia="lt-LT"/>
              </w:rPr>
            </w:pPr>
          </w:p>
          <w:p w14:paraId="5AA4C7B0" w14:textId="77777777" w:rsidR="00AF4FD6" w:rsidRDefault="00AF4FD6" w:rsidP="000059F9">
            <w:pPr>
              <w:rPr>
                <w:szCs w:val="24"/>
                <w:lang w:eastAsia="lt-LT"/>
              </w:rPr>
            </w:pPr>
          </w:p>
          <w:p w14:paraId="14F059DA" w14:textId="28B34BF2" w:rsidR="00AF4FD6" w:rsidRDefault="00AF4FD6" w:rsidP="000059F9">
            <w:pPr>
              <w:rPr>
                <w:szCs w:val="24"/>
                <w:lang w:eastAsia="lt-LT"/>
              </w:rPr>
            </w:pPr>
          </w:p>
          <w:p w14:paraId="02C69F37" w14:textId="587B4197" w:rsidR="00AF4FD6" w:rsidRDefault="00AF4FD6" w:rsidP="000059F9">
            <w:pPr>
              <w:rPr>
                <w:szCs w:val="24"/>
                <w:lang w:eastAsia="lt-LT"/>
              </w:rPr>
            </w:pPr>
          </w:p>
          <w:p w14:paraId="08ABD2C4" w14:textId="77777777" w:rsidR="00AF4FD6" w:rsidRDefault="00AF4FD6" w:rsidP="000059F9">
            <w:pPr>
              <w:rPr>
                <w:szCs w:val="24"/>
                <w:lang w:eastAsia="lt-LT"/>
              </w:rPr>
            </w:pPr>
          </w:p>
          <w:p w14:paraId="4BB0A16E" w14:textId="377CA409" w:rsidR="00AF4FD6" w:rsidRDefault="00AF4FD6" w:rsidP="000059F9">
            <w:pPr>
              <w:rPr>
                <w:szCs w:val="24"/>
                <w:lang w:eastAsia="lt-LT"/>
              </w:rPr>
            </w:pPr>
          </w:p>
          <w:p w14:paraId="43ADC77C" w14:textId="7CCAAE32" w:rsidR="00AF4FD6" w:rsidRDefault="00AF4FD6" w:rsidP="000059F9">
            <w:pPr>
              <w:rPr>
                <w:szCs w:val="24"/>
                <w:lang w:eastAsia="lt-LT"/>
              </w:rPr>
            </w:pPr>
          </w:p>
          <w:p w14:paraId="06899F51" w14:textId="68B1904F" w:rsidR="00AF4FD6" w:rsidRDefault="00AF4FD6" w:rsidP="000059F9">
            <w:pPr>
              <w:rPr>
                <w:szCs w:val="24"/>
                <w:lang w:eastAsia="lt-LT"/>
              </w:rPr>
            </w:pPr>
          </w:p>
          <w:p w14:paraId="7EFA1524" w14:textId="5B09FC3D" w:rsidR="00AF4FD6" w:rsidRDefault="00AF4FD6" w:rsidP="000059F9">
            <w:pPr>
              <w:rPr>
                <w:szCs w:val="24"/>
                <w:lang w:eastAsia="lt-LT"/>
              </w:rPr>
            </w:pPr>
          </w:p>
          <w:p w14:paraId="24B64626" w14:textId="26AA911B" w:rsidR="00AF4FD6" w:rsidRPr="00E3287E" w:rsidRDefault="00AF4FD6"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7FADEFAD" w14:textId="176E6250" w:rsidR="00AF4FD6" w:rsidRPr="00E3287E" w:rsidRDefault="00AF4FD6" w:rsidP="000059F9">
            <w:pPr>
              <w:rPr>
                <w:szCs w:val="24"/>
                <w:lang w:eastAsia="lt-LT"/>
              </w:rPr>
            </w:pPr>
            <w:r>
              <w:rPr>
                <w:bCs/>
                <w:szCs w:val="24"/>
              </w:rPr>
              <w:t>8.2.1.1. 100 % švietimo specialistų (logopedo, socialinio pedagogo, spec. pedagogo, judesio pedagogo) pagalbos teikimo užtikrinimas.</w:t>
            </w:r>
          </w:p>
        </w:tc>
      </w:tr>
      <w:tr w:rsidR="00AF4FD6" w:rsidRPr="00E3287E" w14:paraId="2F935453" w14:textId="77777777" w:rsidTr="000059F9">
        <w:tc>
          <w:tcPr>
            <w:tcW w:w="3261" w:type="dxa"/>
            <w:vMerge/>
            <w:tcBorders>
              <w:left w:val="single" w:sz="4" w:space="0" w:color="auto"/>
              <w:right w:val="single" w:sz="4" w:space="0" w:color="auto"/>
            </w:tcBorders>
          </w:tcPr>
          <w:p w14:paraId="6C2603EC" w14:textId="77777777" w:rsidR="00AF4FD6" w:rsidRPr="00124468" w:rsidRDefault="00AF4FD6" w:rsidP="000059F9">
            <w:pPr>
              <w:rPr>
                <w:b/>
                <w:szCs w:val="24"/>
              </w:rPr>
            </w:pPr>
          </w:p>
        </w:tc>
        <w:tc>
          <w:tcPr>
            <w:tcW w:w="2835" w:type="dxa"/>
            <w:vMerge/>
            <w:tcBorders>
              <w:left w:val="single" w:sz="4" w:space="0" w:color="auto"/>
              <w:right w:val="single" w:sz="4" w:space="0" w:color="auto"/>
            </w:tcBorders>
          </w:tcPr>
          <w:p w14:paraId="09716C06" w14:textId="77777777" w:rsidR="00AF4FD6" w:rsidRDefault="00AF4FD6"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F49DC3F" w14:textId="192C479F" w:rsidR="00AF4FD6" w:rsidRPr="00793EA5" w:rsidRDefault="00AF4FD6" w:rsidP="000059F9">
            <w:pPr>
              <w:rPr>
                <w:bCs/>
                <w:szCs w:val="24"/>
                <w:highlight w:val="yellow"/>
              </w:rPr>
            </w:pPr>
            <w:r>
              <w:rPr>
                <w:bCs/>
                <w:szCs w:val="24"/>
              </w:rPr>
              <w:t>8.2.1.2. Nuolatinės mokytojo padėjėjo pagalbos teikimas, visiems pagal PPT išvadas priskirtiems, didelių specialiųjų poreikių vaikams.</w:t>
            </w:r>
          </w:p>
        </w:tc>
      </w:tr>
      <w:tr w:rsidR="00AF4FD6" w:rsidRPr="00E3287E" w14:paraId="3DF41150" w14:textId="77777777" w:rsidTr="000059F9">
        <w:tc>
          <w:tcPr>
            <w:tcW w:w="3261" w:type="dxa"/>
            <w:vMerge/>
            <w:tcBorders>
              <w:left w:val="single" w:sz="4" w:space="0" w:color="auto"/>
              <w:right w:val="single" w:sz="4" w:space="0" w:color="auto"/>
            </w:tcBorders>
          </w:tcPr>
          <w:p w14:paraId="549B11CE" w14:textId="77777777" w:rsidR="00AF4FD6" w:rsidRPr="00124468" w:rsidRDefault="00AF4FD6" w:rsidP="000059F9">
            <w:pPr>
              <w:rPr>
                <w:b/>
                <w:szCs w:val="24"/>
              </w:rPr>
            </w:pPr>
          </w:p>
        </w:tc>
        <w:tc>
          <w:tcPr>
            <w:tcW w:w="2835" w:type="dxa"/>
            <w:vMerge/>
            <w:tcBorders>
              <w:left w:val="single" w:sz="4" w:space="0" w:color="auto"/>
              <w:right w:val="single" w:sz="4" w:space="0" w:color="auto"/>
            </w:tcBorders>
          </w:tcPr>
          <w:p w14:paraId="5C06FF4D" w14:textId="77777777" w:rsidR="00AF4FD6" w:rsidRDefault="00AF4FD6"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137D034B" w14:textId="5001266D" w:rsidR="00AF4FD6" w:rsidRPr="00562460" w:rsidRDefault="00AF4FD6" w:rsidP="000059F9">
            <w:pPr>
              <w:rPr>
                <w:bCs/>
                <w:szCs w:val="24"/>
              </w:rPr>
            </w:pPr>
            <w:r w:rsidRPr="00562460">
              <w:rPr>
                <w:bCs/>
                <w:szCs w:val="24"/>
              </w:rPr>
              <w:t xml:space="preserve">8.2.1.3. </w:t>
            </w:r>
            <w:r w:rsidRPr="00562460">
              <w:t>Reguliariai (1-2 k. per mėnesį) organizuojamos konsultacijos mokytojoms bei mokytojų padėjėjoms dėl specialiųjų ugdymosi poreikių turinčių vaikų ugdymo grupėje.</w:t>
            </w:r>
          </w:p>
        </w:tc>
      </w:tr>
      <w:tr w:rsidR="00AF4FD6" w:rsidRPr="00E3287E" w14:paraId="5FB5BAF6" w14:textId="77777777" w:rsidTr="00EF0AE4">
        <w:trPr>
          <w:trHeight w:val="1427"/>
        </w:trPr>
        <w:tc>
          <w:tcPr>
            <w:tcW w:w="3261" w:type="dxa"/>
            <w:vMerge/>
            <w:tcBorders>
              <w:left w:val="single" w:sz="4" w:space="0" w:color="auto"/>
              <w:right w:val="single" w:sz="4" w:space="0" w:color="auto"/>
            </w:tcBorders>
          </w:tcPr>
          <w:p w14:paraId="57490553" w14:textId="77777777" w:rsidR="00AF4FD6" w:rsidRPr="00124468" w:rsidRDefault="00AF4FD6" w:rsidP="000059F9">
            <w:pPr>
              <w:rPr>
                <w:b/>
                <w:szCs w:val="24"/>
              </w:rPr>
            </w:pPr>
          </w:p>
        </w:tc>
        <w:tc>
          <w:tcPr>
            <w:tcW w:w="2835" w:type="dxa"/>
            <w:vMerge/>
            <w:tcBorders>
              <w:left w:val="single" w:sz="4" w:space="0" w:color="auto"/>
              <w:right w:val="single" w:sz="4" w:space="0" w:color="auto"/>
            </w:tcBorders>
          </w:tcPr>
          <w:p w14:paraId="275E2422" w14:textId="77777777" w:rsidR="00AF4FD6" w:rsidRDefault="00AF4FD6"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619D042A" w14:textId="4AFED07F" w:rsidR="00AF4FD6" w:rsidRPr="00562460" w:rsidRDefault="00AF4FD6" w:rsidP="00EF0AE4">
            <w:pPr>
              <w:rPr>
                <w:bCs/>
                <w:szCs w:val="24"/>
              </w:rPr>
            </w:pPr>
            <w:r w:rsidRPr="00562460">
              <w:rPr>
                <w:bCs/>
                <w:szCs w:val="24"/>
              </w:rPr>
              <w:t>8.2.1</w:t>
            </w:r>
            <w:r w:rsidR="00CB6B65" w:rsidRPr="00562460">
              <w:rPr>
                <w:bCs/>
                <w:szCs w:val="24"/>
              </w:rPr>
              <w:t>.</w:t>
            </w:r>
            <w:r w:rsidRPr="00562460">
              <w:rPr>
                <w:bCs/>
                <w:szCs w:val="24"/>
              </w:rPr>
              <w:t xml:space="preserve">4. </w:t>
            </w:r>
            <w:r w:rsidRPr="00562460">
              <w:t>Reguliariai (1-2 k. per mėnesį) organizuojamos konsultacijos, vaikų turinčių specialiųjų ugdymosi poreikių, tėvams.</w:t>
            </w:r>
          </w:p>
        </w:tc>
      </w:tr>
      <w:tr w:rsidR="00AF4FD6" w:rsidRPr="00E3287E" w14:paraId="150EAF0D" w14:textId="77777777" w:rsidTr="000059F9">
        <w:tc>
          <w:tcPr>
            <w:tcW w:w="3261" w:type="dxa"/>
            <w:vMerge/>
            <w:tcBorders>
              <w:left w:val="single" w:sz="4" w:space="0" w:color="auto"/>
              <w:right w:val="single" w:sz="4" w:space="0" w:color="auto"/>
            </w:tcBorders>
          </w:tcPr>
          <w:p w14:paraId="56B9142B" w14:textId="77777777" w:rsidR="00AF4FD6" w:rsidRPr="00124468" w:rsidRDefault="00AF4FD6" w:rsidP="000059F9">
            <w:pPr>
              <w:rPr>
                <w:b/>
                <w:szCs w:val="24"/>
              </w:rPr>
            </w:pPr>
          </w:p>
        </w:tc>
        <w:tc>
          <w:tcPr>
            <w:tcW w:w="2835" w:type="dxa"/>
            <w:vMerge w:val="restart"/>
            <w:tcBorders>
              <w:left w:val="single" w:sz="4" w:space="0" w:color="auto"/>
              <w:right w:val="single" w:sz="4" w:space="0" w:color="auto"/>
            </w:tcBorders>
          </w:tcPr>
          <w:p w14:paraId="1547A0EC" w14:textId="61F3DF52" w:rsidR="00AF4FD6" w:rsidRDefault="00AF4FD6" w:rsidP="000059F9">
            <w:pPr>
              <w:rPr>
                <w:szCs w:val="24"/>
                <w:lang w:eastAsia="lt-LT"/>
              </w:rPr>
            </w:pPr>
            <w:r>
              <w:rPr>
                <w:szCs w:val="24"/>
                <w:lang w:eastAsia="lt-LT"/>
              </w:rPr>
              <w:t>8.2.</w:t>
            </w:r>
            <w:r w:rsidR="00CB6B65">
              <w:rPr>
                <w:szCs w:val="24"/>
                <w:lang w:eastAsia="lt-LT"/>
              </w:rPr>
              <w:t>2</w:t>
            </w:r>
            <w:r>
              <w:rPr>
                <w:szCs w:val="24"/>
                <w:lang w:eastAsia="lt-LT"/>
              </w:rPr>
              <w:t>. Plėtoti ugdymo įvairovę įvairių poreikių vaikams.</w:t>
            </w:r>
          </w:p>
        </w:tc>
        <w:tc>
          <w:tcPr>
            <w:tcW w:w="3685" w:type="dxa"/>
            <w:tcBorders>
              <w:top w:val="single" w:sz="4" w:space="0" w:color="auto"/>
              <w:left w:val="single" w:sz="4" w:space="0" w:color="auto"/>
              <w:bottom w:val="single" w:sz="4" w:space="0" w:color="auto"/>
              <w:right w:val="single" w:sz="4" w:space="0" w:color="auto"/>
            </w:tcBorders>
          </w:tcPr>
          <w:p w14:paraId="77F53567" w14:textId="6346348F" w:rsidR="00AF4FD6" w:rsidRDefault="00AF4FD6" w:rsidP="000059F9">
            <w:pPr>
              <w:rPr>
                <w:bCs/>
                <w:szCs w:val="24"/>
              </w:rPr>
            </w:pPr>
            <w:r>
              <w:rPr>
                <w:bCs/>
                <w:szCs w:val="24"/>
              </w:rPr>
              <w:t>8.2.</w:t>
            </w:r>
            <w:r w:rsidR="00CB6B65">
              <w:rPr>
                <w:bCs/>
                <w:szCs w:val="24"/>
              </w:rPr>
              <w:t>2</w:t>
            </w:r>
            <w:r>
              <w:rPr>
                <w:bCs/>
                <w:szCs w:val="24"/>
              </w:rPr>
              <w:t>.</w:t>
            </w:r>
            <w:r w:rsidR="00CB6B65">
              <w:rPr>
                <w:bCs/>
                <w:szCs w:val="24"/>
              </w:rPr>
              <w:t>1</w:t>
            </w:r>
            <w:r>
              <w:rPr>
                <w:bCs/>
                <w:szCs w:val="24"/>
              </w:rPr>
              <w:t xml:space="preserve">. Šiaulių regiono ikimokyklinio ir priešmokyklinio ugdymo įstaigų ilgalaikis projektas „Įtraukiojo ugdymo modelio kūrimas: pasirengimas ir veiklų tobulinimas“ I etapas. </w:t>
            </w:r>
          </w:p>
        </w:tc>
      </w:tr>
      <w:tr w:rsidR="00AF4FD6" w:rsidRPr="00E3287E" w14:paraId="789750F8" w14:textId="77777777" w:rsidTr="000059F9">
        <w:tc>
          <w:tcPr>
            <w:tcW w:w="3261" w:type="dxa"/>
            <w:vMerge/>
            <w:tcBorders>
              <w:left w:val="single" w:sz="4" w:space="0" w:color="auto"/>
              <w:right w:val="single" w:sz="4" w:space="0" w:color="auto"/>
            </w:tcBorders>
          </w:tcPr>
          <w:p w14:paraId="6ABBA7F1" w14:textId="77777777" w:rsidR="00AF4FD6" w:rsidRPr="00124468" w:rsidRDefault="00AF4FD6" w:rsidP="000059F9">
            <w:pPr>
              <w:rPr>
                <w:b/>
                <w:szCs w:val="24"/>
              </w:rPr>
            </w:pPr>
          </w:p>
        </w:tc>
        <w:tc>
          <w:tcPr>
            <w:tcW w:w="2835" w:type="dxa"/>
            <w:vMerge/>
            <w:tcBorders>
              <w:left w:val="single" w:sz="4" w:space="0" w:color="auto"/>
              <w:right w:val="single" w:sz="4" w:space="0" w:color="auto"/>
            </w:tcBorders>
          </w:tcPr>
          <w:p w14:paraId="3C26C90E" w14:textId="77777777" w:rsidR="00AF4FD6" w:rsidRDefault="00AF4FD6"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36FBE545" w14:textId="32CCB79E" w:rsidR="00AF4FD6" w:rsidRDefault="00AF4FD6" w:rsidP="000059F9">
            <w:pPr>
              <w:rPr>
                <w:bCs/>
                <w:szCs w:val="24"/>
              </w:rPr>
            </w:pPr>
            <w:r>
              <w:rPr>
                <w:bCs/>
                <w:szCs w:val="24"/>
              </w:rPr>
              <w:t>8.2.</w:t>
            </w:r>
            <w:r w:rsidR="00CB6B65">
              <w:rPr>
                <w:bCs/>
                <w:szCs w:val="24"/>
              </w:rPr>
              <w:t>2</w:t>
            </w:r>
            <w:r>
              <w:rPr>
                <w:bCs/>
                <w:szCs w:val="24"/>
              </w:rPr>
              <w:t>.</w:t>
            </w:r>
            <w:r w:rsidR="00CB6B65">
              <w:rPr>
                <w:bCs/>
                <w:szCs w:val="24"/>
              </w:rPr>
              <w:t>2</w:t>
            </w:r>
            <w:r>
              <w:rPr>
                <w:bCs/>
                <w:szCs w:val="24"/>
              </w:rPr>
              <w:t>. Šiaulių centro logopedams metodinė diena „Ankstyvojo amžiaus vaikų kalbos sutrikimų prevencijos būdai. Pirmieji susitikimai su logopedu“.</w:t>
            </w:r>
          </w:p>
        </w:tc>
      </w:tr>
      <w:tr w:rsidR="00AF4FD6" w:rsidRPr="00E3287E" w14:paraId="27AECAE9" w14:textId="77777777" w:rsidTr="000059F9">
        <w:tc>
          <w:tcPr>
            <w:tcW w:w="3261" w:type="dxa"/>
            <w:vMerge/>
            <w:tcBorders>
              <w:left w:val="single" w:sz="4" w:space="0" w:color="auto"/>
              <w:right w:val="single" w:sz="4" w:space="0" w:color="auto"/>
            </w:tcBorders>
          </w:tcPr>
          <w:p w14:paraId="07DAAAAB" w14:textId="77777777" w:rsidR="00AF4FD6" w:rsidRPr="00124468" w:rsidRDefault="00AF4FD6" w:rsidP="000059F9">
            <w:pPr>
              <w:rPr>
                <w:b/>
                <w:szCs w:val="24"/>
              </w:rPr>
            </w:pPr>
          </w:p>
        </w:tc>
        <w:tc>
          <w:tcPr>
            <w:tcW w:w="2835" w:type="dxa"/>
            <w:vMerge/>
            <w:tcBorders>
              <w:left w:val="single" w:sz="4" w:space="0" w:color="auto"/>
              <w:bottom w:val="single" w:sz="4" w:space="0" w:color="auto"/>
              <w:right w:val="single" w:sz="4" w:space="0" w:color="auto"/>
            </w:tcBorders>
          </w:tcPr>
          <w:p w14:paraId="6AD21DFD" w14:textId="77777777" w:rsidR="00AF4FD6" w:rsidRDefault="00AF4FD6"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19D551C6" w14:textId="1ABF9272" w:rsidR="00AF4FD6" w:rsidRDefault="00AF4FD6" w:rsidP="000059F9">
            <w:pPr>
              <w:rPr>
                <w:bCs/>
                <w:szCs w:val="24"/>
              </w:rPr>
            </w:pPr>
            <w:r>
              <w:rPr>
                <w:bCs/>
                <w:szCs w:val="24"/>
              </w:rPr>
              <w:t>8.2.</w:t>
            </w:r>
            <w:r w:rsidR="00CB6B65">
              <w:rPr>
                <w:bCs/>
                <w:szCs w:val="24"/>
              </w:rPr>
              <w:t>2</w:t>
            </w:r>
            <w:r>
              <w:rPr>
                <w:bCs/>
                <w:szCs w:val="24"/>
              </w:rPr>
              <w:t>.</w:t>
            </w:r>
            <w:r w:rsidR="00CB6B65">
              <w:rPr>
                <w:bCs/>
                <w:szCs w:val="24"/>
              </w:rPr>
              <w:t>3</w:t>
            </w:r>
            <w:r>
              <w:rPr>
                <w:bCs/>
                <w:szCs w:val="24"/>
              </w:rPr>
              <w:t>. Papildomų veiklų vaikų pažintiniams ir saviraiškos poreikiams tenkinti organizavimas. SKU veiklos ne mažiau kaip 1 kartą per mėnesį. Sudarytos sąlygos 3 būrelių organizavimui.</w:t>
            </w:r>
          </w:p>
        </w:tc>
      </w:tr>
      <w:tr w:rsidR="005A3637" w:rsidRPr="00E3287E" w14:paraId="2768A06A" w14:textId="77777777" w:rsidTr="000059F9">
        <w:tc>
          <w:tcPr>
            <w:tcW w:w="3261" w:type="dxa"/>
            <w:vMerge/>
            <w:tcBorders>
              <w:left w:val="single" w:sz="4" w:space="0" w:color="auto"/>
              <w:right w:val="single" w:sz="4" w:space="0" w:color="auto"/>
            </w:tcBorders>
          </w:tcPr>
          <w:p w14:paraId="063692EE" w14:textId="77777777" w:rsidR="005A3637" w:rsidRPr="00124468" w:rsidRDefault="005A3637" w:rsidP="000059F9">
            <w:pPr>
              <w:rPr>
                <w:b/>
                <w:szCs w:val="24"/>
              </w:rPr>
            </w:pPr>
          </w:p>
        </w:tc>
        <w:tc>
          <w:tcPr>
            <w:tcW w:w="2835" w:type="dxa"/>
            <w:vMerge w:val="restart"/>
            <w:tcBorders>
              <w:top w:val="single" w:sz="4" w:space="0" w:color="auto"/>
              <w:left w:val="single" w:sz="4" w:space="0" w:color="auto"/>
              <w:right w:val="single" w:sz="4" w:space="0" w:color="auto"/>
            </w:tcBorders>
          </w:tcPr>
          <w:p w14:paraId="6A65320F" w14:textId="3EDE5B40" w:rsidR="005A3637" w:rsidRDefault="005A3637" w:rsidP="000059F9">
            <w:pPr>
              <w:rPr>
                <w:bCs/>
                <w:szCs w:val="24"/>
              </w:rPr>
            </w:pPr>
            <w:r>
              <w:rPr>
                <w:bCs/>
                <w:szCs w:val="24"/>
              </w:rPr>
              <w:t>8.2.</w:t>
            </w:r>
            <w:r w:rsidR="00CB6B65">
              <w:rPr>
                <w:bCs/>
                <w:szCs w:val="24"/>
              </w:rPr>
              <w:t>3</w:t>
            </w:r>
            <w:r>
              <w:rPr>
                <w:bCs/>
                <w:szCs w:val="24"/>
              </w:rPr>
              <w:t>. Integruoti p</w:t>
            </w:r>
            <w:r w:rsidRPr="00C94BC6">
              <w:rPr>
                <w:bCs/>
                <w:szCs w:val="24"/>
              </w:rPr>
              <w:t>revencini</w:t>
            </w:r>
            <w:r>
              <w:rPr>
                <w:bCs/>
                <w:szCs w:val="24"/>
              </w:rPr>
              <w:t>o</w:t>
            </w:r>
            <w:r w:rsidRPr="00C94BC6">
              <w:rPr>
                <w:bCs/>
                <w:szCs w:val="24"/>
              </w:rPr>
              <w:t xml:space="preserve"> ir </w:t>
            </w:r>
            <w:proofErr w:type="spellStart"/>
            <w:r w:rsidRPr="00C94BC6">
              <w:rPr>
                <w:bCs/>
                <w:szCs w:val="24"/>
              </w:rPr>
              <w:t>socioemocinio</w:t>
            </w:r>
            <w:proofErr w:type="spellEnd"/>
            <w:r w:rsidRPr="00C94BC6">
              <w:rPr>
                <w:bCs/>
                <w:szCs w:val="24"/>
              </w:rPr>
              <w:t xml:space="preserve"> ugdymo program</w:t>
            </w:r>
            <w:r>
              <w:rPr>
                <w:bCs/>
                <w:szCs w:val="24"/>
              </w:rPr>
              <w:t>as</w:t>
            </w:r>
            <w:r w:rsidRPr="00C94BC6">
              <w:rPr>
                <w:bCs/>
                <w:szCs w:val="24"/>
              </w:rPr>
              <w:t xml:space="preserve"> į visas veiklas.</w:t>
            </w:r>
          </w:p>
          <w:p w14:paraId="76AF7592" w14:textId="77777777" w:rsidR="005A3637" w:rsidRDefault="005A3637"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443E5C52" w14:textId="2FB3BBB2" w:rsidR="005A3637" w:rsidRDefault="005A3637" w:rsidP="000059F9">
            <w:pPr>
              <w:rPr>
                <w:bCs/>
                <w:szCs w:val="24"/>
              </w:rPr>
            </w:pPr>
            <w:r>
              <w:rPr>
                <w:bCs/>
                <w:szCs w:val="24"/>
              </w:rPr>
              <w:t>8.2.</w:t>
            </w:r>
            <w:r w:rsidR="00CB6B65">
              <w:rPr>
                <w:bCs/>
                <w:szCs w:val="24"/>
              </w:rPr>
              <w:t>3</w:t>
            </w:r>
            <w:r>
              <w:rPr>
                <w:bCs/>
                <w:szCs w:val="24"/>
              </w:rPr>
              <w:t>.1. S</w:t>
            </w:r>
            <w:r w:rsidRPr="00390291">
              <w:rPr>
                <w:bCs/>
                <w:szCs w:val="24"/>
              </w:rPr>
              <w:t>ocialinio-emocinio ugdymo programo</w:t>
            </w:r>
            <w:r>
              <w:rPr>
                <w:bCs/>
                <w:szCs w:val="24"/>
              </w:rPr>
              <w:t>se</w:t>
            </w:r>
            <w:r w:rsidRPr="00390291">
              <w:rPr>
                <w:bCs/>
                <w:szCs w:val="24"/>
              </w:rPr>
              <w:t xml:space="preserve"> „</w:t>
            </w:r>
            <w:proofErr w:type="spellStart"/>
            <w:r w:rsidRPr="00390291">
              <w:rPr>
                <w:bCs/>
                <w:szCs w:val="24"/>
              </w:rPr>
              <w:t>Zipio</w:t>
            </w:r>
            <w:proofErr w:type="spellEnd"/>
            <w:r w:rsidRPr="00390291">
              <w:rPr>
                <w:bCs/>
                <w:szCs w:val="24"/>
              </w:rPr>
              <w:t xml:space="preserve"> draugai“</w:t>
            </w:r>
            <w:r>
              <w:rPr>
                <w:bCs/>
                <w:szCs w:val="24"/>
              </w:rPr>
              <w:t xml:space="preserve"> ir „Dramblys“ dalyvaus 1 priešmokyklinio ugdymo grupė. Programos </w:t>
            </w:r>
            <w:r w:rsidRPr="00390291">
              <w:rPr>
                <w:bCs/>
                <w:szCs w:val="24"/>
              </w:rPr>
              <w:t>„</w:t>
            </w:r>
            <w:proofErr w:type="spellStart"/>
            <w:r w:rsidRPr="00390291">
              <w:rPr>
                <w:bCs/>
                <w:szCs w:val="24"/>
              </w:rPr>
              <w:t>Kimochis</w:t>
            </w:r>
            <w:proofErr w:type="spellEnd"/>
            <w:r w:rsidRPr="00390291">
              <w:rPr>
                <w:bCs/>
                <w:szCs w:val="24"/>
              </w:rPr>
              <w:t>“</w:t>
            </w:r>
            <w:r>
              <w:rPr>
                <w:bCs/>
                <w:szCs w:val="24"/>
              </w:rPr>
              <w:t xml:space="preserve"> įgyvendinime dalyvaus 8 grupės.</w:t>
            </w:r>
          </w:p>
        </w:tc>
      </w:tr>
      <w:tr w:rsidR="005A3637" w:rsidRPr="00E3287E" w14:paraId="3C624244" w14:textId="77777777" w:rsidTr="000059F9">
        <w:tc>
          <w:tcPr>
            <w:tcW w:w="3261" w:type="dxa"/>
            <w:vMerge/>
            <w:tcBorders>
              <w:left w:val="single" w:sz="4" w:space="0" w:color="auto"/>
              <w:right w:val="single" w:sz="4" w:space="0" w:color="auto"/>
            </w:tcBorders>
          </w:tcPr>
          <w:p w14:paraId="5DEA4F19" w14:textId="77777777" w:rsidR="005A3637" w:rsidRPr="00124468" w:rsidRDefault="005A3637" w:rsidP="000059F9">
            <w:pPr>
              <w:rPr>
                <w:b/>
                <w:szCs w:val="24"/>
              </w:rPr>
            </w:pPr>
          </w:p>
        </w:tc>
        <w:tc>
          <w:tcPr>
            <w:tcW w:w="2835" w:type="dxa"/>
            <w:vMerge/>
            <w:tcBorders>
              <w:left w:val="single" w:sz="4" w:space="0" w:color="auto"/>
              <w:right w:val="single" w:sz="4" w:space="0" w:color="auto"/>
            </w:tcBorders>
          </w:tcPr>
          <w:p w14:paraId="00E94B2D" w14:textId="77777777" w:rsidR="005A3637" w:rsidRDefault="005A3637"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10F5AFB4" w14:textId="7E873ECF" w:rsidR="005A3637" w:rsidRDefault="005A3637" w:rsidP="000059F9">
            <w:pPr>
              <w:rPr>
                <w:bCs/>
                <w:szCs w:val="24"/>
              </w:rPr>
            </w:pPr>
            <w:r>
              <w:rPr>
                <w:bCs/>
                <w:szCs w:val="24"/>
              </w:rPr>
              <w:t>8.2.</w:t>
            </w:r>
            <w:r w:rsidR="00CB6B65">
              <w:rPr>
                <w:bCs/>
                <w:szCs w:val="24"/>
              </w:rPr>
              <w:t>3</w:t>
            </w:r>
            <w:r>
              <w:rPr>
                <w:bCs/>
                <w:szCs w:val="24"/>
              </w:rPr>
              <w:t xml:space="preserve">.2. </w:t>
            </w:r>
            <w:r>
              <w:rPr>
                <w:szCs w:val="24"/>
                <w:lang w:eastAsia="lt-LT"/>
              </w:rPr>
              <w:t>S</w:t>
            </w:r>
            <w:r w:rsidRPr="00443700">
              <w:rPr>
                <w:szCs w:val="24"/>
                <w:lang w:eastAsia="lt-LT"/>
              </w:rPr>
              <w:t>ocialinio-emocinio ugdymo projektas „Jausmų vaivorykštė“ su</w:t>
            </w:r>
            <w:r>
              <w:rPr>
                <w:szCs w:val="24"/>
                <w:lang w:eastAsia="lt-LT"/>
              </w:rPr>
              <w:t xml:space="preserve"> </w:t>
            </w:r>
            <w:r w:rsidRPr="00443700">
              <w:rPr>
                <w:szCs w:val="24"/>
                <w:lang w:eastAsia="lt-LT"/>
              </w:rPr>
              <w:t xml:space="preserve">ankstyvojo amžiaus </w:t>
            </w:r>
            <w:r>
              <w:rPr>
                <w:szCs w:val="24"/>
                <w:lang w:eastAsia="lt-LT"/>
              </w:rPr>
              <w:t>2 grupių vaikais.</w:t>
            </w:r>
          </w:p>
        </w:tc>
      </w:tr>
      <w:tr w:rsidR="005A3637" w:rsidRPr="00E3287E" w14:paraId="27A4EA13" w14:textId="77777777" w:rsidTr="000059F9">
        <w:tc>
          <w:tcPr>
            <w:tcW w:w="3261" w:type="dxa"/>
            <w:vMerge/>
            <w:tcBorders>
              <w:left w:val="single" w:sz="4" w:space="0" w:color="auto"/>
              <w:right w:val="single" w:sz="4" w:space="0" w:color="auto"/>
            </w:tcBorders>
          </w:tcPr>
          <w:p w14:paraId="6D3BB3B8" w14:textId="77777777" w:rsidR="005A3637" w:rsidRPr="00124468" w:rsidRDefault="005A3637" w:rsidP="000059F9">
            <w:pPr>
              <w:rPr>
                <w:b/>
                <w:szCs w:val="24"/>
              </w:rPr>
            </w:pPr>
          </w:p>
        </w:tc>
        <w:tc>
          <w:tcPr>
            <w:tcW w:w="2835" w:type="dxa"/>
            <w:vMerge/>
            <w:tcBorders>
              <w:left w:val="single" w:sz="4" w:space="0" w:color="auto"/>
              <w:right w:val="single" w:sz="4" w:space="0" w:color="auto"/>
            </w:tcBorders>
          </w:tcPr>
          <w:p w14:paraId="266A8418" w14:textId="77777777" w:rsidR="005A3637" w:rsidRDefault="005A3637"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F5A5612" w14:textId="77AAEAB2" w:rsidR="005A3637" w:rsidRDefault="005A3637" w:rsidP="000059F9">
            <w:pPr>
              <w:rPr>
                <w:bCs/>
                <w:szCs w:val="24"/>
              </w:rPr>
            </w:pPr>
            <w:r>
              <w:rPr>
                <w:szCs w:val="24"/>
              </w:rPr>
              <w:t>8.2.</w:t>
            </w:r>
            <w:r w:rsidR="00CB6B65">
              <w:rPr>
                <w:szCs w:val="24"/>
              </w:rPr>
              <w:t>3</w:t>
            </w:r>
            <w:r>
              <w:rPr>
                <w:szCs w:val="24"/>
              </w:rPr>
              <w:t xml:space="preserve">.3. Įstaigos specialistų (logopedų, muzikos ir judesio pedagogų) komandinis bendradarbiavimas projekto </w:t>
            </w:r>
            <w:r w:rsidRPr="001953CE">
              <w:rPr>
                <w:szCs w:val="24"/>
                <w:lang w:eastAsia="lt-LT"/>
              </w:rPr>
              <w:t>„</w:t>
            </w:r>
            <w:r>
              <w:rPr>
                <w:szCs w:val="24"/>
                <w:lang w:eastAsia="lt-LT"/>
              </w:rPr>
              <w:t xml:space="preserve">Opa </w:t>
            </w:r>
            <w:proofErr w:type="spellStart"/>
            <w:r>
              <w:rPr>
                <w:szCs w:val="24"/>
                <w:lang w:eastAsia="lt-LT"/>
              </w:rPr>
              <w:t>opa</w:t>
            </w:r>
            <w:proofErr w:type="spellEnd"/>
            <w:r>
              <w:rPr>
                <w:szCs w:val="24"/>
                <w:lang w:eastAsia="lt-LT"/>
              </w:rPr>
              <w:t xml:space="preserve"> opapa</w:t>
            </w:r>
            <w:r w:rsidR="00C80ED0">
              <w:rPr>
                <w:szCs w:val="24"/>
                <w:lang w:eastAsia="lt-LT"/>
              </w:rPr>
              <w:t xml:space="preserve"> – </w:t>
            </w:r>
            <w:r>
              <w:rPr>
                <w:szCs w:val="24"/>
                <w:lang w:eastAsia="lt-LT"/>
              </w:rPr>
              <w:t xml:space="preserve">buvo žirnis ir pupa“ </w:t>
            </w:r>
            <w:r>
              <w:rPr>
                <w:szCs w:val="24"/>
              </w:rPr>
              <w:t xml:space="preserve">metu plėtojant prevencinę veiklą. </w:t>
            </w:r>
            <w:r>
              <w:rPr>
                <w:szCs w:val="24"/>
                <w:lang w:eastAsia="lt-LT"/>
              </w:rPr>
              <w:t>Dalyvaus 2 grupių ugdytiniai.</w:t>
            </w:r>
          </w:p>
        </w:tc>
      </w:tr>
      <w:tr w:rsidR="005A3637" w:rsidRPr="00E3287E" w14:paraId="74298C71" w14:textId="77777777" w:rsidTr="000059F9">
        <w:tc>
          <w:tcPr>
            <w:tcW w:w="3261" w:type="dxa"/>
            <w:vMerge/>
            <w:tcBorders>
              <w:left w:val="single" w:sz="4" w:space="0" w:color="auto"/>
              <w:right w:val="single" w:sz="4" w:space="0" w:color="auto"/>
            </w:tcBorders>
          </w:tcPr>
          <w:p w14:paraId="498AC0AC" w14:textId="77777777" w:rsidR="005A3637" w:rsidRPr="00124468" w:rsidRDefault="005A3637" w:rsidP="000059F9">
            <w:pPr>
              <w:rPr>
                <w:b/>
                <w:szCs w:val="24"/>
              </w:rPr>
            </w:pPr>
          </w:p>
        </w:tc>
        <w:tc>
          <w:tcPr>
            <w:tcW w:w="2835" w:type="dxa"/>
            <w:vMerge/>
            <w:tcBorders>
              <w:left w:val="single" w:sz="4" w:space="0" w:color="auto"/>
              <w:bottom w:val="single" w:sz="4" w:space="0" w:color="auto"/>
              <w:right w:val="single" w:sz="4" w:space="0" w:color="auto"/>
            </w:tcBorders>
          </w:tcPr>
          <w:p w14:paraId="6B0E6651" w14:textId="77777777" w:rsidR="005A3637" w:rsidRDefault="005A3637"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2278177B" w14:textId="1244D82A" w:rsidR="005A3637" w:rsidRDefault="005A3637" w:rsidP="000059F9">
            <w:pPr>
              <w:rPr>
                <w:bCs/>
                <w:szCs w:val="24"/>
              </w:rPr>
            </w:pPr>
            <w:r>
              <w:rPr>
                <w:bCs/>
                <w:szCs w:val="24"/>
              </w:rPr>
              <w:t>8.2.</w:t>
            </w:r>
            <w:r w:rsidR="00CB6B65">
              <w:rPr>
                <w:bCs/>
                <w:szCs w:val="24"/>
              </w:rPr>
              <w:t>3</w:t>
            </w:r>
            <w:r>
              <w:rPr>
                <w:bCs/>
                <w:szCs w:val="24"/>
              </w:rPr>
              <w:t>.4. Tėvų apklausos organizavimas, siekiant išsiaiškinti vaikų savijautos vertinimą. Dalyvaus ne mažiau 50 % tėvų.</w:t>
            </w:r>
          </w:p>
        </w:tc>
      </w:tr>
      <w:tr w:rsidR="00CB6B65" w:rsidRPr="00E3287E" w14:paraId="50EC4F86" w14:textId="77777777" w:rsidTr="000059F9">
        <w:tc>
          <w:tcPr>
            <w:tcW w:w="3261" w:type="dxa"/>
            <w:vMerge/>
            <w:tcBorders>
              <w:left w:val="single" w:sz="4" w:space="0" w:color="auto"/>
              <w:right w:val="single" w:sz="4" w:space="0" w:color="auto"/>
            </w:tcBorders>
          </w:tcPr>
          <w:p w14:paraId="07662734" w14:textId="77777777" w:rsidR="00CB6B65" w:rsidRPr="00124468" w:rsidRDefault="00CB6B65" w:rsidP="000059F9">
            <w:pPr>
              <w:rPr>
                <w:b/>
                <w:szCs w:val="24"/>
              </w:rPr>
            </w:pPr>
          </w:p>
        </w:tc>
        <w:tc>
          <w:tcPr>
            <w:tcW w:w="2835" w:type="dxa"/>
            <w:vMerge w:val="restart"/>
            <w:tcBorders>
              <w:top w:val="single" w:sz="4" w:space="0" w:color="auto"/>
              <w:left w:val="single" w:sz="4" w:space="0" w:color="auto"/>
              <w:right w:val="single" w:sz="4" w:space="0" w:color="auto"/>
            </w:tcBorders>
          </w:tcPr>
          <w:p w14:paraId="5DC1494A" w14:textId="189EC112" w:rsidR="00CB6B65" w:rsidRDefault="00CB6B65" w:rsidP="000059F9">
            <w:pPr>
              <w:rPr>
                <w:bCs/>
                <w:szCs w:val="24"/>
              </w:rPr>
            </w:pPr>
            <w:r>
              <w:rPr>
                <w:szCs w:val="24"/>
                <w:lang w:eastAsia="lt-LT"/>
              </w:rPr>
              <w:t xml:space="preserve">8.2.4. Skatinti </w:t>
            </w:r>
            <w:r>
              <w:rPr>
                <w:bCs/>
                <w:szCs w:val="24"/>
              </w:rPr>
              <w:t>teigiamas emocijas organizuojant fizinį aktyvumą skatinančias interaktyvias veiklas, renginius.</w:t>
            </w:r>
          </w:p>
          <w:p w14:paraId="74FAB8A6" w14:textId="5B258E60" w:rsidR="00CB6B65"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18AB270" w14:textId="44A65730" w:rsidR="00CB6B65" w:rsidRDefault="00CB6B65" w:rsidP="000059F9">
            <w:pPr>
              <w:rPr>
                <w:bCs/>
                <w:szCs w:val="24"/>
              </w:rPr>
            </w:pPr>
            <w:bookmarkStart w:id="32" w:name="_Hlk124695504"/>
            <w:r>
              <w:rPr>
                <w:bCs/>
                <w:szCs w:val="24"/>
              </w:rPr>
              <w:t xml:space="preserve">8.2.4.1. </w:t>
            </w:r>
            <w:bookmarkStart w:id="33" w:name="_Hlk124695484"/>
            <w:r>
              <w:rPr>
                <w:bCs/>
                <w:szCs w:val="24"/>
              </w:rPr>
              <w:t>Tęsiamas 2 sveikatingumo programų įgyvendinimas</w:t>
            </w:r>
            <w:bookmarkEnd w:id="32"/>
            <w:r>
              <w:rPr>
                <w:bCs/>
                <w:szCs w:val="24"/>
              </w:rPr>
              <w:t xml:space="preserve">. </w:t>
            </w:r>
            <w:bookmarkEnd w:id="33"/>
            <w:r>
              <w:rPr>
                <w:bCs/>
                <w:szCs w:val="24"/>
              </w:rPr>
              <w:t>Dalyvaus 8 ikimokyklinio ir priešmokyklinio ugdymo grupės.</w:t>
            </w:r>
          </w:p>
        </w:tc>
      </w:tr>
      <w:tr w:rsidR="00CB6B65" w:rsidRPr="00E3287E" w14:paraId="5C2F7407" w14:textId="77777777" w:rsidTr="000059F9">
        <w:tc>
          <w:tcPr>
            <w:tcW w:w="3261" w:type="dxa"/>
            <w:vMerge/>
            <w:tcBorders>
              <w:left w:val="single" w:sz="4" w:space="0" w:color="auto"/>
              <w:right w:val="single" w:sz="4" w:space="0" w:color="auto"/>
            </w:tcBorders>
          </w:tcPr>
          <w:p w14:paraId="52648549" w14:textId="77777777" w:rsidR="00CB6B65" w:rsidRPr="00124468" w:rsidRDefault="00CB6B65" w:rsidP="000059F9">
            <w:pPr>
              <w:rPr>
                <w:b/>
                <w:szCs w:val="24"/>
              </w:rPr>
            </w:pPr>
          </w:p>
        </w:tc>
        <w:tc>
          <w:tcPr>
            <w:tcW w:w="2835" w:type="dxa"/>
            <w:vMerge/>
            <w:tcBorders>
              <w:left w:val="single" w:sz="4" w:space="0" w:color="auto"/>
              <w:right w:val="single" w:sz="4" w:space="0" w:color="auto"/>
            </w:tcBorders>
          </w:tcPr>
          <w:p w14:paraId="755A3415" w14:textId="77777777" w:rsidR="00CB6B65"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208CFF6B" w14:textId="0AB3EE00" w:rsidR="00CB6B65" w:rsidRDefault="00CB6B65" w:rsidP="000059F9">
            <w:pPr>
              <w:rPr>
                <w:bCs/>
                <w:szCs w:val="24"/>
              </w:rPr>
            </w:pPr>
            <w:r>
              <w:rPr>
                <w:bCs/>
                <w:szCs w:val="24"/>
              </w:rPr>
              <w:t>8.2.4.2. Dalyvavimas ne mažiau 3 respublikiniuose sveikatingumo projektuose.</w:t>
            </w:r>
          </w:p>
        </w:tc>
      </w:tr>
      <w:tr w:rsidR="00CB6B65" w:rsidRPr="00E3287E" w14:paraId="364F4C70" w14:textId="77777777" w:rsidTr="000059F9">
        <w:tc>
          <w:tcPr>
            <w:tcW w:w="3261" w:type="dxa"/>
            <w:vMerge/>
            <w:tcBorders>
              <w:left w:val="single" w:sz="4" w:space="0" w:color="auto"/>
              <w:right w:val="single" w:sz="4" w:space="0" w:color="auto"/>
            </w:tcBorders>
          </w:tcPr>
          <w:p w14:paraId="6C0A7FE8" w14:textId="77777777" w:rsidR="00CB6B65" w:rsidRPr="00124468" w:rsidRDefault="00CB6B65" w:rsidP="000059F9">
            <w:pPr>
              <w:rPr>
                <w:b/>
                <w:szCs w:val="24"/>
              </w:rPr>
            </w:pPr>
          </w:p>
        </w:tc>
        <w:tc>
          <w:tcPr>
            <w:tcW w:w="2835" w:type="dxa"/>
            <w:vMerge/>
            <w:tcBorders>
              <w:left w:val="single" w:sz="4" w:space="0" w:color="auto"/>
              <w:right w:val="single" w:sz="4" w:space="0" w:color="auto"/>
            </w:tcBorders>
          </w:tcPr>
          <w:p w14:paraId="69D9E6A8" w14:textId="77777777" w:rsidR="00CB6B65"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6772B324" w14:textId="222FF4A6" w:rsidR="00CB6B65" w:rsidRDefault="00CB6B65" w:rsidP="000059F9">
            <w:pPr>
              <w:rPr>
                <w:bCs/>
                <w:szCs w:val="24"/>
              </w:rPr>
            </w:pPr>
            <w:r>
              <w:rPr>
                <w:bCs/>
                <w:szCs w:val="24"/>
              </w:rPr>
              <w:t>8.2.4.3. Organizuota ne mažiau 3 sporto renginiai lopšelio-darželio bendruomenei.</w:t>
            </w:r>
          </w:p>
        </w:tc>
      </w:tr>
      <w:tr w:rsidR="00CB6B65" w:rsidRPr="00E3287E" w14:paraId="6CA16CBA" w14:textId="77777777" w:rsidTr="000059F9">
        <w:tc>
          <w:tcPr>
            <w:tcW w:w="3261" w:type="dxa"/>
            <w:vMerge/>
            <w:tcBorders>
              <w:left w:val="single" w:sz="4" w:space="0" w:color="auto"/>
              <w:right w:val="single" w:sz="4" w:space="0" w:color="auto"/>
            </w:tcBorders>
          </w:tcPr>
          <w:p w14:paraId="6C532713" w14:textId="77777777" w:rsidR="00CB6B65" w:rsidRPr="00124468" w:rsidRDefault="00CB6B65" w:rsidP="000059F9">
            <w:pPr>
              <w:rPr>
                <w:b/>
                <w:szCs w:val="24"/>
              </w:rPr>
            </w:pPr>
          </w:p>
        </w:tc>
        <w:tc>
          <w:tcPr>
            <w:tcW w:w="2835" w:type="dxa"/>
            <w:vMerge/>
            <w:tcBorders>
              <w:left w:val="single" w:sz="4" w:space="0" w:color="auto"/>
              <w:right w:val="single" w:sz="4" w:space="0" w:color="auto"/>
            </w:tcBorders>
          </w:tcPr>
          <w:p w14:paraId="4D0EF259" w14:textId="77777777" w:rsidR="00CB6B65"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1741048" w14:textId="58B26B34" w:rsidR="00CB6B65" w:rsidRDefault="00CB6B65" w:rsidP="000059F9">
            <w:pPr>
              <w:rPr>
                <w:bCs/>
                <w:szCs w:val="24"/>
              </w:rPr>
            </w:pPr>
            <w:r>
              <w:rPr>
                <w:bCs/>
                <w:szCs w:val="24"/>
              </w:rPr>
              <w:t>8.2.4.4. Interaktyvių metodų (interaktyvių žaidimų, „Judesio studijos“ priemonių, ugdymo kitose edukacinėse aplinkose) taikymas 6 vaikams, kuriems reikalinga judesio korekcija.</w:t>
            </w:r>
          </w:p>
        </w:tc>
      </w:tr>
      <w:tr w:rsidR="00CB6B65" w:rsidRPr="00E3287E" w14:paraId="4C381C55" w14:textId="77777777" w:rsidTr="000059F9">
        <w:tc>
          <w:tcPr>
            <w:tcW w:w="3261" w:type="dxa"/>
            <w:vMerge/>
            <w:tcBorders>
              <w:left w:val="single" w:sz="4" w:space="0" w:color="auto"/>
              <w:bottom w:val="single" w:sz="4" w:space="0" w:color="auto"/>
              <w:right w:val="single" w:sz="4" w:space="0" w:color="auto"/>
            </w:tcBorders>
          </w:tcPr>
          <w:p w14:paraId="34764DC9" w14:textId="77777777" w:rsidR="00CB6B65" w:rsidRPr="00124468" w:rsidRDefault="00CB6B65" w:rsidP="000059F9">
            <w:pPr>
              <w:rPr>
                <w:b/>
                <w:szCs w:val="24"/>
              </w:rPr>
            </w:pPr>
          </w:p>
        </w:tc>
        <w:tc>
          <w:tcPr>
            <w:tcW w:w="2835" w:type="dxa"/>
            <w:vMerge/>
            <w:tcBorders>
              <w:left w:val="single" w:sz="4" w:space="0" w:color="auto"/>
              <w:bottom w:val="single" w:sz="4" w:space="0" w:color="auto"/>
              <w:right w:val="single" w:sz="4" w:space="0" w:color="auto"/>
            </w:tcBorders>
          </w:tcPr>
          <w:p w14:paraId="3992E19A" w14:textId="77777777" w:rsidR="00CB6B65"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2E592A8" w14:textId="76EF5DE2" w:rsidR="00CB6B65" w:rsidRDefault="00CB6B65" w:rsidP="000059F9">
            <w:pPr>
              <w:rPr>
                <w:bCs/>
                <w:szCs w:val="24"/>
              </w:rPr>
            </w:pPr>
            <w:r>
              <w:rPr>
                <w:bCs/>
                <w:szCs w:val="24"/>
              </w:rPr>
              <w:t xml:space="preserve">8.2.4.5. Vykdomas 1 kartą per ketvirtį bendruomenės švietimas sveikatos klausimais, bendradarbiaujant su PPT, Visuomenės sveikatos biuru, gydymo įstaigomis. </w:t>
            </w:r>
          </w:p>
        </w:tc>
      </w:tr>
      <w:tr w:rsidR="0019514B" w:rsidRPr="00E3287E" w14:paraId="7C3FA333" w14:textId="77777777" w:rsidTr="000059F9">
        <w:tc>
          <w:tcPr>
            <w:tcW w:w="3261" w:type="dxa"/>
            <w:vMerge w:val="restart"/>
            <w:tcBorders>
              <w:top w:val="single" w:sz="4" w:space="0" w:color="auto"/>
              <w:left w:val="single" w:sz="4" w:space="0" w:color="auto"/>
              <w:right w:val="single" w:sz="4" w:space="0" w:color="auto"/>
            </w:tcBorders>
          </w:tcPr>
          <w:p w14:paraId="355C62AB" w14:textId="64EF2B83" w:rsidR="0019514B" w:rsidRDefault="0019514B" w:rsidP="000059F9">
            <w:pPr>
              <w:rPr>
                <w:b/>
                <w:szCs w:val="24"/>
              </w:rPr>
            </w:pPr>
            <w:r w:rsidRPr="00562460">
              <w:rPr>
                <w:bCs/>
                <w:szCs w:val="24"/>
              </w:rPr>
              <w:t xml:space="preserve">8.3. </w:t>
            </w:r>
            <w:r w:rsidRPr="00CF0CF9">
              <w:rPr>
                <w:bCs/>
                <w:szCs w:val="24"/>
              </w:rPr>
              <w:t xml:space="preserve">Kurti estetiškai patrauklias, saugias ir </w:t>
            </w:r>
            <w:r w:rsidRPr="00CF0CF9">
              <w:rPr>
                <w:bCs/>
                <w:szCs w:val="24"/>
              </w:rPr>
              <w:lastRenderedPageBreak/>
              <w:t>modernias aplinkas</w:t>
            </w:r>
            <w:r w:rsidR="00562460">
              <w:rPr>
                <w:bCs/>
                <w:szCs w:val="24"/>
              </w:rPr>
              <w:t xml:space="preserve"> </w:t>
            </w:r>
            <w:r w:rsidR="00562460" w:rsidRPr="00562460">
              <w:rPr>
                <w:i/>
                <w:szCs w:val="24"/>
                <w:lang w:eastAsia="lt-LT"/>
              </w:rPr>
              <w:t>(veiklos sritis –</w:t>
            </w:r>
            <w:r w:rsidR="00562460" w:rsidRPr="00562460">
              <w:rPr>
                <w:i/>
                <w:szCs w:val="24"/>
              </w:rPr>
              <w:t xml:space="preserve"> ugdymo(</w:t>
            </w:r>
            <w:proofErr w:type="spellStart"/>
            <w:r w:rsidR="00562460" w:rsidRPr="00562460">
              <w:rPr>
                <w:i/>
                <w:szCs w:val="24"/>
              </w:rPr>
              <w:t>si</w:t>
            </w:r>
            <w:proofErr w:type="spellEnd"/>
            <w:r w:rsidR="00562460" w:rsidRPr="00562460">
              <w:rPr>
                <w:i/>
                <w:szCs w:val="24"/>
              </w:rPr>
              <w:t>) aplinka)</w:t>
            </w:r>
          </w:p>
          <w:p w14:paraId="02B9ACD4" w14:textId="1C138EDD" w:rsidR="0019514B" w:rsidRPr="00124468" w:rsidRDefault="0019514B" w:rsidP="000059F9">
            <w:pPr>
              <w:rPr>
                <w:b/>
                <w:szCs w:val="24"/>
              </w:rPr>
            </w:pPr>
          </w:p>
        </w:tc>
        <w:tc>
          <w:tcPr>
            <w:tcW w:w="2835" w:type="dxa"/>
            <w:vMerge w:val="restart"/>
            <w:tcBorders>
              <w:top w:val="single" w:sz="4" w:space="0" w:color="auto"/>
              <w:left w:val="single" w:sz="4" w:space="0" w:color="auto"/>
              <w:right w:val="single" w:sz="4" w:space="0" w:color="auto"/>
            </w:tcBorders>
          </w:tcPr>
          <w:p w14:paraId="2827DFAA" w14:textId="567F71F3" w:rsidR="0019514B" w:rsidRDefault="0019514B" w:rsidP="000059F9">
            <w:pPr>
              <w:rPr>
                <w:szCs w:val="24"/>
                <w:lang w:eastAsia="lt-LT"/>
              </w:rPr>
            </w:pPr>
            <w:r>
              <w:rPr>
                <w:szCs w:val="24"/>
                <w:lang w:eastAsia="lt-LT"/>
              </w:rPr>
              <w:lastRenderedPageBreak/>
              <w:t>8.3.1.Tobulinti patirtinį ugdymą(</w:t>
            </w:r>
            <w:proofErr w:type="spellStart"/>
            <w:r>
              <w:rPr>
                <w:szCs w:val="24"/>
                <w:lang w:eastAsia="lt-LT"/>
              </w:rPr>
              <w:t>si</w:t>
            </w:r>
            <w:proofErr w:type="spellEnd"/>
            <w:r>
              <w:rPr>
                <w:szCs w:val="24"/>
                <w:lang w:eastAsia="lt-LT"/>
              </w:rPr>
              <w:t xml:space="preserve">) skatinančias erdves. </w:t>
            </w:r>
          </w:p>
        </w:tc>
        <w:tc>
          <w:tcPr>
            <w:tcW w:w="3685" w:type="dxa"/>
            <w:tcBorders>
              <w:top w:val="single" w:sz="4" w:space="0" w:color="auto"/>
              <w:left w:val="single" w:sz="4" w:space="0" w:color="auto"/>
              <w:bottom w:val="single" w:sz="4" w:space="0" w:color="auto"/>
              <w:right w:val="single" w:sz="4" w:space="0" w:color="auto"/>
            </w:tcBorders>
          </w:tcPr>
          <w:p w14:paraId="47099A08" w14:textId="12F1B547" w:rsidR="0019514B" w:rsidRPr="00104BE9" w:rsidRDefault="0019514B" w:rsidP="000059F9">
            <w:pPr>
              <w:rPr>
                <w:bCs/>
                <w:szCs w:val="24"/>
              </w:rPr>
            </w:pPr>
            <w:r>
              <w:rPr>
                <w:bCs/>
                <w:szCs w:val="24"/>
              </w:rPr>
              <w:t>8.3.1.1. Edukacinių erdvių, pritaikytų</w:t>
            </w:r>
            <w:r w:rsidRPr="00104BE9">
              <w:rPr>
                <w:bCs/>
                <w:szCs w:val="24"/>
              </w:rPr>
              <w:t xml:space="preserve"> „Bendravimo“ ir </w:t>
            </w:r>
            <w:r w:rsidRPr="00104BE9">
              <w:rPr>
                <w:bCs/>
                <w:szCs w:val="24"/>
              </w:rPr>
              <w:lastRenderedPageBreak/>
              <w:t>„Teatro“ studij</w:t>
            </w:r>
            <w:r>
              <w:rPr>
                <w:bCs/>
                <w:szCs w:val="24"/>
              </w:rPr>
              <w:t>ų veiklų įgyvendinimui įrengimas, priemonių įsigijimas.</w:t>
            </w:r>
          </w:p>
          <w:p w14:paraId="1CBC3B67" w14:textId="5DC41BCA" w:rsidR="0019514B" w:rsidRDefault="0019514B" w:rsidP="000059F9">
            <w:pPr>
              <w:rPr>
                <w:bCs/>
                <w:szCs w:val="24"/>
              </w:rPr>
            </w:pPr>
            <w:r w:rsidRPr="00744C37">
              <w:rPr>
                <w:bCs/>
                <w:szCs w:val="24"/>
              </w:rPr>
              <w:t>„STEAM“ studijos</w:t>
            </w:r>
            <w:r>
              <w:rPr>
                <w:bCs/>
                <w:szCs w:val="24"/>
              </w:rPr>
              <w:t xml:space="preserve"> vizualinės erdvės sutvarkymas. </w:t>
            </w:r>
          </w:p>
        </w:tc>
      </w:tr>
      <w:tr w:rsidR="0019514B" w:rsidRPr="00E3287E" w14:paraId="37E009E1" w14:textId="77777777" w:rsidTr="000059F9">
        <w:tc>
          <w:tcPr>
            <w:tcW w:w="3261" w:type="dxa"/>
            <w:vMerge/>
            <w:tcBorders>
              <w:left w:val="single" w:sz="4" w:space="0" w:color="auto"/>
              <w:bottom w:val="single" w:sz="4" w:space="0" w:color="auto"/>
              <w:right w:val="single" w:sz="4" w:space="0" w:color="auto"/>
            </w:tcBorders>
          </w:tcPr>
          <w:p w14:paraId="0AF05B6D" w14:textId="77777777" w:rsidR="0019514B" w:rsidRPr="00124468" w:rsidRDefault="0019514B" w:rsidP="000059F9">
            <w:pPr>
              <w:rPr>
                <w:b/>
                <w:szCs w:val="24"/>
              </w:rPr>
            </w:pPr>
          </w:p>
        </w:tc>
        <w:tc>
          <w:tcPr>
            <w:tcW w:w="2835" w:type="dxa"/>
            <w:vMerge/>
            <w:tcBorders>
              <w:left w:val="single" w:sz="4" w:space="0" w:color="auto"/>
              <w:bottom w:val="single" w:sz="4" w:space="0" w:color="auto"/>
              <w:right w:val="single" w:sz="4" w:space="0" w:color="auto"/>
            </w:tcBorders>
          </w:tcPr>
          <w:p w14:paraId="41F02509" w14:textId="77777777" w:rsidR="0019514B" w:rsidRDefault="0019514B"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34C9AC34" w14:textId="6AEE772C" w:rsidR="0019514B" w:rsidRDefault="0019514B" w:rsidP="000059F9">
            <w:pPr>
              <w:rPr>
                <w:bCs/>
                <w:szCs w:val="24"/>
              </w:rPr>
            </w:pPr>
            <w:r>
              <w:rPr>
                <w:bCs/>
                <w:szCs w:val="24"/>
              </w:rPr>
              <w:t xml:space="preserve">8.3.1.2. Ne mažiau 3 žaidimų aikštelių papildymas judėjimą ir kūrybiškumą skatinančiomis priemonėmis. </w:t>
            </w:r>
          </w:p>
        </w:tc>
      </w:tr>
      <w:tr w:rsidR="00CB6B65" w:rsidRPr="00E3287E" w14:paraId="6B5E5B48" w14:textId="77777777" w:rsidTr="000059F9">
        <w:tc>
          <w:tcPr>
            <w:tcW w:w="3261" w:type="dxa"/>
            <w:vMerge w:val="restart"/>
            <w:tcBorders>
              <w:top w:val="single" w:sz="4" w:space="0" w:color="auto"/>
              <w:left w:val="single" w:sz="4" w:space="0" w:color="auto"/>
              <w:right w:val="single" w:sz="4" w:space="0" w:color="auto"/>
            </w:tcBorders>
          </w:tcPr>
          <w:p w14:paraId="6001F73D" w14:textId="77777777" w:rsidR="00562460" w:rsidRDefault="00CB6B65" w:rsidP="000059F9">
            <w:pPr>
              <w:rPr>
                <w:bCs/>
                <w:szCs w:val="24"/>
              </w:rPr>
            </w:pPr>
            <w:r w:rsidRPr="00562460">
              <w:rPr>
                <w:bCs/>
                <w:szCs w:val="24"/>
              </w:rPr>
              <w:t>8.4.</w:t>
            </w:r>
            <w:r w:rsidR="00562460">
              <w:rPr>
                <w:bCs/>
                <w:szCs w:val="24"/>
              </w:rPr>
              <w:t xml:space="preserve"> </w:t>
            </w:r>
            <w:r w:rsidRPr="00AC6903">
              <w:rPr>
                <w:bCs/>
                <w:szCs w:val="24"/>
              </w:rPr>
              <w:t xml:space="preserve">Skatinti bendruomenės diskusiją apie ugdymo kokybę, siekiant </w:t>
            </w:r>
            <w:r>
              <w:rPr>
                <w:bCs/>
                <w:szCs w:val="24"/>
              </w:rPr>
              <w:t>vieningos kokybės sampratos</w:t>
            </w:r>
            <w:r w:rsidR="00562460">
              <w:rPr>
                <w:bCs/>
                <w:szCs w:val="24"/>
              </w:rPr>
              <w:t xml:space="preserve"> </w:t>
            </w:r>
          </w:p>
          <w:p w14:paraId="705C7F8C" w14:textId="58A8D50B" w:rsidR="00CB6B65" w:rsidRPr="00562460" w:rsidRDefault="00562460" w:rsidP="000059F9">
            <w:pPr>
              <w:rPr>
                <w:i/>
                <w:szCs w:val="24"/>
              </w:rPr>
            </w:pPr>
            <w:r w:rsidRPr="00562460">
              <w:rPr>
                <w:i/>
                <w:szCs w:val="24"/>
                <w:lang w:eastAsia="lt-LT"/>
              </w:rPr>
              <w:t xml:space="preserve">(veiklos sritis – </w:t>
            </w:r>
            <w:r w:rsidRPr="00562460">
              <w:rPr>
                <w:i/>
                <w:szCs w:val="24"/>
              </w:rPr>
              <w:t>lyderystė ir vadyba)</w:t>
            </w:r>
          </w:p>
        </w:tc>
        <w:tc>
          <w:tcPr>
            <w:tcW w:w="2835" w:type="dxa"/>
            <w:vMerge w:val="restart"/>
            <w:tcBorders>
              <w:top w:val="single" w:sz="4" w:space="0" w:color="auto"/>
              <w:left w:val="single" w:sz="4" w:space="0" w:color="auto"/>
              <w:right w:val="single" w:sz="4" w:space="0" w:color="auto"/>
            </w:tcBorders>
          </w:tcPr>
          <w:p w14:paraId="27961466" w14:textId="3AB3AD9B" w:rsidR="00CB6B65" w:rsidRPr="00562460" w:rsidRDefault="00CB6B65" w:rsidP="000059F9">
            <w:pPr>
              <w:rPr>
                <w:szCs w:val="24"/>
                <w:lang w:eastAsia="lt-LT"/>
              </w:rPr>
            </w:pPr>
            <w:r w:rsidRPr="00562460">
              <w:rPr>
                <w:szCs w:val="24"/>
                <w:lang w:eastAsia="lt-LT"/>
              </w:rPr>
              <w:t xml:space="preserve">8.4.1. </w:t>
            </w:r>
            <w:r w:rsidRPr="00562460">
              <w:t>Pradėti diegti kokybės vadybos sistemą.</w:t>
            </w:r>
          </w:p>
        </w:tc>
        <w:tc>
          <w:tcPr>
            <w:tcW w:w="3685" w:type="dxa"/>
            <w:tcBorders>
              <w:top w:val="single" w:sz="4" w:space="0" w:color="auto"/>
              <w:left w:val="single" w:sz="4" w:space="0" w:color="auto"/>
              <w:bottom w:val="single" w:sz="4" w:space="0" w:color="auto"/>
              <w:right w:val="single" w:sz="4" w:space="0" w:color="auto"/>
            </w:tcBorders>
          </w:tcPr>
          <w:p w14:paraId="43994E51" w14:textId="49ADD1E8" w:rsidR="00CB6B65" w:rsidRPr="00562460" w:rsidRDefault="00CB6B65" w:rsidP="000059F9">
            <w:pPr>
              <w:rPr>
                <w:bCs/>
                <w:szCs w:val="24"/>
              </w:rPr>
            </w:pPr>
            <w:r w:rsidRPr="00562460">
              <w:t xml:space="preserve">8.4.1.1. </w:t>
            </w:r>
            <w:r w:rsidR="00CB498D" w:rsidRPr="00562460">
              <w:rPr>
                <w:lang w:eastAsia="lt-LT"/>
              </w:rPr>
              <w:t>Sudaryta darbo grupė Kokybės  valdymo modeliui lopšelyje-darželyje įdiegti</w:t>
            </w:r>
            <w:r w:rsidR="00135F34" w:rsidRPr="00562460">
              <w:rPr>
                <w:lang w:eastAsia="lt-LT"/>
              </w:rPr>
              <w:t xml:space="preserve"> (II </w:t>
            </w:r>
            <w:proofErr w:type="spellStart"/>
            <w:r w:rsidR="00135F34" w:rsidRPr="00562460">
              <w:rPr>
                <w:lang w:eastAsia="lt-LT"/>
              </w:rPr>
              <w:t>ketv</w:t>
            </w:r>
            <w:proofErr w:type="spellEnd"/>
            <w:r w:rsidR="00135F34" w:rsidRPr="00562460">
              <w:rPr>
                <w:lang w:eastAsia="lt-LT"/>
              </w:rPr>
              <w:t>.).</w:t>
            </w:r>
          </w:p>
        </w:tc>
      </w:tr>
      <w:tr w:rsidR="00CB6B65" w:rsidRPr="00E3287E" w14:paraId="3CFE4277" w14:textId="77777777" w:rsidTr="000059F9">
        <w:tc>
          <w:tcPr>
            <w:tcW w:w="3261" w:type="dxa"/>
            <w:vMerge/>
            <w:tcBorders>
              <w:left w:val="single" w:sz="4" w:space="0" w:color="auto"/>
              <w:right w:val="single" w:sz="4" w:space="0" w:color="auto"/>
            </w:tcBorders>
          </w:tcPr>
          <w:p w14:paraId="0968C550" w14:textId="77777777" w:rsidR="00CB6B65" w:rsidRPr="00124468" w:rsidRDefault="00CB6B65" w:rsidP="000059F9">
            <w:pPr>
              <w:rPr>
                <w:b/>
                <w:szCs w:val="24"/>
              </w:rPr>
            </w:pPr>
          </w:p>
        </w:tc>
        <w:tc>
          <w:tcPr>
            <w:tcW w:w="2835" w:type="dxa"/>
            <w:vMerge/>
            <w:tcBorders>
              <w:left w:val="single" w:sz="4" w:space="0" w:color="auto"/>
              <w:right w:val="single" w:sz="4" w:space="0" w:color="auto"/>
            </w:tcBorders>
          </w:tcPr>
          <w:p w14:paraId="136646DC" w14:textId="77777777" w:rsidR="00CB6B65" w:rsidRPr="00562460"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5B9339F" w14:textId="72BBD98F" w:rsidR="00CB6B65" w:rsidRPr="00562460" w:rsidRDefault="00CB498D" w:rsidP="000059F9">
            <w:pPr>
              <w:rPr>
                <w:szCs w:val="24"/>
              </w:rPr>
            </w:pPr>
            <w:r w:rsidRPr="00562460">
              <w:rPr>
                <w:bCs/>
                <w:szCs w:val="24"/>
              </w:rPr>
              <w:t xml:space="preserve">8.4.1.2. </w:t>
            </w:r>
            <w:r w:rsidR="00135F34" w:rsidRPr="00562460">
              <w:rPr>
                <w:szCs w:val="24"/>
              </w:rPr>
              <w:t xml:space="preserve">Dalyvavimas kvalifikacijos tobulinimo mokymuose dėl </w:t>
            </w:r>
            <w:r w:rsidR="00135F34" w:rsidRPr="00562460">
              <w:t xml:space="preserve">kokybės vadybos </w:t>
            </w:r>
            <w:r w:rsidR="00135F34" w:rsidRPr="00562460">
              <w:rPr>
                <w:szCs w:val="24"/>
              </w:rPr>
              <w:t xml:space="preserve">diegimo lopšelyje-darželyje (II-IV </w:t>
            </w:r>
            <w:proofErr w:type="spellStart"/>
            <w:r w:rsidR="00135F34" w:rsidRPr="00562460">
              <w:rPr>
                <w:szCs w:val="24"/>
              </w:rPr>
              <w:t>ketv</w:t>
            </w:r>
            <w:proofErr w:type="spellEnd"/>
            <w:r w:rsidR="00135F34" w:rsidRPr="00562460">
              <w:rPr>
                <w:szCs w:val="24"/>
              </w:rPr>
              <w:t>.).</w:t>
            </w:r>
          </w:p>
        </w:tc>
      </w:tr>
      <w:tr w:rsidR="00CB498D" w:rsidRPr="00E3287E" w14:paraId="2D78500A" w14:textId="77777777" w:rsidTr="000059F9">
        <w:tc>
          <w:tcPr>
            <w:tcW w:w="3261" w:type="dxa"/>
            <w:vMerge/>
            <w:tcBorders>
              <w:left w:val="single" w:sz="4" w:space="0" w:color="auto"/>
              <w:right w:val="single" w:sz="4" w:space="0" w:color="auto"/>
            </w:tcBorders>
          </w:tcPr>
          <w:p w14:paraId="11F5557F" w14:textId="77777777" w:rsidR="00CB498D" w:rsidRPr="00124468" w:rsidRDefault="00CB498D" w:rsidP="000059F9">
            <w:pPr>
              <w:rPr>
                <w:b/>
                <w:szCs w:val="24"/>
              </w:rPr>
            </w:pPr>
          </w:p>
        </w:tc>
        <w:tc>
          <w:tcPr>
            <w:tcW w:w="2835" w:type="dxa"/>
            <w:vMerge/>
            <w:tcBorders>
              <w:left w:val="single" w:sz="4" w:space="0" w:color="auto"/>
              <w:right w:val="single" w:sz="4" w:space="0" w:color="auto"/>
            </w:tcBorders>
          </w:tcPr>
          <w:p w14:paraId="0BDDA17C" w14:textId="77777777" w:rsidR="00CB498D" w:rsidRPr="00562460" w:rsidRDefault="00CB498D"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5088DC4D" w14:textId="03068BDA" w:rsidR="00CB498D" w:rsidRPr="00562460" w:rsidRDefault="00CB498D" w:rsidP="000059F9">
            <w:pPr>
              <w:rPr>
                <w:bCs/>
                <w:szCs w:val="24"/>
              </w:rPr>
            </w:pPr>
            <w:r w:rsidRPr="00562460">
              <w:rPr>
                <w:bCs/>
                <w:szCs w:val="24"/>
              </w:rPr>
              <w:t xml:space="preserve">8.4.1.3. </w:t>
            </w:r>
            <w:r w:rsidRPr="00562460">
              <w:rPr>
                <w:lang w:eastAsia="lt-LT"/>
              </w:rPr>
              <w:t>Parengtas ir patvirtintas lopšelio-darželio veiklos Kokybės valdymo modelio aprašas</w:t>
            </w:r>
            <w:r w:rsidR="00135F34" w:rsidRPr="00562460">
              <w:rPr>
                <w:lang w:eastAsia="lt-LT"/>
              </w:rPr>
              <w:t xml:space="preserve"> (IV </w:t>
            </w:r>
            <w:proofErr w:type="spellStart"/>
            <w:r w:rsidR="00135F34" w:rsidRPr="00562460">
              <w:rPr>
                <w:lang w:eastAsia="lt-LT"/>
              </w:rPr>
              <w:t>ketv</w:t>
            </w:r>
            <w:proofErr w:type="spellEnd"/>
            <w:r w:rsidR="00135F34" w:rsidRPr="00562460">
              <w:rPr>
                <w:lang w:eastAsia="lt-LT"/>
              </w:rPr>
              <w:t>.)</w:t>
            </w:r>
            <w:r w:rsidRPr="00562460">
              <w:rPr>
                <w:lang w:eastAsia="lt-LT"/>
              </w:rPr>
              <w:t>.</w:t>
            </w:r>
          </w:p>
        </w:tc>
      </w:tr>
      <w:tr w:rsidR="00CB6B65" w:rsidRPr="00E3287E" w14:paraId="40BD5239" w14:textId="77777777" w:rsidTr="000059F9">
        <w:tc>
          <w:tcPr>
            <w:tcW w:w="3261" w:type="dxa"/>
            <w:vMerge/>
            <w:tcBorders>
              <w:left w:val="single" w:sz="4" w:space="0" w:color="auto"/>
              <w:right w:val="single" w:sz="4" w:space="0" w:color="auto"/>
            </w:tcBorders>
          </w:tcPr>
          <w:p w14:paraId="53AFE197" w14:textId="612DC9D8" w:rsidR="00CB6B65" w:rsidRPr="00124468" w:rsidRDefault="00CB6B65" w:rsidP="000059F9">
            <w:pPr>
              <w:rPr>
                <w:b/>
                <w:szCs w:val="24"/>
              </w:rPr>
            </w:pPr>
          </w:p>
        </w:tc>
        <w:tc>
          <w:tcPr>
            <w:tcW w:w="2835" w:type="dxa"/>
            <w:vMerge/>
            <w:tcBorders>
              <w:left w:val="single" w:sz="4" w:space="0" w:color="auto"/>
              <w:right w:val="single" w:sz="4" w:space="0" w:color="auto"/>
            </w:tcBorders>
          </w:tcPr>
          <w:p w14:paraId="1D6E348D" w14:textId="73CB5F3E" w:rsidR="00CB6B65" w:rsidRPr="00562460" w:rsidRDefault="00CB6B65"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27E2BEC5" w14:textId="5973C733" w:rsidR="00CB6B65" w:rsidRPr="00562460" w:rsidRDefault="00CB6B65" w:rsidP="000059F9">
            <w:pPr>
              <w:rPr>
                <w:bCs/>
                <w:szCs w:val="24"/>
              </w:rPr>
            </w:pPr>
            <w:r w:rsidRPr="00562460">
              <w:rPr>
                <w:bCs/>
                <w:szCs w:val="24"/>
              </w:rPr>
              <w:t>8.4.1.</w:t>
            </w:r>
            <w:r w:rsidR="00CB498D" w:rsidRPr="00562460">
              <w:rPr>
                <w:bCs/>
                <w:szCs w:val="24"/>
              </w:rPr>
              <w:t xml:space="preserve">4. </w:t>
            </w:r>
            <w:r w:rsidR="00CB498D" w:rsidRPr="00562460">
              <w:rPr>
                <w:lang w:eastAsia="lt-LT"/>
              </w:rPr>
              <w:t xml:space="preserve">Suorganizuoti darbuotojams mokymai kokybės vadybos tema. Mokymuose dalyvaus ne mažiau 70 </w:t>
            </w:r>
            <w:r w:rsidR="00CB498D" w:rsidRPr="00562460">
              <w:t xml:space="preserve">% </w:t>
            </w:r>
            <w:r w:rsidR="00CB498D" w:rsidRPr="00562460">
              <w:rPr>
                <w:lang w:eastAsia="lt-LT"/>
              </w:rPr>
              <w:t>darbuotojų</w:t>
            </w:r>
            <w:r w:rsidR="00135F34" w:rsidRPr="00562460">
              <w:rPr>
                <w:lang w:eastAsia="lt-LT"/>
              </w:rPr>
              <w:t xml:space="preserve"> (II-IV </w:t>
            </w:r>
            <w:proofErr w:type="spellStart"/>
            <w:r w:rsidR="00135F34" w:rsidRPr="00562460">
              <w:rPr>
                <w:lang w:eastAsia="lt-LT"/>
              </w:rPr>
              <w:t>ketv</w:t>
            </w:r>
            <w:proofErr w:type="spellEnd"/>
            <w:r w:rsidR="00135F34" w:rsidRPr="00562460">
              <w:rPr>
                <w:lang w:eastAsia="lt-LT"/>
              </w:rPr>
              <w:t>.)</w:t>
            </w:r>
            <w:r w:rsidR="00CB498D" w:rsidRPr="00562460">
              <w:rPr>
                <w:lang w:eastAsia="lt-LT"/>
              </w:rPr>
              <w:t>.</w:t>
            </w:r>
          </w:p>
        </w:tc>
      </w:tr>
      <w:tr w:rsidR="00CB498D" w:rsidRPr="00E3287E" w14:paraId="4E9EF03D" w14:textId="77777777" w:rsidTr="000059F9">
        <w:tc>
          <w:tcPr>
            <w:tcW w:w="3261" w:type="dxa"/>
            <w:vMerge/>
            <w:tcBorders>
              <w:left w:val="single" w:sz="4" w:space="0" w:color="auto"/>
              <w:right w:val="single" w:sz="4" w:space="0" w:color="auto"/>
            </w:tcBorders>
          </w:tcPr>
          <w:p w14:paraId="1D8CAD9F" w14:textId="77777777" w:rsidR="00CB498D" w:rsidRPr="00124468" w:rsidRDefault="00CB498D" w:rsidP="000059F9">
            <w:pPr>
              <w:rPr>
                <w:b/>
                <w:szCs w:val="24"/>
              </w:rPr>
            </w:pPr>
          </w:p>
        </w:tc>
        <w:tc>
          <w:tcPr>
            <w:tcW w:w="2835" w:type="dxa"/>
            <w:vMerge w:val="restart"/>
            <w:tcBorders>
              <w:left w:val="single" w:sz="4" w:space="0" w:color="auto"/>
              <w:right w:val="single" w:sz="4" w:space="0" w:color="auto"/>
            </w:tcBorders>
          </w:tcPr>
          <w:p w14:paraId="38ED614A" w14:textId="469478DC" w:rsidR="00CB498D" w:rsidRDefault="00CB498D" w:rsidP="000059F9">
            <w:pPr>
              <w:rPr>
                <w:szCs w:val="24"/>
                <w:lang w:eastAsia="lt-LT"/>
              </w:rPr>
            </w:pPr>
            <w:r>
              <w:rPr>
                <w:szCs w:val="24"/>
                <w:lang w:eastAsia="lt-LT"/>
              </w:rPr>
              <w:t>8.4.2. Kurti kultūringą ir veiksmingą tarpusavio dialogą.</w:t>
            </w:r>
          </w:p>
        </w:tc>
        <w:tc>
          <w:tcPr>
            <w:tcW w:w="3685" w:type="dxa"/>
            <w:tcBorders>
              <w:top w:val="single" w:sz="4" w:space="0" w:color="auto"/>
              <w:left w:val="single" w:sz="4" w:space="0" w:color="auto"/>
              <w:bottom w:val="single" w:sz="4" w:space="0" w:color="auto"/>
              <w:right w:val="single" w:sz="4" w:space="0" w:color="auto"/>
            </w:tcBorders>
          </w:tcPr>
          <w:p w14:paraId="05BA1406" w14:textId="400E363A" w:rsidR="00CB498D" w:rsidRDefault="00CB498D" w:rsidP="000059F9">
            <w:pPr>
              <w:rPr>
                <w:bCs/>
                <w:szCs w:val="24"/>
              </w:rPr>
            </w:pPr>
            <w:r>
              <w:rPr>
                <w:bCs/>
                <w:szCs w:val="24"/>
              </w:rPr>
              <w:t xml:space="preserve">8.4.2.1. </w:t>
            </w:r>
            <w:r w:rsidRPr="003C4776">
              <w:rPr>
                <w:bCs/>
                <w:szCs w:val="24"/>
              </w:rPr>
              <w:t>Atli</w:t>
            </w:r>
            <w:r>
              <w:rPr>
                <w:bCs/>
                <w:szCs w:val="24"/>
              </w:rPr>
              <w:t>ktas</w:t>
            </w:r>
            <w:r w:rsidRPr="003C4776">
              <w:rPr>
                <w:bCs/>
                <w:szCs w:val="24"/>
              </w:rPr>
              <w:t xml:space="preserve"> </w:t>
            </w:r>
            <w:r>
              <w:rPr>
                <w:bCs/>
                <w:szCs w:val="24"/>
              </w:rPr>
              <w:t>įstaigos veiklos silpnųjų sričių giluminis įsivertinimas. Dalyvaus ne mažiau 70 % bendruomenės.</w:t>
            </w:r>
          </w:p>
        </w:tc>
      </w:tr>
      <w:tr w:rsidR="00CB498D" w:rsidRPr="00E3287E" w14:paraId="0675AED2" w14:textId="77777777" w:rsidTr="000059F9">
        <w:tc>
          <w:tcPr>
            <w:tcW w:w="3261" w:type="dxa"/>
            <w:vMerge/>
            <w:tcBorders>
              <w:left w:val="single" w:sz="4" w:space="0" w:color="auto"/>
              <w:right w:val="single" w:sz="4" w:space="0" w:color="auto"/>
            </w:tcBorders>
          </w:tcPr>
          <w:p w14:paraId="411D980A" w14:textId="77777777" w:rsidR="00CB498D" w:rsidRPr="00124468" w:rsidRDefault="00CB498D" w:rsidP="000059F9">
            <w:pPr>
              <w:rPr>
                <w:b/>
                <w:szCs w:val="24"/>
              </w:rPr>
            </w:pPr>
          </w:p>
        </w:tc>
        <w:tc>
          <w:tcPr>
            <w:tcW w:w="2835" w:type="dxa"/>
            <w:vMerge/>
            <w:tcBorders>
              <w:left w:val="single" w:sz="4" w:space="0" w:color="auto"/>
              <w:right w:val="single" w:sz="4" w:space="0" w:color="auto"/>
            </w:tcBorders>
          </w:tcPr>
          <w:p w14:paraId="275E9392" w14:textId="31D1541C" w:rsidR="00CB498D" w:rsidRDefault="00CB498D"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72501D01" w14:textId="346C7696" w:rsidR="00CB498D" w:rsidRDefault="00CB498D" w:rsidP="000059F9">
            <w:pPr>
              <w:rPr>
                <w:bCs/>
                <w:szCs w:val="24"/>
              </w:rPr>
            </w:pPr>
            <w:r>
              <w:rPr>
                <w:bCs/>
                <w:szCs w:val="24"/>
              </w:rPr>
              <w:t>8.4.2.2. Diskusijų ir pasitarimų organizavimas 2 kartus per metus, siekiant veiksmingos vidinės komunikacijos komandoje.</w:t>
            </w:r>
          </w:p>
        </w:tc>
      </w:tr>
      <w:tr w:rsidR="00800D1F" w:rsidRPr="00E3287E" w14:paraId="45676A57" w14:textId="77777777" w:rsidTr="000059F9">
        <w:tc>
          <w:tcPr>
            <w:tcW w:w="3261" w:type="dxa"/>
            <w:vMerge/>
            <w:tcBorders>
              <w:left w:val="single" w:sz="4" w:space="0" w:color="auto"/>
              <w:right w:val="single" w:sz="4" w:space="0" w:color="auto"/>
            </w:tcBorders>
          </w:tcPr>
          <w:p w14:paraId="6FB05DDF" w14:textId="77777777" w:rsidR="00800D1F" w:rsidRPr="00124468" w:rsidRDefault="00800D1F" w:rsidP="000059F9">
            <w:pPr>
              <w:rPr>
                <w:b/>
                <w:szCs w:val="24"/>
              </w:rPr>
            </w:pPr>
          </w:p>
        </w:tc>
        <w:tc>
          <w:tcPr>
            <w:tcW w:w="2835" w:type="dxa"/>
            <w:vMerge w:val="restart"/>
            <w:tcBorders>
              <w:left w:val="single" w:sz="4" w:space="0" w:color="auto"/>
              <w:right w:val="single" w:sz="4" w:space="0" w:color="auto"/>
            </w:tcBorders>
          </w:tcPr>
          <w:p w14:paraId="5C0E2574" w14:textId="12BE37BD" w:rsidR="00800D1F" w:rsidRPr="007A21AF" w:rsidRDefault="00800D1F" w:rsidP="000059F9">
            <w:r w:rsidRPr="007A21AF">
              <w:rPr>
                <w:szCs w:val="24"/>
                <w:lang w:eastAsia="lt-LT"/>
              </w:rPr>
              <w:t>8.4.</w:t>
            </w:r>
            <w:r w:rsidR="00CB6B65">
              <w:rPr>
                <w:szCs w:val="24"/>
                <w:lang w:eastAsia="lt-LT"/>
              </w:rPr>
              <w:t>3</w:t>
            </w:r>
            <w:r w:rsidRPr="007A21AF">
              <w:rPr>
                <w:szCs w:val="24"/>
                <w:lang w:eastAsia="lt-LT"/>
              </w:rPr>
              <w:t xml:space="preserve">. </w:t>
            </w:r>
            <w:r w:rsidRPr="007A21AF">
              <w:t xml:space="preserve">Skatinti pedagogus siekti </w:t>
            </w:r>
            <w:r w:rsidRPr="007A21AF">
              <w:rPr>
                <w:szCs w:val="24"/>
                <w:lang w:eastAsia="lt-LT"/>
              </w:rPr>
              <w:t xml:space="preserve">aukštesnių </w:t>
            </w:r>
            <w:r w:rsidRPr="007A21AF">
              <w:t>kvalifikacinių kategorijų bei dalintis gerąja patirtimi.</w:t>
            </w:r>
          </w:p>
        </w:tc>
        <w:tc>
          <w:tcPr>
            <w:tcW w:w="3685" w:type="dxa"/>
            <w:tcBorders>
              <w:top w:val="single" w:sz="4" w:space="0" w:color="auto"/>
              <w:left w:val="single" w:sz="4" w:space="0" w:color="auto"/>
              <w:bottom w:val="single" w:sz="4" w:space="0" w:color="auto"/>
              <w:right w:val="single" w:sz="4" w:space="0" w:color="auto"/>
            </w:tcBorders>
          </w:tcPr>
          <w:p w14:paraId="2A73B428" w14:textId="407DBA1E" w:rsidR="00800D1F" w:rsidRPr="007A21AF" w:rsidRDefault="00800D1F" w:rsidP="000059F9">
            <w:r w:rsidRPr="007A21AF">
              <w:rPr>
                <w:szCs w:val="24"/>
                <w:lang w:eastAsia="lt-LT"/>
              </w:rPr>
              <w:t>8.4.</w:t>
            </w:r>
            <w:r w:rsidR="00CB6B65">
              <w:rPr>
                <w:szCs w:val="24"/>
                <w:lang w:eastAsia="lt-LT"/>
              </w:rPr>
              <w:t>3</w:t>
            </w:r>
            <w:r w:rsidRPr="007A21AF">
              <w:rPr>
                <w:szCs w:val="24"/>
                <w:lang w:eastAsia="lt-LT"/>
              </w:rPr>
              <w:t xml:space="preserve">.1. </w:t>
            </w:r>
            <w:bookmarkStart w:id="34" w:name="_Hlk124767967"/>
            <w:r w:rsidRPr="007A21AF">
              <w:rPr>
                <w:szCs w:val="24"/>
                <w:lang w:eastAsia="lt-LT"/>
              </w:rPr>
              <w:t xml:space="preserve">Atestuoti </w:t>
            </w:r>
            <w:r w:rsidRPr="00725D04">
              <w:rPr>
                <w:szCs w:val="24"/>
                <w:lang w:eastAsia="lt-LT"/>
              </w:rPr>
              <w:t xml:space="preserve"> </w:t>
            </w:r>
            <w:r w:rsidRPr="007A21AF">
              <w:rPr>
                <w:szCs w:val="24"/>
                <w:lang w:eastAsia="lt-LT"/>
              </w:rPr>
              <w:t>2 pedagogai</w:t>
            </w:r>
          </w:p>
          <w:p w14:paraId="25BFAD48" w14:textId="50FEB6A0" w:rsidR="00800D1F" w:rsidRPr="007A21AF" w:rsidRDefault="00800D1F" w:rsidP="000059F9">
            <w:pPr>
              <w:rPr>
                <w:bCs/>
                <w:szCs w:val="24"/>
              </w:rPr>
            </w:pPr>
            <w:r w:rsidRPr="007A21AF">
              <w:t>aukštesnėms kvalifikacinėms kategorijoms.</w:t>
            </w:r>
            <w:bookmarkEnd w:id="34"/>
          </w:p>
        </w:tc>
      </w:tr>
      <w:tr w:rsidR="00800D1F" w:rsidRPr="00E3287E" w14:paraId="020A7901" w14:textId="77777777" w:rsidTr="000059F9">
        <w:tc>
          <w:tcPr>
            <w:tcW w:w="3261" w:type="dxa"/>
            <w:vMerge/>
            <w:tcBorders>
              <w:left w:val="single" w:sz="4" w:space="0" w:color="auto"/>
              <w:right w:val="single" w:sz="4" w:space="0" w:color="auto"/>
            </w:tcBorders>
          </w:tcPr>
          <w:p w14:paraId="2B675483" w14:textId="77777777" w:rsidR="00800D1F" w:rsidRPr="00124468" w:rsidRDefault="00800D1F" w:rsidP="000059F9">
            <w:pPr>
              <w:rPr>
                <w:b/>
                <w:szCs w:val="24"/>
              </w:rPr>
            </w:pPr>
          </w:p>
        </w:tc>
        <w:tc>
          <w:tcPr>
            <w:tcW w:w="2835" w:type="dxa"/>
            <w:vMerge/>
            <w:tcBorders>
              <w:left w:val="single" w:sz="4" w:space="0" w:color="auto"/>
              <w:right w:val="single" w:sz="4" w:space="0" w:color="auto"/>
            </w:tcBorders>
          </w:tcPr>
          <w:p w14:paraId="3621F551" w14:textId="77777777" w:rsidR="00800D1F" w:rsidRPr="007A21AF" w:rsidRDefault="00800D1F"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4FCCE217" w14:textId="3E75477F" w:rsidR="00800D1F" w:rsidRPr="007A21AF" w:rsidRDefault="00800D1F" w:rsidP="000059F9">
            <w:pPr>
              <w:rPr>
                <w:bCs/>
                <w:szCs w:val="24"/>
              </w:rPr>
            </w:pPr>
            <w:r w:rsidRPr="007A21AF">
              <w:rPr>
                <w:szCs w:val="24"/>
                <w:lang w:eastAsia="lt-LT"/>
              </w:rPr>
              <w:t>8.4.</w:t>
            </w:r>
            <w:r w:rsidR="00CB6B65">
              <w:rPr>
                <w:szCs w:val="24"/>
                <w:lang w:eastAsia="lt-LT"/>
              </w:rPr>
              <w:t>3</w:t>
            </w:r>
            <w:r w:rsidRPr="007A21AF">
              <w:rPr>
                <w:szCs w:val="24"/>
                <w:lang w:eastAsia="lt-LT"/>
              </w:rPr>
              <w:t>.2. Suorganizuoti 2 gerosios patirties sklaidos renginiai bendruomenei.</w:t>
            </w:r>
          </w:p>
        </w:tc>
      </w:tr>
      <w:tr w:rsidR="00800D1F" w:rsidRPr="00E3287E" w14:paraId="5B5D74D6" w14:textId="77777777" w:rsidTr="000059F9">
        <w:tc>
          <w:tcPr>
            <w:tcW w:w="3261" w:type="dxa"/>
            <w:vMerge/>
            <w:tcBorders>
              <w:left w:val="single" w:sz="4" w:space="0" w:color="auto"/>
              <w:right w:val="single" w:sz="4" w:space="0" w:color="auto"/>
            </w:tcBorders>
          </w:tcPr>
          <w:p w14:paraId="6F22D485" w14:textId="5AE4C044" w:rsidR="00800D1F" w:rsidRPr="00124468" w:rsidRDefault="00800D1F" w:rsidP="000059F9">
            <w:pPr>
              <w:rPr>
                <w:b/>
                <w:szCs w:val="24"/>
              </w:rPr>
            </w:pPr>
          </w:p>
        </w:tc>
        <w:tc>
          <w:tcPr>
            <w:tcW w:w="2835" w:type="dxa"/>
            <w:vMerge w:val="restart"/>
            <w:tcBorders>
              <w:left w:val="single" w:sz="4" w:space="0" w:color="auto"/>
              <w:right w:val="single" w:sz="4" w:space="0" w:color="auto"/>
            </w:tcBorders>
          </w:tcPr>
          <w:p w14:paraId="263FF358" w14:textId="01C788F1" w:rsidR="00800D1F" w:rsidRDefault="00800D1F" w:rsidP="000059F9">
            <w:pPr>
              <w:rPr>
                <w:szCs w:val="24"/>
                <w:lang w:eastAsia="lt-LT"/>
              </w:rPr>
            </w:pPr>
            <w:r>
              <w:rPr>
                <w:szCs w:val="24"/>
                <w:lang w:eastAsia="lt-LT"/>
              </w:rPr>
              <w:t xml:space="preserve">8.4.4. Siekti sudominti ir paskatinti vaikus maitintis ekologiškais produktais. </w:t>
            </w:r>
          </w:p>
        </w:tc>
        <w:tc>
          <w:tcPr>
            <w:tcW w:w="3685" w:type="dxa"/>
            <w:tcBorders>
              <w:top w:val="single" w:sz="4" w:space="0" w:color="auto"/>
              <w:left w:val="single" w:sz="4" w:space="0" w:color="auto"/>
              <w:bottom w:val="single" w:sz="4" w:space="0" w:color="auto"/>
              <w:right w:val="single" w:sz="4" w:space="0" w:color="auto"/>
            </w:tcBorders>
          </w:tcPr>
          <w:p w14:paraId="7E6748B6" w14:textId="60241F1D" w:rsidR="00800D1F" w:rsidRDefault="00800D1F" w:rsidP="000059F9">
            <w:pPr>
              <w:rPr>
                <w:bCs/>
                <w:szCs w:val="24"/>
              </w:rPr>
            </w:pPr>
            <w:r>
              <w:rPr>
                <w:bCs/>
                <w:szCs w:val="24"/>
              </w:rPr>
              <w:t>8.4.4.1. Organizuotas ekologiškas vaikų maitinimas.</w:t>
            </w:r>
          </w:p>
        </w:tc>
      </w:tr>
      <w:tr w:rsidR="00800D1F" w:rsidRPr="00E3287E" w14:paraId="18F345B1" w14:textId="77777777" w:rsidTr="000059F9">
        <w:tc>
          <w:tcPr>
            <w:tcW w:w="3261" w:type="dxa"/>
            <w:vMerge/>
            <w:tcBorders>
              <w:left w:val="single" w:sz="4" w:space="0" w:color="auto"/>
              <w:right w:val="single" w:sz="4" w:space="0" w:color="auto"/>
            </w:tcBorders>
          </w:tcPr>
          <w:p w14:paraId="4DC2B005" w14:textId="77777777" w:rsidR="00800D1F" w:rsidRPr="00124468" w:rsidRDefault="00800D1F" w:rsidP="000059F9">
            <w:pPr>
              <w:rPr>
                <w:b/>
                <w:szCs w:val="24"/>
              </w:rPr>
            </w:pPr>
          </w:p>
        </w:tc>
        <w:tc>
          <w:tcPr>
            <w:tcW w:w="2835" w:type="dxa"/>
            <w:vMerge/>
            <w:tcBorders>
              <w:left w:val="single" w:sz="4" w:space="0" w:color="auto"/>
              <w:right w:val="single" w:sz="4" w:space="0" w:color="auto"/>
            </w:tcBorders>
          </w:tcPr>
          <w:p w14:paraId="40E78F33" w14:textId="77777777" w:rsidR="00800D1F" w:rsidRDefault="00800D1F" w:rsidP="000059F9">
            <w:pPr>
              <w:rPr>
                <w:szCs w:val="24"/>
                <w:lang w:eastAsia="lt-LT"/>
              </w:rPr>
            </w:pPr>
          </w:p>
        </w:tc>
        <w:tc>
          <w:tcPr>
            <w:tcW w:w="3685" w:type="dxa"/>
            <w:tcBorders>
              <w:top w:val="single" w:sz="4" w:space="0" w:color="auto"/>
              <w:left w:val="single" w:sz="4" w:space="0" w:color="auto"/>
              <w:bottom w:val="single" w:sz="4" w:space="0" w:color="auto"/>
              <w:right w:val="single" w:sz="4" w:space="0" w:color="auto"/>
            </w:tcBorders>
          </w:tcPr>
          <w:p w14:paraId="0E6D7A23" w14:textId="505275AB" w:rsidR="00800D1F" w:rsidRDefault="00800D1F" w:rsidP="000059F9">
            <w:pPr>
              <w:rPr>
                <w:bCs/>
                <w:szCs w:val="24"/>
              </w:rPr>
            </w:pPr>
            <w:r>
              <w:rPr>
                <w:bCs/>
                <w:szCs w:val="24"/>
              </w:rPr>
              <w:t xml:space="preserve">8.4.4.2. Bendradarbiaujant su Visuomenės sveikatos biuro specialiste, organizuoti 2 renginiai, siekiant paskatinti vaikus maitintis ekologiškai. </w:t>
            </w:r>
          </w:p>
        </w:tc>
      </w:tr>
    </w:tbl>
    <w:p w14:paraId="7FA43290" w14:textId="752AA84B" w:rsidR="005A3637" w:rsidRDefault="005A3637" w:rsidP="00FD1B42">
      <w:pPr>
        <w:tabs>
          <w:tab w:val="left" w:pos="426"/>
        </w:tabs>
        <w:jc w:val="both"/>
        <w:rPr>
          <w:szCs w:val="24"/>
          <w:lang w:eastAsia="lt-LT"/>
        </w:rPr>
      </w:pPr>
    </w:p>
    <w:p w14:paraId="00872E4D" w14:textId="54D953D8" w:rsidR="00E1468A" w:rsidRDefault="00E1468A" w:rsidP="00FD1B42">
      <w:pPr>
        <w:tabs>
          <w:tab w:val="left" w:pos="426"/>
        </w:tabs>
        <w:jc w:val="both"/>
        <w:rPr>
          <w:szCs w:val="24"/>
          <w:lang w:eastAsia="lt-LT"/>
        </w:rPr>
      </w:pPr>
    </w:p>
    <w:p w14:paraId="30726BD2" w14:textId="2249D1A1" w:rsidR="00E1468A" w:rsidRDefault="00E1468A" w:rsidP="00FD1B42">
      <w:pPr>
        <w:tabs>
          <w:tab w:val="left" w:pos="426"/>
        </w:tabs>
        <w:jc w:val="both"/>
        <w:rPr>
          <w:szCs w:val="24"/>
          <w:lang w:eastAsia="lt-LT"/>
        </w:rPr>
      </w:pPr>
    </w:p>
    <w:p w14:paraId="18B31114" w14:textId="294BA8E2" w:rsidR="00E1468A" w:rsidRDefault="00E1468A" w:rsidP="00FD1B42">
      <w:pPr>
        <w:tabs>
          <w:tab w:val="left" w:pos="426"/>
        </w:tabs>
        <w:jc w:val="both"/>
        <w:rPr>
          <w:szCs w:val="24"/>
          <w:lang w:eastAsia="lt-LT"/>
        </w:rPr>
      </w:pPr>
    </w:p>
    <w:p w14:paraId="0484CA2D" w14:textId="04ADF9AC" w:rsidR="00FD1B42" w:rsidRPr="0037018C" w:rsidRDefault="00FD1B42" w:rsidP="00B81B03">
      <w:pPr>
        <w:tabs>
          <w:tab w:val="left" w:pos="426"/>
        </w:tabs>
        <w:ind w:firstLine="142"/>
        <w:jc w:val="both"/>
        <w:rPr>
          <w:b/>
          <w:szCs w:val="24"/>
          <w:lang w:eastAsia="lt-LT"/>
        </w:rPr>
      </w:pPr>
      <w:r>
        <w:rPr>
          <w:b/>
          <w:szCs w:val="24"/>
          <w:lang w:eastAsia="lt-LT"/>
        </w:rPr>
        <w:lastRenderedPageBreak/>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D1B42" w:rsidRPr="00E3287E" w14:paraId="217ADF67" w14:textId="77777777" w:rsidTr="000059F9">
        <w:tc>
          <w:tcPr>
            <w:tcW w:w="9781" w:type="dxa"/>
            <w:tcBorders>
              <w:top w:val="single" w:sz="4" w:space="0" w:color="auto"/>
              <w:left w:val="single" w:sz="4" w:space="0" w:color="auto"/>
              <w:bottom w:val="single" w:sz="4" w:space="0" w:color="auto"/>
              <w:right w:val="single" w:sz="4" w:space="0" w:color="auto"/>
            </w:tcBorders>
            <w:hideMark/>
          </w:tcPr>
          <w:p w14:paraId="754CE1AF" w14:textId="77777777" w:rsidR="00FD1B42" w:rsidRPr="000A528A" w:rsidRDefault="00FD1B42" w:rsidP="00E1468A">
            <w:pPr>
              <w:jc w:val="both"/>
              <w:rPr>
                <w:szCs w:val="24"/>
                <w:lang w:eastAsia="lt-LT"/>
              </w:rPr>
            </w:pPr>
            <w:r w:rsidRPr="000A528A">
              <w:rPr>
                <w:szCs w:val="24"/>
                <w:lang w:eastAsia="lt-LT"/>
              </w:rPr>
              <w:t>9.1. Negautas finansavimas (numatytoms priemonėms įgyvendinti).</w:t>
            </w:r>
          </w:p>
        </w:tc>
      </w:tr>
      <w:tr w:rsidR="00FD1B42" w:rsidRPr="00E3287E" w14:paraId="033C0C1C" w14:textId="77777777" w:rsidTr="000059F9">
        <w:tc>
          <w:tcPr>
            <w:tcW w:w="9781" w:type="dxa"/>
            <w:tcBorders>
              <w:top w:val="single" w:sz="4" w:space="0" w:color="auto"/>
              <w:left w:val="single" w:sz="4" w:space="0" w:color="auto"/>
              <w:bottom w:val="single" w:sz="4" w:space="0" w:color="auto"/>
              <w:right w:val="single" w:sz="4" w:space="0" w:color="auto"/>
            </w:tcBorders>
            <w:hideMark/>
          </w:tcPr>
          <w:p w14:paraId="01D92A65" w14:textId="77777777" w:rsidR="00FD1B42" w:rsidRPr="000A528A" w:rsidRDefault="00FD1B42" w:rsidP="00E1468A">
            <w:pPr>
              <w:jc w:val="both"/>
              <w:rPr>
                <w:szCs w:val="24"/>
                <w:lang w:eastAsia="lt-LT"/>
              </w:rPr>
            </w:pPr>
            <w:r w:rsidRPr="000A528A">
              <w:rPr>
                <w:szCs w:val="24"/>
                <w:lang w:eastAsia="lt-LT"/>
              </w:rPr>
              <w:t>9.2. Žmogiškieji faktoriai ( nedarbingumas, darbuotojų kaita, jų trūkumas).</w:t>
            </w:r>
          </w:p>
        </w:tc>
      </w:tr>
      <w:tr w:rsidR="00FD1B42" w:rsidRPr="00E3287E" w14:paraId="42A7C43D" w14:textId="77777777" w:rsidTr="000059F9">
        <w:tc>
          <w:tcPr>
            <w:tcW w:w="9781" w:type="dxa"/>
            <w:tcBorders>
              <w:top w:val="single" w:sz="4" w:space="0" w:color="auto"/>
              <w:left w:val="single" w:sz="4" w:space="0" w:color="auto"/>
              <w:bottom w:val="single" w:sz="4" w:space="0" w:color="auto"/>
              <w:right w:val="single" w:sz="4" w:space="0" w:color="auto"/>
            </w:tcBorders>
            <w:hideMark/>
          </w:tcPr>
          <w:p w14:paraId="31A9301E" w14:textId="0F37959C" w:rsidR="00FD1B42" w:rsidRPr="000A528A" w:rsidRDefault="00FD1B42" w:rsidP="00E1468A">
            <w:pPr>
              <w:jc w:val="both"/>
              <w:rPr>
                <w:szCs w:val="24"/>
                <w:lang w:eastAsia="lt-LT"/>
              </w:rPr>
            </w:pPr>
            <w:r w:rsidRPr="000A528A">
              <w:rPr>
                <w:szCs w:val="24"/>
                <w:lang w:eastAsia="lt-LT"/>
              </w:rPr>
              <w:t xml:space="preserve">9.3. </w:t>
            </w:r>
            <w:r>
              <w:rPr>
                <w:szCs w:val="24"/>
                <w:lang w:eastAsia="lt-LT"/>
              </w:rPr>
              <w:t>Keisis teisės aktai.</w:t>
            </w:r>
          </w:p>
        </w:tc>
      </w:tr>
    </w:tbl>
    <w:p w14:paraId="64EC541C" w14:textId="0B659DC9" w:rsidR="00EF0AE4" w:rsidRDefault="00EF0AE4" w:rsidP="00FD1B42">
      <w:pPr>
        <w:jc w:val="center"/>
        <w:rPr>
          <w:b/>
          <w:szCs w:val="24"/>
          <w:lang w:eastAsia="lt-LT"/>
        </w:rPr>
      </w:pPr>
    </w:p>
    <w:p w14:paraId="379F0DE6" w14:textId="77777777" w:rsidR="00374E61" w:rsidRPr="000F5B85" w:rsidRDefault="00374E61" w:rsidP="00374E61">
      <w:pPr>
        <w:tabs>
          <w:tab w:val="left" w:pos="1276"/>
          <w:tab w:val="left" w:pos="5954"/>
          <w:tab w:val="left" w:pos="8364"/>
        </w:tabs>
        <w:spacing w:line="276" w:lineRule="auto"/>
        <w:ind w:hanging="2"/>
        <w:rPr>
          <w:szCs w:val="24"/>
        </w:rPr>
      </w:pPr>
      <w:r w:rsidRPr="000F5B85">
        <w:rPr>
          <w:szCs w:val="24"/>
        </w:rPr>
        <w:t xml:space="preserve">Savivaldybės administracijos  Švietimo skyriaus siūlymas: </w:t>
      </w:r>
    </w:p>
    <w:p w14:paraId="6BE4FF74" w14:textId="77777777" w:rsidR="00374E61" w:rsidRDefault="00374E61" w:rsidP="00374E61">
      <w:pPr>
        <w:tabs>
          <w:tab w:val="left" w:pos="1276"/>
          <w:tab w:val="left" w:pos="5954"/>
          <w:tab w:val="left" w:pos="8364"/>
        </w:tabs>
        <w:spacing w:line="276" w:lineRule="auto"/>
        <w:ind w:hanging="2"/>
        <w:rPr>
          <w:b/>
          <w:szCs w:val="24"/>
          <w:lang w:eastAsia="lt-LT"/>
        </w:rPr>
      </w:pPr>
      <w:r w:rsidRPr="000F5B85">
        <w:rPr>
          <w:b/>
          <w:szCs w:val="24"/>
          <w:lang w:eastAsia="lt-LT"/>
        </w:rPr>
        <w:t xml:space="preserve">Pritarti 2023 metų veiklos užduotims. </w:t>
      </w:r>
    </w:p>
    <w:p w14:paraId="5462E7EF" w14:textId="77777777" w:rsidR="00E1468A" w:rsidRDefault="00E1468A" w:rsidP="00FD1B42">
      <w:pPr>
        <w:jc w:val="center"/>
        <w:rPr>
          <w:b/>
          <w:szCs w:val="24"/>
          <w:lang w:eastAsia="lt-LT"/>
        </w:rPr>
      </w:pPr>
    </w:p>
    <w:p w14:paraId="2161F03D" w14:textId="69FD2186" w:rsidR="00FD1B42" w:rsidRPr="00DA4C2F" w:rsidRDefault="00287517" w:rsidP="00FD1B42">
      <w:pPr>
        <w:jc w:val="center"/>
        <w:rPr>
          <w:b/>
          <w:szCs w:val="24"/>
          <w:lang w:eastAsia="lt-LT"/>
        </w:rPr>
      </w:pPr>
      <w:r>
        <w:rPr>
          <w:b/>
          <w:szCs w:val="24"/>
          <w:lang w:eastAsia="lt-LT"/>
        </w:rPr>
        <w:t>IV</w:t>
      </w:r>
      <w:r w:rsidR="00FD1B42" w:rsidRPr="00DA4C2F">
        <w:rPr>
          <w:b/>
          <w:szCs w:val="24"/>
          <w:lang w:eastAsia="lt-LT"/>
        </w:rPr>
        <w:t xml:space="preserve"> SKYRIUS</w:t>
      </w:r>
    </w:p>
    <w:p w14:paraId="454A0A42" w14:textId="77777777" w:rsidR="00FD1B42" w:rsidRPr="00DA4C2F" w:rsidRDefault="00FD1B42" w:rsidP="00FD1B42">
      <w:pPr>
        <w:jc w:val="center"/>
        <w:rPr>
          <w:b/>
          <w:szCs w:val="24"/>
          <w:lang w:eastAsia="lt-LT"/>
        </w:rPr>
      </w:pPr>
      <w:r w:rsidRPr="00DA4C2F">
        <w:rPr>
          <w:b/>
          <w:szCs w:val="24"/>
          <w:lang w:eastAsia="lt-LT"/>
        </w:rPr>
        <w:t>VERTINIMO PAGRINDIMAS IR SIŪLYMAI</w:t>
      </w:r>
    </w:p>
    <w:p w14:paraId="4478655C" w14:textId="77777777" w:rsidR="00FD1B42" w:rsidRPr="00BA06A9" w:rsidRDefault="00FD1B42" w:rsidP="00FD1B42">
      <w:pPr>
        <w:jc w:val="center"/>
        <w:rPr>
          <w:lang w:eastAsia="lt-LT"/>
        </w:rPr>
      </w:pPr>
    </w:p>
    <w:p w14:paraId="1EAF7D92" w14:textId="77777777" w:rsidR="00E1468A" w:rsidRDefault="00FD1B42" w:rsidP="002F4A80">
      <w:pPr>
        <w:pStyle w:val="gmail-yiv4391877886msonormal"/>
        <w:spacing w:before="0" w:beforeAutospacing="0" w:after="0" w:afterAutospacing="0"/>
        <w:jc w:val="both"/>
        <w:rPr>
          <w:b/>
          <w:szCs w:val="24"/>
        </w:rPr>
      </w:pPr>
      <w:r w:rsidRPr="002F4A80">
        <w:rPr>
          <w:rFonts w:ascii="Times New Roman" w:hAnsi="Times New Roman" w:cs="Times New Roman"/>
          <w:b/>
          <w:sz w:val="24"/>
          <w:szCs w:val="24"/>
        </w:rPr>
        <w:t>10. Įvertinimas, jo pagrindimas ir siūlymai:</w:t>
      </w:r>
      <w:r w:rsidR="002F4A80">
        <w:rPr>
          <w:b/>
          <w:szCs w:val="24"/>
        </w:rPr>
        <w:t xml:space="preserve"> </w:t>
      </w:r>
    </w:p>
    <w:p w14:paraId="5A45E0A2" w14:textId="14B3E2D6" w:rsidR="00FD1B42" w:rsidRPr="002F4A80" w:rsidRDefault="00E1468A" w:rsidP="002F4A80">
      <w:pPr>
        <w:pStyle w:val="gmail-yiv4391877886msonormal"/>
        <w:spacing w:before="0" w:beforeAutospacing="0" w:after="0" w:afterAutospacing="0"/>
        <w:jc w:val="both"/>
      </w:pPr>
      <w:r>
        <w:rPr>
          <w:b/>
          <w:szCs w:val="24"/>
        </w:rPr>
        <w:t xml:space="preserve">       </w:t>
      </w:r>
      <w:r w:rsidR="002F4A80" w:rsidRPr="002F4A80">
        <w:rPr>
          <w:rFonts w:ascii="Times New Roman" w:hAnsi="Times New Roman" w:cs="Times New Roman"/>
          <w:sz w:val="24"/>
          <w:szCs w:val="24"/>
        </w:rPr>
        <w:t xml:space="preserve">Lopšelio-darželio </w:t>
      </w:r>
      <w:r w:rsidR="00905303">
        <w:rPr>
          <w:rFonts w:ascii="Times New Roman" w:hAnsi="Times New Roman" w:cs="Times New Roman"/>
          <w:sz w:val="24"/>
          <w:szCs w:val="24"/>
        </w:rPr>
        <w:t>„</w:t>
      </w:r>
      <w:r w:rsidR="002F4A80" w:rsidRPr="002F4A80">
        <w:rPr>
          <w:rFonts w:ascii="Times New Roman" w:hAnsi="Times New Roman" w:cs="Times New Roman"/>
          <w:sz w:val="24"/>
          <w:szCs w:val="24"/>
        </w:rPr>
        <w:t>Kregždutė” 2022 m. direktorės A</w:t>
      </w:r>
      <w:r w:rsidR="00905303">
        <w:rPr>
          <w:rFonts w:ascii="Times New Roman" w:hAnsi="Times New Roman" w:cs="Times New Roman"/>
          <w:sz w:val="24"/>
          <w:szCs w:val="24"/>
        </w:rPr>
        <w:t>ušros</w:t>
      </w:r>
      <w:r w:rsidR="002F4A80" w:rsidRPr="002F4A80">
        <w:rPr>
          <w:rFonts w:ascii="Times New Roman" w:hAnsi="Times New Roman" w:cs="Times New Roman"/>
          <w:sz w:val="24"/>
          <w:szCs w:val="24"/>
        </w:rPr>
        <w:t xml:space="preserve"> Kvedaravičienės veiklos ataskaita įvertinta </w:t>
      </w:r>
      <w:r w:rsidR="00287517">
        <w:rPr>
          <w:rFonts w:ascii="Times New Roman" w:hAnsi="Times New Roman" w:cs="Times New Roman"/>
          <w:sz w:val="24"/>
          <w:szCs w:val="24"/>
        </w:rPr>
        <w:t xml:space="preserve">labai </w:t>
      </w:r>
      <w:r w:rsidR="002F4A80" w:rsidRPr="002F4A80">
        <w:rPr>
          <w:rFonts w:ascii="Times New Roman" w:hAnsi="Times New Roman" w:cs="Times New Roman"/>
          <w:sz w:val="24"/>
          <w:szCs w:val="24"/>
        </w:rPr>
        <w:t>gerai. Išorinių pranešimų ir/ar pastabų dėl 2022 m</w:t>
      </w:r>
      <w:r w:rsidR="00905303">
        <w:rPr>
          <w:rFonts w:ascii="Times New Roman" w:hAnsi="Times New Roman" w:cs="Times New Roman"/>
          <w:sz w:val="24"/>
          <w:szCs w:val="24"/>
        </w:rPr>
        <w:t>etų</w:t>
      </w:r>
      <w:r w:rsidR="002F4A80" w:rsidRPr="002F4A80">
        <w:rPr>
          <w:rFonts w:ascii="Times New Roman" w:hAnsi="Times New Roman" w:cs="Times New Roman"/>
          <w:sz w:val="24"/>
          <w:szCs w:val="24"/>
        </w:rPr>
        <w:t xml:space="preserve"> veiklos plano įgyvendinimo nebuvo gauta. Lopšelio-darželio </w:t>
      </w:r>
      <w:r w:rsidR="00905303">
        <w:rPr>
          <w:rFonts w:ascii="Times New Roman" w:hAnsi="Times New Roman" w:cs="Times New Roman"/>
          <w:sz w:val="24"/>
          <w:szCs w:val="24"/>
        </w:rPr>
        <w:t>„</w:t>
      </w:r>
      <w:r w:rsidR="002F4A80" w:rsidRPr="002F4A80">
        <w:rPr>
          <w:rFonts w:ascii="Times New Roman" w:hAnsi="Times New Roman" w:cs="Times New Roman"/>
          <w:sz w:val="24"/>
          <w:szCs w:val="24"/>
        </w:rPr>
        <w:t>Kregždutė” 2022 m</w:t>
      </w:r>
      <w:r w:rsidR="002F4A80">
        <w:rPr>
          <w:rFonts w:ascii="Times New Roman" w:hAnsi="Times New Roman" w:cs="Times New Roman"/>
          <w:sz w:val="24"/>
          <w:szCs w:val="24"/>
        </w:rPr>
        <w:t>etų</w:t>
      </w:r>
      <w:r w:rsidR="002F4A80" w:rsidRPr="002F4A80">
        <w:rPr>
          <w:rFonts w:ascii="Times New Roman" w:hAnsi="Times New Roman" w:cs="Times New Roman"/>
          <w:sz w:val="24"/>
          <w:szCs w:val="24"/>
        </w:rPr>
        <w:t xml:space="preserve"> veiklos plane iškelti uždaviniai koreliuoja su pasirinktomis priemonėmis jiems įgyvendinti. Veiklos prioritetai išdėstyti aiškiai ir dėsningai. Išanalizavus metinio veiklos plano tikslus bei uždavinius, įvertinus sudėliotus prioritetus galima teigti, jog yra siekiama gerinti vaikų pasiekimus visose ugdymosi srityse bei užtikrinti jų pažangą. Įgyvendinti svarbūs vaikų kalbos ugdymo projektai: „Kelionių knygelė“, „Dzin </w:t>
      </w:r>
      <w:proofErr w:type="spellStart"/>
      <w:r w:rsidR="002F4A80" w:rsidRPr="002F4A80">
        <w:rPr>
          <w:rFonts w:ascii="Times New Roman" w:hAnsi="Times New Roman" w:cs="Times New Roman"/>
          <w:sz w:val="24"/>
          <w:szCs w:val="24"/>
        </w:rPr>
        <w:t>dzin</w:t>
      </w:r>
      <w:proofErr w:type="spellEnd"/>
      <w:r w:rsidR="002F4A80" w:rsidRPr="002F4A80">
        <w:rPr>
          <w:rFonts w:ascii="Times New Roman" w:hAnsi="Times New Roman" w:cs="Times New Roman"/>
          <w:sz w:val="24"/>
          <w:szCs w:val="24"/>
        </w:rPr>
        <w:t xml:space="preserve"> į duris“. STEAM veiklos planas įgyvendintas 100 proc. STEAM veiklose dalyvauta ir už darželio ribų, </w:t>
      </w:r>
      <w:proofErr w:type="spellStart"/>
      <w:r w:rsidR="002F4A80" w:rsidRPr="002F4A80">
        <w:rPr>
          <w:rFonts w:ascii="Times New Roman" w:hAnsi="Times New Roman" w:cs="Times New Roman"/>
          <w:sz w:val="24"/>
          <w:szCs w:val="24"/>
        </w:rPr>
        <w:t>t.y</w:t>
      </w:r>
      <w:proofErr w:type="spellEnd"/>
      <w:r w:rsidR="002F4A80" w:rsidRPr="002F4A80">
        <w:rPr>
          <w:rFonts w:ascii="Times New Roman" w:hAnsi="Times New Roman" w:cs="Times New Roman"/>
          <w:sz w:val="24"/>
          <w:szCs w:val="24"/>
        </w:rPr>
        <w:t>. suorganizuotas respublikinis STEAM projektas „</w:t>
      </w:r>
      <w:proofErr w:type="spellStart"/>
      <w:r w:rsidR="002F4A80" w:rsidRPr="002F4A80">
        <w:rPr>
          <w:rFonts w:ascii="Times New Roman" w:hAnsi="Times New Roman" w:cs="Times New Roman"/>
          <w:sz w:val="24"/>
          <w:szCs w:val="24"/>
        </w:rPr>
        <w:t>Širdutės</w:t>
      </w:r>
      <w:proofErr w:type="spellEnd"/>
      <w:r w:rsidR="002F4A80" w:rsidRPr="002F4A80">
        <w:rPr>
          <w:rFonts w:ascii="Times New Roman" w:hAnsi="Times New Roman" w:cs="Times New Roman"/>
          <w:sz w:val="24"/>
          <w:szCs w:val="24"/>
        </w:rPr>
        <w:t xml:space="preserve"> forma“. Siekiant skatinti vaiko individualius gebėjimus bei saviraišką, organizuotos SKU veiklos, edukacinės / pažintinės išvykos, sudarytos sąlygos papildomų užsiėmimų organizavimui. Itin didelis dėmesys skirtas vaiko emocinės sveikatos stiprinimui: tęsiamas projektas „Noriu būti draugiškas“ bei „</w:t>
      </w:r>
      <w:proofErr w:type="spellStart"/>
      <w:r w:rsidR="002F4A80" w:rsidRPr="002F4A80">
        <w:rPr>
          <w:rFonts w:ascii="Times New Roman" w:hAnsi="Times New Roman" w:cs="Times New Roman"/>
          <w:sz w:val="24"/>
          <w:szCs w:val="24"/>
        </w:rPr>
        <w:t>Zipio</w:t>
      </w:r>
      <w:proofErr w:type="spellEnd"/>
      <w:r w:rsidR="002F4A80" w:rsidRPr="002F4A80">
        <w:rPr>
          <w:rFonts w:ascii="Times New Roman" w:hAnsi="Times New Roman" w:cs="Times New Roman"/>
          <w:sz w:val="24"/>
          <w:szCs w:val="24"/>
        </w:rPr>
        <w:t>“ ir „</w:t>
      </w:r>
      <w:proofErr w:type="spellStart"/>
      <w:r w:rsidR="002F4A80" w:rsidRPr="002F4A80">
        <w:rPr>
          <w:rFonts w:ascii="Times New Roman" w:hAnsi="Times New Roman" w:cs="Times New Roman"/>
          <w:sz w:val="24"/>
          <w:szCs w:val="24"/>
        </w:rPr>
        <w:t>Kimochio</w:t>
      </w:r>
      <w:proofErr w:type="spellEnd"/>
      <w:r w:rsidR="002F4A80" w:rsidRPr="002F4A80">
        <w:rPr>
          <w:rFonts w:ascii="Times New Roman" w:hAnsi="Times New Roman" w:cs="Times New Roman"/>
          <w:sz w:val="24"/>
          <w:szCs w:val="24"/>
        </w:rPr>
        <w:t>“ programos. Organizuotos sveikatą stiprinančios veiklos tiek darželio viduje, tiek dalyvaujant respublikiniuose sveikatos projektuose. Papildytos vidaus edukacinės erdvės bei įrengtos dvi tyrinėjimo erdvės lauke praturtino ugdymosi aplinką. Fiksuotos 8 papildomos veiklos, kurios nebuvo numatytos, tačiau akivaizdžiai prisidėjo prie iškeltų uždavinių įgyvendinimo. Minėtos veiklos apėmė ir tėvų įsitraukimą į galimą veiklos tobulinimo procesą, ir lopšelio-darželio kolektyvo kompetencijų ugdymą, efektyvų finansinės paramos paskirstymą bei tvarkos aprašų parengimą, užtikrinantį sklandų įstaigos veiklos organizavimą.</w:t>
      </w:r>
      <w:r w:rsidR="002F4A80">
        <w:rPr>
          <w:rFonts w:ascii="Arial" w:hAnsi="Arial" w:cs="Arial"/>
        </w:rPr>
        <w:t xml:space="preserve"> </w:t>
      </w:r>
    </w:p>
    <w:p w14:paraId="36C32E66" w14:textId="77777777" w:rsidR="00FD160E" w:rsidRDefault="00FD160E" w:rsidP="00FD1B42">
      <w:pPr>
        <w:tabs>
          <w:tab w:val="left" w:pos="4253"/>
          <w:tab w:val="left" w:pos="6946"/>
        </w:tabs>
        <w:jc w:val="both"/>
        <w:rPr>
          <w:szCs w:val="24"/>
          <w:lang w:eastAsia="lt-LT"/>
        </w:rPr>
      </w:pPr>
    </w:p>
    <w:p w14:paraId="34166FE0" w14:textId="4521DB3B" w:rsidR="00FD160E" w:rsidRPr="002F4A80" w:rsidRDefault="00FD160E" w:rsidP="00FD1B42">
      <w:pPr>
        <w:tabs>
          <w:tab w:val="left" w:pos="4253"/>
          <w:tab w:val="left" w:pos="6946"/>
        </w:tabs>
        <w:jc w:val="both"/>
        <w:rPr>
          <w:szCs w:val="24"/>
          <w:lang w:eastAsia="lt-LT"/>
        </w:rPr>
      </w:pPr>
      <w:r w:rsidRPr="002F4A80">
        <w:rPr>
          <w:szCs w:val="24"/>
          <w:lang w:eastAsia="lt-LT"/>
        </w:rPr>
        <w:t xml:space="preserve">Lopšelio-darželio „Kregždutė“ </w:t>
      </w:r>
      <w:r w:rsidR="00E1468A">
        <w:rPr>
          <w:szCs w:val="24"/>
          <w:lang w:eastAsia="lt-LT"/>
        </w:rPr>
        <w:t xml:space="preserve">                      </w:t>
      </w:r>
      <w:r w:rsidR="00374E61">
        <w:rPr>
          <w:szCs w:val="24"/>
          <w:lang w:eastAsia="lt-LT"/>
        </w:rPr>
        <w:t xml:space="preserve">__________    </w:t>
      </w:r>
      <w:r w:rsidR="00E1468A">
        <w:rPr>
          <w:szCs w:val="24"/>
          <w:lang w:eastAsia="lt-LT"/>
        </w:rPr>
        <w:t xml:space="preserve">   </w:t>
      </w:r>
      <w:r w:rsidR="00E1468A" w:rsidRPr="002F4A80">
        <w:rPr>
          <w:szCs w:val="24"/>
          <w:lang w:eastAsia="lt-LT"/>
        </w:rPr>
        <w:t xml:space="preserve">Renata </w:t>
      </w:r>
      <w:proofErr w:type="spellStart"/>
      <w:r w:rsidR="00E1468A" w:rsidRPr="002F4A80">
        <w:rPr>
          <w:szCs w:val="24"/>
          <w:lang w:eastAsia="lt-LT"/>
        </w:rPr>
        <w:t>Lembutienė</w:t>
      </w:r>
      <w:proofErr w:type="spellEnd"/>
      <w:r w:rsidR="00E1468A" w:rsidRPr="002F4A80">
        <w:rPr>
          <w:szCs w:val="24"/>
          <w:lang w:eastAsia="lt-LT"/>
        </w:rPr>
        <w:t xml:space="preserve">     2023-01-30</w:t>
      </w:r>
      <w:r w:rsidR="00E1468A" w:rsidRPr="00DA4C2F">
        <w:rPr>
          <w:szCs w:val="24"/>
          <w:lang w:eastAsia="lt-LT"/>
        </w:rPr>
        <w:t xml:space="preserve">                                    </w:t>
      </w:r>
    </w:p>
    <w:p w14:paraId="25D4A2DC" w14:textId="45D8E137" w:rsidR="00260C8A" w:rsidRDefault="00FD160E" w:rsidP="00260C8A">
      <w:pPr>
        <w:tabs>
          <w:tab w:val="left" w:pos="4253"/>
          <w:tab w:val="left" w:pos="6946"/>
        </w:tabs>
        <w:jc w:val="both"/>
        <w:rPr>
          <w:szCs w:val="24"/>
          <w:lang w:eastAsia="lt-LT"/>
        </w:rPr>
      </w:pPr>
      <w:r w:rsidRPr="002F4A80">
        <w:rPr>
          <w:szCs w:val="24"/>
          <w:lang w:eastAsia="lt-LT"/>
        </w:rPr>
        <w:t xml:space="preserve">tarybos pirmininkė                                 </w:t>
      </w:r>
      <w:r w:rsidR="00374E61">
        <w:rPr>
          <w:szCs w:val="24"/>
          <w:lang w:eastAsia="lt-LT"/>
        </w:rPr>
        <w:t xml:space="preserve">            </w:t>
      </w:r>
      <w:r w:rsidR="00374E61" w:rsidRPr="00317071">
        <w:rPr>
          <w:szCs w:val="24"/>
          <w:lang w:eastAsia="lt-LT"/>
        </w:rPr>
        <w:t>(parašas)</w:t>
      </w:r>
      <w:r w:rsidR="00243ECF">
        <w:rPr>
          <w:szCs w:val="24"/>
          <w:lang w:eastAsia="lt-LT"/>
        </w:rPr>
        <w:t xml:space="preserve">       </w:t>
      </w:r>
      <w:r w:rsidRPr="002F4A80">
        <w:rPr>
          <w:szCs w:val="24"/>
          <w:lang w:eastAsia="lt-LT"/>
        </w:rPr>
        <w:t xml:space="preserve">        </w:t>
      </w:r>
      <w:r w:rsidR="00260C8A" w:rsidRPr="002F4A80">
        <w:rPr>
          <w:szCs w:val="24"/>
          <w:lang w:eastAsia="lt-LT"/>
        </w:rPr>
        <w:t xml:space="preserve">    </w:t>
      </w:r>
    </w:p>
    <w:p w14:paraId="53AA5D4C" w14:textId="77777777" w:rsidR="00260C8A" w:rsidRDefault="00260C8A" w:rsidP="00260C8A">
      <w:pPr>
        <w:tabs>
          <w:tab w:val="left" w:pos="4253"/>
          <w:tab w:val="left" w:pos="6946"/>
        </w:tabs>
        <w:jc w:val="both"/>
        <w:rPr>
          <w:szCs w:val="24"/>
          <w:lang w:eastAsia="lt-LT"/>
        </w:rPr>
      </w:pPr>
    </w:p>
    <w:p w14:paraId="0CFC4649" w14:textId="77777777" w:rsidR="00374E61" w:rsidRDefault="00374E61" w:rsidP="00310695">
      <w:pPr>
        <w:tabs>
          <w:tab w:val="left" w:pos="4253"/>
          <w:tab w:val="left" w:pos="6946"/>
        </w:tabs>
        <w:jc w:val="both"/>
        <w:rPr>
          <w:b/>
          <w:szCs w:val="24"/>
          <w:lang w:eastAsia="lt-LT"/>
        </w:rPr>
      </w:pPr>
    </w:p>
    <w:p w14:paraId="796214FC" w14:textId="7A724635" w:rsidR="00E1468A" w:rsidRDefault="00FD1B42" w:rsidP="00310695">
      <w:pPr>
        <w:tabs>
          <w:tab w:val="left" w:pos="4253"/>
          <w:tab w:val="left" w:pos="6946"/>
        </w:tabs>
        <w:jc w:val="both"/>
        <w:rPr>
          <w:b/>
          <w:szCs w:val="24"/>
          <w:lang w:eastAsia="lt-LT"/>
        </w:rPr>
      </w:pPr>
      <w:r>
        <w:rPr>
          <w:b/>
          <w:szCs w:val="24"/>
          <w:lang w:eastAsia="lt-LT"/>
        </w:rPr>
        <w:t>11</w:t>
      </w:r>
      <w:r w:rsidRPr="00E3287E">
        <w:rPr>
          <w:b/>
          <w:szCs w:val="24"/>
          <w:lang w:eastAsia="lt-LT"/>
        </w:rPr>
        <w:t>. Įvertinimas, jo pagrindimas ir siūlymai</w:t>
      </w:r>
      <w:r w:rsidR="00310695">
        <w:rPr>
          <w:b/>
          <w:szCs w:val="24"/>
          <w:lang w:eastAsia="lt-LT"/>
        </w:rPr>
        <w:t xml:space="preserve">: </w:t>
      </w:r>
      <w:bookmarkStart w:id="35" w:name="_Hlk125989012"/>
    </w:p>
    <w:p w14:paraId="79BE3FC7" w14:textId="77777777" w:rsidR="00374E61" w:rsidRDefault="00E1468A" w:rsidP="00310695">
      <w:pPr>
        <w:tabs>
          <w:tab w:val="left" w:pos="4253"/>
          <w:tab w:val="left" w:pos="6946"/>
        </w:tabs>
        <w:jc w:val="both"/>
        <w:rPr>
          <w:szCs w:val="24"/>
        </w:rPr>
      </w:pPr>
      <w:r>
        <w:rPr>
          <w:b/>
          <w:szCs w:val="24"/>
          <w:lang w:eastAsia="lt-LT"/>
        </w:rPr>
        <w:t xml:space="preserve">      </w:t>
      </w:r>
      <w:r w:rsidR="00310695" w:rsidRPr="00D50D99">
        <w:rPr>
          <w:szCs w:val="24"/>
        </w:rPr>
        <w:t xml:space="preserve">Šiaulių </w:t>
      </w:r>
      <w:r w:rsidR="00243ECF" w:rsidRPr="00243ECF">
        <w:rPr>
          <w:szCs w:val="24"/>
        </w:rPr>
        <w:t xml:space="preserve">lopšelio-darželio </w:t>
      </w:r>
      <w:r w:rsidR="00310695" w:rsidRPr="00D50D99">
        <w:rPr>
          <w:szCs w:val="24"/>
        </w:rPr>
        <w:t xml:space="preserve">„Kregždutė“ direktorės Aušros Kvedaravičienės </w:t>
      </w:r>
      <w:bookmarkEnd w:id="35"/>
      <w:r w:rsidR="00374E61" w:rsidRPr="000F5B85">
        <w:rPr>
          <w:szCs w:val="24"/>
          <w:lang w:eastAsia="lt-LT"/>
        </w:rPr>
        <w:t xml:space="preserve">2022 metų veiklos užduotys </w:t>
      </w:r>
      <w:r w:rsidR="00374E61" w:rsidRPr="000F5B85">
        <w:rPr>
          <w:bCs/>
          <w:szCs w:val="24"/>
        </w:rPr>
        <w:t>įvykdytos laiku ir viršyti kai kurie sutartiniai vertinimo rodikliai, įstaigos veiklos administravimo veikloje pasiekta geresnių rezultatų, pagerinta įstaigos veikla, labai gerai atliktos pareigybės aprašyme nustatytos funkcijos</w:t>
      </w:r>
      <w:r w:rsidR="00374E61" w:rsidRPr="000F5B85">
        <w:rPr>
          <w:szCs w:val="24"/>
          <w:lang w:eastAsia="lt-LT"/>
        </w:rPr>
        <w:t>:</w:t>
      </w:r>
      <w:r w:rsidR="00374E61" w:rsidRPr="00374E61">
        <w:rPr>
          <w:szCs w:val="24"/>
        </w:rPr>
        <w:t xml:space="preserve"> </w:t>
      </w:r>
      <w:r w:rsidR="00374E61">
        <w:rPr>
          <w:szCs w:val="24"/>
        </w:rPr>
        <w:t xml:space="preserve">pagerinti ugdytinių pasiekimai ir pažanga – pagerėjo skaičiavimo ir matavimo bei problemų sprendimo srityse, nuo 3,25 iki 3,92 žingsnio; vykdyta </w:t>
      </w:r>
      <w:r w:rsidR="00374E61">
        <w:rPr>
          <w:szCs w:val="24"/>
          <w:shd w:val="clear" w:color="auto" w:fill="FFFFFF"/>
        </w:rPr>
        <w:t xml:space="preserve">STEAM veikla – </w:t>
      </w:r>
      <w:r w:rsidR="00310695">
        <w:rPr>
          <w:szCs w:val="24"/>
        </w:rPr>
        <w:t>s</w:t>
      </w:r>
      <w:r w:rsidR="00310695" w:rsidRPr="00D50D99">
        <w:rPr>
          <w:szCs w:val="24"/>
        </w:rPr>
        <w:t>uorganizuotas respublikinis STEAM projektas</w:t>
      </w:r>
      <w:r w:rsidR="00310695">
        <w:rPr>
          <w:szCs w:val="24"/>
        </w:rPr>
        <w:t xml:space="preserve"> </w:t>
      </w:r>
      <w:r w:rsidR="00310695" w:rsidRPr="00831500">
        <w:rPr>
          <w:szCs w:val="24"/>
        </w:rPr>
        <w:t>„</w:t>
      </w:r>
      <w:proofErr w:type="spellStart"/>
      <w:r w:rsidR="00310695" w:rsidRPr="00831500">
        <w:rPr>
          <w:szCs w:val="24"/>
        </w:rPr>
        <w:t>Širdutės</w:t>
      </w:r>
      <w:proofErr w:type="spellEnd"/>
      <w:r w:rsidR="00310695" w:rsidRPr="00831500">
        <w:rPr>
          <w:szCs w:val="24"/>
        </w:rPr>
        <w:t xml:space="preserve"> forma“ (projekte dalyvavo 110 dalyvių iš 36 skirtingų švietimo įstaigų)</w:t>
      </w:r>
      <w:r w:rsidR="00374E61">
        <w:rPr>
          <w:szCs w:val="24"/>
        </w:rPr>
        <w:t>.</w:t>
      </w:r>
    </w:p>
    <w:p w14:paraId="7B79EBDE" w14:textId="00D2C03B" w:rsidR="00310695" w:rsidRDefault="00374E61" w:rsidP="00310695">
      <w:pPr>
        <w:tabs>
          <w:tab w:val="left" w:pos="4253"/>
          <w:tab w:val="left" w:pos="6946"/>
        </w:tabs>
        <w:jc w:val="both"/>
        <w:rPr>
          <w:szCs w:val="24"/>
        </w:rPr>
      </w:pPr>
      <w:r>
        <w:rPr>
          <w:szCs w:val="24"/>
        </w:rPr>
        <w:t xml:space="preserve">     I</w:t>
      </w:r>
      <w:r w:rsidR="00310695" w:rsidRPr="00D50D99">
        <w:rPr>
          <w:szCs w:val="24"/>
        </w:rPr>
        <w:t>nicijuotas</w:t>
      </w:r>
      <w:r w:rsidR="00310695">
        <w:rPr>
          <w:szCs w:val="24"/>
        </w:rPr>
        <w:t>,</w:t>
      </w:r>
      <w:r w:rsidR="00310695" w:rsidRPr="00D50D99">
        <w:rPr>
          <w:szCs w:val="24"/>
        </w:rPr>
        <w:t xml:space="preserve"> atliktas </w:t>
      </w:r>
      <w:r w:rsidR="00310695">
        <w:rPr>
          <w:szCs w:val="24"/>
        </w:rPr>
        <w:t>ir</w:t>
      </w:r>
      <w:r w:rsidR="00310695" w:rsidRPr="00D50D99">
        <w:rPr>
          <w:szCs w:val="24"/>
        </w:rPr>
        <w:t xml:space="preserve"> pristatytas bendruomenei lopšelio-darželio</w:t>
      </w:r>
      <w:r>
        <w:rPr>
          <w:szCs w:val="24"/>
        </w:rPr>
        <w:t xml:space="preserve"> „Kregždutė“</w:t>
      </w:r>
      <w:r w:rsidR="00310695" w:rsidRPr="00D50D99">
        <w:rPr>
          <w:szCs w:val="24"/>
        </w:rPr>
        <w:t xml:space="preserve"> veikl</w:t>
      </w:r>
      <w:r>
        <w:rPr>
          <w:szCs w:val="24"/>
        </w:rPr>
        <w:t xml:space="preserve">os kokybės įsivertinimas pagal </w:t>
      </w:r>
      <w:r w:rsidR="00310695" w:rsidRPr="00D50D99">
        <w:rPr>
          <w:szCs w:val="24"/>
        </w:rPr>
        <w:t>Ikimokyklinio ir (ar) priešmokyklinio ugdymo programas vykdančių mokyklų veiklo</w:t>
      </w:r>
      <w:r>
        <w:rPr>
          <w:szCs w:val="24"/>
        </w:rPr>
        <w:t>s kokybės įsivertinimo metodiką</w:t>
      </w:r>
      <w:r w:rsidR="00310695" w:rsidRPr="00D50D99">
        <w:rPr>
          <w:szCs w:val="24"/>
        </w:rPr>
        <w:t xml:space="preserve">; inicijuotas </w:t>
      </w:r>
      <w:r w:rsidR="00310695">
        <w:rPr>
          <w:szCs w:val="24"/>
        </w:rPr>
        <w:t>įstaigos pedagogams</w:t>
      </w:r>
      <w:r w:rsidR="00310695" w:rsidRPr="00D50D99">
        <w:rPr>
          <w:szCs w:val="24"/>
        </w:rPr>
        <w:t xml:space="preserve"> paskaitų-mokymų ciklas apie komandinį darbą, siektinas bendruomenės vertybes ir įstaigos bendravimo kultūros puoselėjimą</w:t>
      </w:r>
      <w:r w:rsidR="00310695">
        <w:rPr>
          <w:szCs w:val="24"/>
        </w:rPr>
        <w:t>.</w:t>
      </w:r>
    </w:p>
    <w:p w14:paraId="243AD132" w14:textId="77777777" w:rsidR="00374E61" w:rsidRDefault="00374E61" w:rsidP="00310695">
      <w:pPr>
        <w:pStyle w:val="Betarp"/>
        <w:jc w:val="both"/>
        <w:rPr>
          <w:rFonts w:ascii="Times New Roman" w:hAnsi="Times New Roman" w:cs="Times New Roman"/>
          <w:sz w:val="24"/>
          <w:szCs w:val="24"/>
        </w:rPr>
      </w:pPr>
      <w:bookmarkStart w:id="36" w:name="_Hlk125989722"/>
      <w:r>
        <w:rPr>
          <w:rFonts w:ascii="Times New Roman" w:hAnsi="Times New Roman" w:cs="Times New Roman"/>
          <w:sz w:val="24"/>
          <w:szCs w:val="24"/>
        </w:rPr>
        <w:t xml:space="preserve">   </w:t>
      </w:r>
    </w:p>
    <w:p w14:paraId="0F5A8FA0" w14:textId="2FC27BEC" w:rsidR="00310695" w:rsidRPr="00D50D99" w:rsidRDefault="00374E61" w:rsidP="00310695">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p>
    <w:bookmarkEnd w:id="36"/>
    <w:p w14:paraId="2E0892A9" w14:textId="77777777" w:rsidR="00FD1B42" w:rsidRPr="00E3287E" w:rsidRDefault="00FD1B42" w:rsidP="00FD1B42">
      <w:pPr>
        <w:tabs>
          <w:tab w:val="right" w:leader="underscore" w:pos="9071"/>
        </w:tabs>
        <w:jc w:val="both"/>
        <w:rPr>
          <w:szCs w:val="24"/>
          <w:lang w:eastAsia="lt-LT"/>
        </w:rPr>
      </w:pPr>
    </w:p>
    <w:p w14:paraId="2A4A317E" w14:textId="77777777" w:rsidR="00374E61" w:rsidRDefault="00374E61" w:rsidP="00FD1B42">
      <w:pPr>
        <w:tabs>
          <w:tab w:val="left" w:pos="4253"/>
          <w:tab w:val="left" w:pos="6946"/>
        </w:tabs>
        <w:jc w:val="both"/>
        <w:rPr>
          <w:szCs w:val="24"/>
          <w:lang w:eastAsia="lt-LT"/>
        </w:rPr>
      </w:pPr>
    </w:p>
    <w:bookmarkEnd w:id="0"/>
    <w:p w14:paraId="5EDFCDC4" w14:textId="6F825260" w:rsidR="00374E61" w:rsidRPr="000F5B85" w:rsidRDefault="00374E61" w:rsidP="00374E61">
      <w:pPr>
        <w:tabs>
          <w:tab w:val="left" w:pos="1276"/>
          <w:tab w:val="left" w:pos="5954"/>
          <w:tab w:val="left" w:pos="8364"/>
        </w:tabs>
        <w:rPr>
          <w:szCs w:val="24"/>
          <w:lang w:eastAsia="lt-LT"/>
        </w:rPr>
      </w:pPr>
      <w:r w:rsidRPr="000F5B85">
        <w:rPr>
          <w:szCs w:val="24"/>
          <w:lang w:eastAsia="lt-LT"/>
        </w:rPr>
        <w:t xml:space="preserve">Šiaulių miesto savivaldybės administracijos   ______________ </w:t>
      </w:r>
      <w:r>
        <w:rPr>
          <w:szCs w:val="24"/>
          <w:lang w:eastAsia="lt-LT"/>
        </w:rPr>
        <w:t xml:space="preserve">       </w:t>
      </w:r>
      <w:r w:rsidRPr="000F5B85">
        <w:rPr>
          <w:szCs w:val="24"/>
          <w:lang w:eastAsia="lt-LT"/>
        </w:rPr>
        <w:t>Edita Minkuvienė   2023-02-15 Švietimo skyriaus vedėja                                           (parašas)</w:t>
      </w:r>
      <w:r w:rsidRPr="000F5B85">
        <w:rPr>
          <w:szCs w:val="24"/>
          <w:lang w:eastAsia="lt-LT"/>
        </w:rPr>
        <w:tab/>
        <w:t xml:space="preserve">    </w:t>
      </w:r>
    </w:p>
    <w:p w14:paraId="4AE5D45C" w14:textId="77777777" w:rsidR="00374E61" w:rsidRPr="000F5B85" w:rsidRDefault="00374E61" w:rsidP="00374E61">
      <w:pPr>
        <w:tabs>
          <w:tab w:val="left" w:pos="4253"/>
          <w:tab w:val="left" w:pos="6946"/>
        </w:tabs>
        <w:rPr>
          <w:szCs w:val="24"/>
          <w:lang w:eastAsia="lt-LT"/>
        </w:rPr>
      </w:pPr>
    </w:p>
    <w:p w14:paraId="6E10A66F" w14:textId="77777777" w:rsidR="00374E61" w:rsidRDefault="00374E61" w:rsidP="00374E61">
      <w:pPr>
        <w:tabs>
          <w:tab w:val="left" w:pos="4253"/>
          <w:tab w:val="left" w:pos="6946"/>
        </w:tabs>
        <w:rPr>
          <w:szCs w:val="24"/>
          <w:lang w:eastAsia="lt-LT"/>
        </w:rPr>
      </w:pPr>
    </w:p>
    <w:p w14:paraId="0FCDE870" w14:textId="2ED03836" w:rsidR="00374E61" w:rsidRPr="000F5B85" w:rsidRDefault="00374E61" w:rsidP="00374E61">
      <w:pPr>
        <w:tabs>
          <w:tab w:val="left" w:pos="4253"/>
          <w:tab w:val="left" w:pos="6946"/>
        </w:tabs>
        <w:rPr>
          <w:szCs w:val="24"/>
          <w:lang w:eastAsia="lt-LT"/>
        </w:rPr>
      </w:pPr>
      <w:r w:rsidRPr="000F5B85">
        <w:rPr>
          <w:szCs w:val="24"/>
          <w:lang w:eastAsia="lt-LT"/>
        </w:rPr>
        <w:t xml:space="preserve">Savivaldybės meras                                 </w:t>
      </w:r>
      <w:r>
        <w:rPr>
          <w:szCs w:val="24"/>
          <w:lang w:eastAsia="lt-LT"/>
        </w:rPr>
        <w:t xml:space="preserve">            _____________      </w:t>
      </w:r>
      <w:r w:rsidRPr="000F5B85">
        <w:rPr>
          <w:szCs w:val="24"/>
          <w:lang w:eastAsia="lt-LT"/>
        </w:rPr>
        <w:t xml:space="preserve">Artūras Visockas     2023-02-15        </w:t>
      </w:r>
    </w:p>
    <w:p w14:paraId="695ACAC1" w14:textId="00B4FF84" w:rsidR="00374E61" w:rsidRPr="000F5B85" w:rsidRDefault="00374E61" w:rsidP="00374E61">
      <w:pPr>
        <w:tabs>
          <w:tab w:val="left" w:pos="6237"/>
          <w:tab w:val="right" w:pos="8306"/>
        </w:tabs>
        <w:rPr>
          <w:color w:val="000000"/>
          <w:szCs w:val="24"/>
        </w:rPr>
      </w:pPr>
      <w:r w:rsidRPr="000F5B85">
        <w:rPr>
          <w:szCs w:val="24"/>
          <w:lang w:eastAsia="lt-LT"/>
        </w:rPr>
        <w:t xml:space="preserve">                                                  </w:t>
      </w:r>
      <w:r>
        <w:rPr>
          <w:szCs w:val="24"/>
          <w:lang w:eastAsia="lt-LT"/>
        </w:rPr>
        <w:t xml:space="preserve">                                  </w:t>
      </w:r>
      <w:r w:rsidRPr="000F5B85">
        <w:rPr>
          <w:szCs w:val="24"/>
          <w:lang w:eastAsia="lt-LT"/>
        </w:rPr>
        <w:t>(parašas)</w:t>
      </w:r>
      <w:r w:rsidRPr="000F5B85">
        <w:rPr>
          <w:color w:val="000000"/>
          <w:szCs w:val="24"/>
        </w:rPr>
        <w:t xml:space="preserve"> </w:t>
      </w:r>
    </w:p>
    <w:p w14:paraId="5B21458C" w14:textId="77777777" w:rsidR="00374E61" w:rsidRDefault="00374E61" w:rsidP="00374E61">
      <w:pPr>
        <w:tabs>
          <w:tab w:val="left" w:pos="6237"/>
          <w:tab w:val="right" w:pos="8306"/>
        </w:tabs>
        <w:rPr>
          <w:color w:val="000000"/>
          <w:szCs w:val="24"/>
        </w:rPr>
      </w:pPr>
    </w:p>
    <w:p w14:paraId="2675FA3B" w14:textId="77777777" w:rsidR="00374E61" w:rsidRDefault="00374E61" w:rsidP="00374E61">
      <w:pPr>
        <w:tabs>
          <w:tab w:val="left" w:pos="6237"/>
          <w:tab w:val="right" w:pos="8306"/>
        </w:tabs>
        <w:rPr>
          <w:color w:val="000000"/>
          <w:szCs w:val="24"/>
        </w:rPr>
      </w:pPr>
    </w:p>
    <w:p w14:paraId="170D7244" w14:textId="77777777" w:rsidR="00374E61" w:rsidRPr="000F5B85" w:rsidRDefault="00374E61" w:rsidP="00374E61">
      <w:pPr>
        <w:tabs>
          <w:tab w:val="left" w:pos="6237"/>
          <w:tab w:val="right" w:pos="8306"/>
        </w:tabs>
        <w:rPr>
          <w:b/>
          <w:color w:val="000000"/>
          <w:szCs w:val="24"/>
        </w:rPr>
      </w:pPr>
      <w:r w:rsidRPr="000F5B85">
        <w:rPr>
          <w:color w:val="000000"/>
          <w:szCs w:val="24"/>
        </w:rPr>
        <w:t xml:space="preserve">Galutinis metų veiklos ataskaitos įvertinimas    </w:t>
      </w:r>
      <w:r w:rsidRPr="000F5B85">
        <w:rPr>
          <w:b/>
          <w:color w:val="000000"/>
          <w:szCs w:val="24"/>
        </w:rPr>
        <w:t>labai gerai</w:t>
      </w:r>
    </w:p>
    <w:p w14:paraId="79E56375" w14:textId="77777777" w:rsidR="00374E61" w:rsidRDefault="00374E61" w:rsidP="00374E61">
      <w:pPr>
        <w:tabs>
          <w:tab w:val="left" w:pos="1276"/>
          <w:tab w:val="left" w:pos="5954"/>
          <w:tab w:val="left" w:pos="8364"/>
        </w:tabs>
        <w:rPr>
          <w:szCs w:val="24"/>
          <w:lang w:eastAsia="lt-LT"/>
        </w:rPr>
      </w:pPr>
    </w:p>
    <w:p w14:paraId="702567A7" w14:textId="77777777" w:rsidR="00374E61" w:rsidRPr="000F5B85" w:rsidRDefault="00374E61" w:rsidP="00374E61">
      <w:pPr>
        <w:tabs>
          <w:tab w:val="left" w:pos="1276"/>
          <w:tab w:val="left" w:pos="5954"/>
          <w:tab w:val="left" w:pos="8364"/>
        </w:tabs>
        <w:rPr>
          <w:szCs w:val="24"/>
          <w:lang w:eastAsia="lt-LT"/>
        </w:rPr>
      </w:pPr>
      <w:r w:rsidRPr="000F5B85">
        <w:rPr>
          <w:szCs w:val="24"/>
          <w:lang w:eastAsia="lt-LT"/>
        </w:rPr>
        <w:t>Susipažinau.</w:t>
      </w:r>
    </w:p>
    <w:p w14:paraId="66065E16" w14:textId="1EDA41D0" w:rsidR="00374E61" w:rsidRPr="000F5B85" w:rsidRDefault="00374E61" w:rsidP="00374E61">
      <w:pPr>
        <w:tabs>
          <w:tab w:val="left" w:pos="5672"/>
        </w:tabs>
        <w:rPr>
          <w:szCs w:val="24"/>
          <w:lang w:eastAsia="lt-LT"/>
        </w:rPr>
      </w:pPr>
      <w:r>
        <w:rPr>
          <w:szCs w:val="24"/>
          <w:lang w:eastAsia="lt-LT"/>
        </w:rPr>
        <w:t xml:space="preserve">Šiaulių lopšelio-darželio „Kregždutė“ </w:t>
      </w:r>
      <w:r w:rsidRPr="000F5B85">
        <w:rPr>
          <w:szCs w:val="24"/>
          <w:lang w:eastAsia="lt-LT"/>
        </w:rPr>
        <w:t xml:space="preserve"> </w:t>
      </w:r>
      <w:r>
        <w:rPr>
          <w:szCs w:val="24"/>
          <w:lang w:eastAsia="lt-LT"/>
        </w:rPr>
        <w:t xml:space="preserve">   </w:t>
      </w:r>
      <w:r w:rsidRPr="000F5B85">
        <w:rPr>
          <w:szCs w:val="24"/>
          <w:lang w:eastAsia="lt-LT"/>
        </w:rPr>
        <w:t>__________</w:t>
      </w:r>
      <w:r>
        <w:rPr>
          <w:szCs w:val="24"/>
          <w:lang w:eastAsia="lt-LT"/>
        </w:rPr>
        <w:t xml:space="preserve">__               Aušra Kvedaravičienė  </w:t>
      </w:r>
      <w:r w:rsidRPr="000F5B85">
        <w:rPr>
          <w:szCs w:val="24"/>
          <w:lang w:eastAsia="lt-LT"/>
        </w:rPr>
        <w:t xml:space="preserve">2023-02-15         </w:t>
      </w:r>
      <w:r>
        <w:rPr>
          <w:szCs w:val="24"/>
          <w:lang w:eastAsia="lt-LT"/>
        </w:rPr>
        <w:t xml:space="preserve">                                   </w:t>
      </w:r>
      <w:r w:rsidRPr="000F5B85">
        <w:rPr>
          <w:szCs w:val="24"/>
          <w:lang w:eastAsia="lt-LT"/>
        </w:rPr>
        <w:t xml:space="preserve">direktorė                                                     </w:t>
      </w:r>
      <w:r>
        <w:rPr>
          <w:szCs w:val="24"/>
          <w:lang w:eastAsia="lt-LT"/>
        </w:rPr>
        <w:t xml:space="preserve">    </w:t>
      </w:r>
      <w:r w:rsidRPr="000F5B85">
        <w:rPr>
          <w:szCs w:val="24"/>
          <w:lang w:eastAsia="lt-LT"/>
        </w:rPr>
        <w:t>(parašas)</w:t>
      </w:r>
    </w:p>
    <w:p w14:paraId="1D546BE7" w14:textId="77777777" w:rsidR="00374E61" w:rsidRPr="000F5B85" w:rsidRDefault="00374E61" w:rsidP="00374E61">
      <w:pPr>
        <w:tabs>
          <w:tab w:val="left" w:pos="4536"/>
          <w:tab w:val="left" w:pos="7230"/>
        </w:tabs>
        <w:overflowPunct w:val="0"/>
        <w:textAlignment w:val="baseline"/>
        <w:rPr>
          <w:szCs w:val="24"/>
          <w:lang w:eastAsia="lt-LT"/>
        </w:rPr>
      </w:pPr>
    </w:p>
    <w:p w14:paraId="6BF9E10B" w14:textId="2570EE0E" w:rsidR="005E6561" w:rsidRPr="00374E61" w:rsidRDefault="005E6561" w:rsidP="00B26499">
      <w:pPr>
        <w:tabs>
          <w:tab w:val="left" w:pos="1276"/>
          <w:tab w:val="left" w:pos="5954"/>
          <w:tab w:val="left" w:pos="8364"/>
        </w:tabs>
        <w:jc w:val="both"/>
        <w:rPr>
          <w:szCs w:val="24"/>
          <w:lang w:eastAsia="lt-LT"/>
        </w:rPr>
      </w:pPr>
    </w:p>
    <w:sectPr w:rsidR="005E6561" w:rsidRPr="00374E61" w:rsidSect="00173705">
      <w:headerReference w:type="even" r:id="rId14"/>
      <w:headerReference w:type="default" r:id="rId15"/>
      <w:footerReference w:type="even" r:id="rId16"/>
      <w:headerReference w:type="first" r:id="rId17"/>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A01E" w14:textId="77777777" w:rsidR="00E93350" w:rsidRDefault="00E93350">
      <w:r>
        <w:separator/>
      </w:r>
    </w:p>
  </w:endnote>
  <w:endnote w:type="continuationSeparator" w:id="0">
    <w:p w14:paraId="66DD8A80" w14:textId="77777777" w:rsidR="00E93350" w:rsidRDefault="00E9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HelveticaLT">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0B8" w14:textId="363262C7" w:rsidR="00E1468A" w:rsidRDefault="00E1468A">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A47BA83" w14:textId="77777777" w:rsidR="00E1468A" w:rsidRDefault="00E1468A">
    <w:pPr>
      <w:tabs>
        <w:tab w:val="center" w:pos="4153"/>
        <w:tab w:val="right" w:pos="8306"/>
      </w:tabs>
      <w:overflowPunct w:val="0"/>
      <w:ind w:right="36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5334" w14:textId="77777777" w:rsidR="00E93350" w:rsidRDefault="00E93350">
      <w:r>
        <w:separator/>
      </w:r>
    </w:p>
  </w:footnote>
  <w:footnote w:type="continuationSeparator" w:id="0">
    <w:p w14:paraId="284CA103" w14:textId="77777777" w:rsidR="00E93350" w:rsidRDefault="00E93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967C" w14:textId="77777777" w:rsidR="00E1468A" w:rsidRDefault="00E1468A">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144661"/>
      <w:docPartObj>
        <w:docPartGallery w:val="Page Numbers (Top of Page)"/>
        <w:docPartUnique/>
      </w:docPartObj>
    </w:sdtPr>
    <w:sdtEndPr>
      <w:rPr>
        <w:rFonts w:ascii="Times New Roman" w:hAnsi="Times New Roman" w:cs="Times New Roman"/>
      </w:rPr>
    </w:sdtEndPr>
    <w:sdtContent>
      <w:p w14:paraId="2A243D13" w14:textId="50C14F11" w:rsidR="00E1468A" w:rsidRDefault="00E1468A">
        <w:pPr>
          <w:pStyle w:val="Antrats"/>
          <w:jc w:val="center"/>
        </w:pPr>
        <w:r w:rsidRPr="00B81B03">
          <w:rPr>
            <w:rFonts w:ascii="Times New Roman" w:hAnsi="Times New Roman" w:cs="Times New Roman"/>
          </w:rPr>
          <w:fldChar w:fldCharType="begin"/>
        </w:r>
        <w:r w:rsidRPr="00B81B03">
          <w:rPr>
            <w:rFonts w:ascii="Times New Roman" w:hAnsi="Times New Roman" w:cs="Times New Roman"/>
          </w:rPr>
          <w:instrText>PAGE   \* MERGEFORMAT</w:instrText>
        </w:r>
        <w:r w:rsidRPr="00B81B03">
          <w:rPr>
            <w:rFonts w:ascii="Times New Roman" w:hAnsi="Times New Roman" w:cs="Times New Roman"/>
          </w:rPr>
          <w:fldChar w:fldCharType="separate"/>
        </w:r>
        <w:r w:rsidR="00374E61">
          <w:rPr>
            <w:rFonts w:ascii="Times New Roman" w:hAnsi="Times New Roman" w:cs="Times New Roman"/>
            <w:noProof/>
          </w:rPr>
          <w:t>1</w:t>
        </w:r>
        <w:r w:rsidR="00374E61">
          <w:rPr>
            <w:rFonts w:ascii="Times New Roman" w:hAnsi="Times New Roman" w:cs="Times New Roman"/>
            <w:noProof/>
          </w:rPr>
          <w:t>9</w:t>
        </w:r>
        <w:r w:rsidRPr="00B81B03">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1617" w14:textId="43CFD353" w:rsidR="00E1468A" w:rsidRDefault="00E1468A">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F5445"/>
    <w:multiLevelType w:val="hybridMultilevel"/>
    <w:tmpl w:val="F4FCF1A4"/>
    <w:lvl w:ilvl="0" w:tplc="0427000D">
      <w:start w:val="1"/>
      <w:numFmt w:val="bullet"/>
      <w:lvlText w:val=""/>
      <w:lvlJc w:val="left"/>
      <w:pPr>
        <w:ind w:left="19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0EC59B4"/>
    <w:multiLevelType w:val="multilevel"/>
    <w:tmpl w:val="46E29882"/>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77E656C"/>
    <w:multiLevelType w:val="multilevel"/>
    <w:tmpl w:val="78CA7822"/>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2"/>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A112339"/>
    <w:multiLevelType w:val="multilevel"/>
    <w:tmpl w:val="45EE2F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sz w:val="22"/>
        <w:szCs w:val="22"/>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6F1B40"/>
    <w:multiLevelType w:val="hybridMultilevel"/>
    <w:tmpl w:val="A8DEC3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09B528C"/>
    <w:multiLevelType w:val="multilevel"/>
    <w:tmpl w:val="1264C58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A61757"/>
    <w:multiLevelType w:val="hybridMultilevel"/>
    <w:tmpl w:val="2FCAA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5A541D6"/>
    <w:multiLevelType w:val="hybridMultilevel"/>
    <w:tmpl w:val="99D60F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A8A7E9B"/>
    <w:multiLevelType w:val="hybridMultilevel"/>
    <w:tmpl w:val="C0343F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3751580"/>
    <w:multiLevelType w:val="multilevel"/>
    <w:tmpl w:val="19EA9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0B7CD6"/>
    <w:multiLevelType w:val="hybridMultilevel"/>
    <w:tmpl w:val="D584E62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31C3F"/>
    <w:multiLevelType w:val="hybridMultilevel"/>
    <w:tmpl w:val="C03EBD00"/>
    <w:lvl w:ilvl="0" w:tplc="52422198">
      <w:start w:val="1"/>
      <w:numFmt w:val="bullet"/>
      <w:lvlText w:val=""/>
      <w:lvlJc w:val="left"/>
      <w:pPr>
        <w:tabs>
          <w:tab w:val="num" w:pos="720"/>
        </w:tabs>
        <w:ind w:left="720" w:hanging="360"/>
      </w:pPr>
      <w:rPr>
        <w:rFonts w:ascii="Symbol" w:hAnsi="Symbol" w:hint="default"/>
      </w:rPr>
    </w:lvl>
    <w:lvl w:ilvl="1" w:tplc="384E934E" w:tentative="1">
      <w:start w:val="1"/>
      <w:numFmt w:val="bullet"/>
      <w:lvlText w:val=""/>
      <w:lvlJc w:val="left"/>
      <w:pPr>
        <w:tabs>
          <w:tab w:val="num" w:pos="1440"/>
        </w:tabs>
        <w:ind w:left="1440" w:hanging="360"/>
      </w:pPr>
      <w:rPr>
        <w:rFonts w:ascii="Symbol" w:hAnsi="Symbol" w:hint="default"/>
      </w:rPr>
    </w:lvl>
    <w:lvl w:ilvl="2" w:tplc="A62EC90A" w:tentative="1">
      <w:start w:val="1"/>
      <w:numFmt w:val="bullet"/>
      <w:lvlText w:val=""/>
      <w:lvlJc w:val="left"/>
      <w:pPr>
        <w:tabs>
          <w:tab w:val="num" w:pos="2160"/>
        </w:tabs>
        <w:ind w:left="2160" w:hanging="360"/>
      </w:pPr>
      <w:rPr>
        <w:rFonts w:ascii="Symbol" w:hAnsi="Symbol" w:hint="default"/>
      </w:rPr>
    </w:lvl>
    <w:lvl w:ilvl="3" w:tplc="10748CB2" w:tentative="1">
      <w:start w:val="1"/>
      <w:numFmt w:val="bullet"/>
      <w:lvlText w:val=""/>
      <w:lvlJc w:val="left"/>
      <w:pPr>
        <w:tabs>
          <w:tab w:val="num" w:pos="2880"/>
        </w:tabs>
        <w:ind w:left="2880" w:hanging="360"/>
      </w:pPr>
      <w:rPr>
        <w:rFonts w:ascii="Symbol" w:hAnsi="Symbol" w:hint="default"/>
      </w:rPr>
    </w:lvl>
    <w:lvl w:ilvl="4" w:tplc="18B08556" w:tentative="1">
      <w:start w:val="1"/>
      <w:numFmt w:val="bullet"/>
      <w:lvlText w:val=""/>
      <w:lvlJc w:val="left"/>
      <w:pPr>
        <w:tabs>
          <w:tab w:val="num" w:pos="3600"/>
        </w:tabs>
        <w:ind w:left="3600" w:hanging="360"/>
      </w:pPr>
      <w:rPr>
        <w:rFonts w:ascii="Symbol" w:hAnsi="Symbol" w:hint="default"/>
      </w:rPr>
    </w:lvl>
    <w:lvl w:ilvl="5" w:tplc="B05E7AFC" w:tentative="1">
      <w:start w:val="1"/>
      <w:numFmt w:val="bullet"/>
      <w:lvlText w:val=""/>
      <w:lvlJc w:val="left"/>
      <w:pPr>
        <w:tabs>
          <w:tab w:val="num" w:pos="4320"/>
        </w:tabs>
        <w:ind w:left="4320" w:hanging="360"/>
      </w:pPr>
      <w:rPr>
        <w:rFonts w:ascii="Symbol" w:hAnsi="Symbol" w:hint="default"/>
      </w:rPr>
    </w:lvl>
    <w:lvl w:ilvl="6" w:tplc="7A1AB674" w:tentative="1">
      <w:start w:val="1"/>
      <w:numFmt w:val="bullet"/>
      <w:lvlText w:val=""/>
      <w:lvlJc w:val="left"/>
      <w:pPr>
        <w:tabs>
          <w:tab w:val="num" w:pos="5040"/>
        </w:tabs>
        <w:ind w:left="5040" w:hanging="360"/>
      </w:pPr>
      <w:rPr>
        <w:rFonts w:ascii="Symbol" w:hAnsi="Symbol" w:hint="default"/>
      </w:rPr>
    </w:lvl>
    <w:lvl w:ilvl="7" w:tplc="25D4B802" w:tentative="1">
      <w:start w:val="1"/>
      <w:numFmt w:val="bullet"/>
      <w:lvlText w:val=""/>
      <w:lvlJc w:val="left"/>
      <w:pPr>
        <w:tabs>
          <w:tab w:val="num" w:pos="5760"/>
        </w:tabs>
        <w:ind w:left="5760" w:hanging="360"/>
      </w:pPr>
      <w:rPr>
        <w:rFonts w:ascii="Symbol" w:hAnsi="Symbol" w:hint="default"/>
      </w:rPr>
    </w:lvl>
    <w:lvl w:ilvl="8" w:tplc="CF021A00" w:tentative="1">
      <w:start w:val="1"/>
      <w:numFmt w:val="bullet"/>
      <w:lvlText w:val=""/>
      <w:lvlJc w:val="left"/>
      <w:pPr>
        <w:tabs>
          <w:tab w:val="num" w:pos="6480"/>
        </w:tabs>
        <w:ind w:left="6480" w:hanging="360"/>
      </w:pPr>
      <w:rPr>
        <w:rFonts w:ascii="Symbol" w:hAnsi="Symbol" w:hint="default"/>
      </w:rPr>
    </w:lvl>
  </w:abstractNum>
  <w:num w:numId="1" w16cid:durableId="1484813459">
    <w:abstractNumId w:val="8"/>
  </w:num>
  <w:num w:numId="2" w16cid:durableId="409891102">
    <w:abstractNumId w:val="6"/>
  </w:num>
  <w:num w:numId="3" w16cid:durableId="474881983">
    <w:abstractNumId w:val="7"/>
  </w:num>
  <w:num w:numId="4" w16cid:durableId="374889111">
    <w:abstractNumId w:val="4"/>
  </w:num>
  <w:num w:numId="5" w16cid:durableId="1983584390">
    <w:abstractNumId w:val="9"/>
  </w:num>
  <w:num w:numId="6" w16cid:durableId="1510024738">
    <w:abstractNumId w:val="5"/>
  </w:num>
  <w:num w:numId="7" w16cid:durableId="1092122841">
    <w:abstractNumId w:val="3"/>
  </w:num>
  <w:num w:numId="8" w16cid:durableId="1633363215">
    <w:abstractNumId w:val="1"/>
  </w:num>
  <w:num w:numId="9" w16cid:durableId="1871603203">
    <w:abstractNumId w:val="2"/>
  </w:num>
  <w:num w:numId="10" w16cid:durableId="2089963075">
    <w:abstractNumId w:val="0"/>
  </w:num>
  <w:num w:numId="11" w16cid:durableId="1292437594">
    <w:abstractNumId w:val="10"/>
  </w:num>
  <w:num w:numId="12" w16cid:durableId="326908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F3"/>
    <w:rsid w:val="00001DAF"/>
    <w:rsid w:val="00001F06"/>
    <w:rsid w:val="000059F9"/>
    <w:rsid w:val="00011D78"/>
    <w:rsid w:val="00031885"/>
    <w:rsid w:val="00035071"/>
    <w:rsid w:val="00041326"/>
    <w:rsid w:val="00053725"/>
    <w:rsid w:val="00070B85"/>
    <w:rsid w:val="000744CE"/>
    <w:rsid w:val="000951A5"/>
    <w:rsid w:val="000A2B8C"/>
    <w:rsid w:val="000A5115"/>
    <w:rsid w:val="000C620C"/>
    <w:rsid w:val="000E17F9"/>
    <w:rsid w:val="000E7200"/>
    <w:rsid w:val="000F48D1"/>
    <w:rsid w:val="001202B2"/>
    <w:rsid w:val="00124468"/>
    <w:rsid w:val="00130D41"/>
    <w:rsid w:val="00135F34"/>
    <w:rsid w:val="00141EB1"/>
    <w:rsid w:val="00172145"/>
    <w:rsid w:val="001721F0"/>
    <w:rsid w:val="00173705"/>
    <w:rsid w:val="00173FC2"/>
    <w:rsid w:val="00193E7C"/>
    <w:rsid w:val="00194F95"/>
    <w:rsid w:val="0019514B"/>
    <w:rsid w:val="001953CE"/>
    <w:rsid w:val="001977A1"/>
    <w:rsid w:val="001A5E04"/>
    <w:rsid w:val="001B1334"/>
    <w:rsid w:val="001C026C"/>
    <w:rsid w:val="001D1B3B"/>
    <w:rsid w:val="001D3217"/>
    <w:rsid w:val="001E3490"/>
    <w:rsid w:val="001E747C"/>
    <w:rsid w:val="00202C23"/>
    <w:rsid w:val="00224309"/>
    <w:rsid w:val="00226F68"/>
    <w:rsid w:val="0023223E"/>
    <w:rsid w:val="00236A2F"/>
    <w:rsid w:val="00243ECF"/>
    <w:rsid w:val="00260C8A"/>
    <w:rsid w:val="00264A2B"/>
    <w:rsid w:val="0028529E"/>
    <w:rsid w:val="00287517"/>
    <w:rsid w:val="002A0D5F"/>
    <w:rsid w:val="002B30BB"/>
    <w:rsid w:val="002B55EB"/>
    <w:rsid w:val="002B5A50"/>
    <w:rsid w:val="002B634D"/>
    <w:rsid w:val="002B671F"/>
    <w:rsid w:val="002D5C95"/>
    <w:rsid w:val="002E2DCB"/>
    <w:rsid w:val="002F4A80"/>
    <w:rsid w:val="0030238B"/>
    <w:rsid w:val="00310695"/>
    <w:rsid w:val="00313AC5"/>
    <w:rsid w:val="003149CC"/>
    <w:rsid w:val="00321491"/>
    <w:rsid w:val="00342B45"/>
    <w:rsid w:val="00343395"/>
    <w:rsid w:val="00356219"/>
    <w:rsid w:val="00374E61"/>
    <w:rsid w:val="0038472A"/>
    <w:rsid w:val="00387751"/>
    <w:rsid w:val="003B1FA7"/>
    <w:rsid w:val="003B2A2B"/>
    <w:rsid w:val="003C0CB5"/>
    <w:rsid w:val="003C515A"/>
    <w:rsid w:val="003C6BA7"/>
    <w:rsid w:val="003D28ED"/>
    <w:rsid w:val="003D6D59"/>
    <w:rsid w:val="003E46FF"/>
    <w:rsid w:val="003F2EC3"/>
    <w:rsid w:val="003F5CB1"/>
    <w:rsid w:val="00402FFE"/>
    <w:rsid w:val="0043698C"/>
    <w:rsid w:val="0044782B"/>
    <w:rsid w:val="00455FE7"/>
    <w:rsid w:val="00457039"/>
    <w:rsid w:val="004640B7"/>
    <w:rsid w:val="00473DE8"/>
    <w:rsid w:val="00482989"/>
    <w:rsid w:val="004836F2"/>
    <w:rsid w:val="004A7D03"/>
    <w:rsid w:val="004B7333"/>
    <w:rsid w:val="004B79C8"/>
    <w:rsid w:val="004E6948"/>
    <w:rsid w:val="004F52E2"/>
    <w:rsid w:val="004F669C"/>
    <w:rsid w:val="004F6CAE"/>
    <w:rsid w:val="00506576"/>
    <w:rsid w:val="005269A2"/>
    <w:rsid w:val="00532D2C"/>
    <w:rsid w:val="00552789"/>
    <w:rsid w:val="00562460"/>
    <w:rsid w:val="00565F4D"/>
    <w:rsid w:val="005700BC"/>
    <w:rsid w:val="00582C43"/>
    <w:rsid w:val="0058770A"/>
    <w:rsid w:val="005A278D"/>
    <w:rsid w:val="005A3637"/>
    <w:rsid w:val="005B6E66"/>
    <w:rsid w:val="005C2122"/>
    <w:rsid w:val="005C4AF0"/>
    <w:rsid w:val="005C505E"/>
    <w:rsid w:val="005D4ED3"/>
    <w:rsid w:val="005D7C91"/>
    <w:rsid w:val="005E0715"/>
    <w:rsid w:val="005E6474"/>
    <w:rsid w:val="005E6561"/>
    <w:rsid w:val="005F2C48"/>
    <w:rsid w:val="005F61D9"/>
    <w:rsid w:val="00607E2B"/>
    <w:rsid w:val="00611431"/>
    <w:rsid w:val="00613CDB"/>
    <w:rsid w:val="00636350"/>
    <w:rsid w:val="00640038"/>
    <w:rsid w:val="00644AA3"/>
    <w:rsid w:val="00666127"/>
    <w:rsid w:val="0068427B"/>
    <w:rsid w:val="00690840"/>
    <w:rsid w:val="0069305B"/>
    <w:rsid w:val="0069327E"/>
    <w:rsid w:val="00693D06"/>
    <w:rsid w:val="00696ED5"/>
    <w:rsid w:val="006973F7"/>
    <w:rsid w:val="006A0A18"/>
    <w:rsid w:val="006A3A9F"/>
    <w:rsid w:val="006A6127"/>
    <w:rsid w:val="006A7767"/>
    <w:rsid w:val="006B7CF1"/>
    <w:rsid w:val="006C5458"/>
    <w:rsid w:val="006C5909"/>
    <w:rsid w:val="006D321E"/>
    <w:rsid w:val="006E6630"/>
    <w:rsid w:val="006E6953"/>
    <w:rsid w:val="007045BC"/>
    <w:rsid w:val="007166CA"/>
    <w:rsid w:val="00725D04"/>
    <w:rsid w:val="00735EBD"/>
    <w:rsid w:val="007516EA"/>
    <w:rsid w:val="00762368"/>
    <w:rsid w:val="00793EA5"/>
    <w:rsid w:val="00794939"/>
    <w:rsid w:val="007A12F8"/>
    <w:rsid w:val="007A21AF"/>
    <w:rsid w:val="007A73C3"/>
    <w:rsid w:val="007A7660"/>
    <w:rsid w:val="007B0C83"/>
    <w:rsid w:val="007B4B0C"/>
    <w:rsid w:val="007B5820"/>
    <w:rsid w:val="007C389E"/>
    <w:rsid w:val="007D34C7"/>
    <w:rsid w:val="007E15EC"/>
    <w:rsid w:val="007E6C03"/>
    <w:rsid w:val="007E7D7B"/>
    <w:rsid w:val="007F0590"/>
    <w:rsid w:val="007F3329"/>
    <w:rsid w:val="007F4FEB"/>
    <w:rsid w:val="007F7C17"/>
    <w:rsid w:val="00800D1F"/>
    <w:rsid w:val="008051A8"/>
    <w:rsid w:val="008066E6"/>
    <w:rsid w:val="00813929"/>
    <w:rsid w:val="00822C67"/>
    <w:rsid w:val="00842950"/>
    <w:rsid w:val="008810C9"/>
    <w:rsid w:val="00881C80"/>
    <w:rsid w:val="00893A80"/>
    <w:rsid w:val="008B39E1"/>
    <w:rsid w:val="008C04AB"/>
    <w:rsid w:val="008D60C0"/>
    <w:rsid w:val="008D7713"/>
    <w:rsid w:val="008E0129"/>
    <w:rsid w:val="008E6D00"/>
    <w:rsid w:val="008F0106"/>
    <w:rsid w:val="008F5421"/>
    <w:rsid w:val="008F6386"/>
    <w:rsid w:val="00903127"/>
    <w:rsid w:val="00905303"/>
    <w:rsid w:val="009141C6"/>
    <w:rsid w:val="009227FA"/>
    <w:rsid w:val="00925D84"/>
    <w:rsid w:val="00927EE8"/>
    <w:rsid w:val="00946AD6"/>
    <w:rsid w:val="009700F5"/>
    <w:rsid w:val="009801B4"/>
    <w:rsid w:val="00981D38"/>
    <w:rsid w:val="009A25D4"/>
    <w:rsid w:val="009B41C2"/>
    <w:rsid w:val="009B72D5"/>
    <w:rsid w:val="009D0998"/>
    <w:rsid w:val="009D1E13"/>
    <w:rsid w:val="009D66EE"/>
    <w:rsid w:val="009D6DD0"/>
    <w:rsid w:val="009F29E5"/>
    <w:rsid w:val="009F3357"/>
    <w:rsid w:val="009F4226"/>
    <w:rsid w:val="00A0694F"/>
    <w:rsid w:val="00A10735"/>
    <w:rsid w:val="00A16C7B"/>
    <w:rsid w:val="00A325E4"/>
    <w:rsid w:val="00A40C3F"/>
    <w:rsid w:val="00A819D8"/>
    <w:rsid w:val="00A82F22"/>
    <w:rsid w:val="00A963B7"/>
    <w:rsid w:val="00AA0178"/>
    <w:rsid w:val="00AB006F"/>
    <w:rsid w:val="00AC3836"/>
    <w:rsid w:val="00AD2F97"/>
    <w:rsid w:val="00AE60F8"/>
    <w:rsid w:val="00AF1CD2"/>
    <w:rsid w:val="00AF33E8"/>
    <w:rsid w:val="00AF4FD6"/>
    <w:rsid w:val="00B10EB9"/>
    <w:rsid w:val="00B26499"/>
    <w:rsid w:val="00B36C32"/>
    <w:rsid w:val="00B52BDB"/>
    <w:rsid w:val="00B544F3"/>
    <w:rsid w:val="00B675E0"/>
    <w:rsid w:val="00B81B03"/>
    <w:rsid w:val="00B82E28"/>
    <w:rsid w:val="00B90F89"/>
    <w:rsid w:val="00B92456"/>
    <w:rsid w:val="00B92D0E"/>
    <w:rsid w:val="00B94A94"/>
    <w:rsid w:val="00BA7842"/>
    <w:rsid w:val="00BB3B33"/>
    <w:rsid w:val="00BC01BB"/>
    <w:rsid w:val="00BD6F02"/>
    <w:rsid w:val="00BE67A1"/>
    <w:rsid w:val="00C145D9"/>
    <w:rsid w:val="00C1635D"/>
    <w:rsid w:val="00C21272"/>
    <w:rsid w:val="00C2588F"/>
    <w:rsid w:val="00C25FD9"/>
    <w:rsid w:val="00C26628"/>
    <w:rsid w:val="00C42411"/>
    <w:rsid w:val="00C54FF8"/>
    <w:rsid w:val="00C571D7"/>
    <w:rsid w:val="00C607A9"/>
    <w:rsid w:val="00C62847"/>
    <w:rsid w:val="00C73042"/>
    <w:rsid w:val="00C80ED0"/>
    <w:rsid w:val="00C97369"/>
    <w:rsid w:val="00CA17EB"/>
    <w:rsid w:val="00CA19A8"/>
    <w:rsid w:val="00CB498D"/>
    <w:rsid w:val="00CB6B65"/>
    <w:rsid w:val="00CC1778"/>
    <w:rsid w:val="00CC2607"/>
    <w:rsid w:val="00CD7E58"/>
    <w:rsid w:val="00CE607B"/>
    <w:rsid w:val="00CF01DC"/>
    <w:rsid w:val="00D04AC5"/>
    <w:rsid w:val="00D12C55"/>
    <w:rsid w:val="00D21686"/>
    <w:rsid w:val="00D21C85"/>
    <w:rsid w:val="00D466AD"/>
    <w:rsid w:val="00D5582B"/>
    <w:rsid w:val="00D6522B"/>
    <w:rsid w:val="00D65916"/>
    <w:rsid w:val="00D74B36"/>
    <w:rsid w:val="00D76BCD"/>
    <w:rsid w:val="00D80673"/>
    <w:rsid w:val="00D86E09"/>
    <w:rsid w:val="00DB35D7"/>
    <w:rsid w:val="00DB5821"/>
    <w:rsid w:val="00DB606A"/>
    <w:rsid w:val="00DD30F2"/>
    <w:rsid w:val="00DF368F"/>
    <w:rsid w:val="00DF378B"/>
    <w:rsid w:val="00DF7FC7"/>
    <w:rsid w:val="00E1468A"/>
    <w:rsid w:val="00E312F6"/>
    <w:rsid w:val="00E34530"/>
    <w:rsid w:val="00E4051B"/>
    <w:rsid w:val="00E477F9"/>
    <w:rsid w:val="00E50AE9"/>
    <w:rsid w:val="00E73B4A"/>
    <w:rsid w:val="00E80CAB"/>
    <w:rsid w:val="00E825A0"/>
    <w:rsid w:val="00E85A85"/>
    <w:rsid w:val="00E93350"/>
    <w:rsid w:val="00E93B09"/>
    <w:rsid w:val="00EC7CFE"/>
    <w:rsid w:val="00ED113F"/>
    <w:rsid w:val="00ED27F6"/>
    <w:rsid w:val="00ED2A53"/>
    <w:rsid w:val="00ED35DA"/>
    <w:rsid w:val="00EF0AE4"/>
    <w:rsid w:val="00EF1FFB"/>
    <w:rsid w:val="00EF6EF8"/>
    <w:rsid w:val="00F24666"/>
    <w:rsid w:val="00F35C51"/>
    <w:rsid w:val="00F52D55"/>
    <w:rsid w:val="00F647CB"/>
    <w:rsid w:val="00F8224C"/>
    <w:rsid w:val="00F9020B"/>
    <w:rsid w:val="00F9542A"/>
    <w:rsid w:val="00FA41A8"/>
    <w:rsid w:val="00FA58B4"/>
    <w:rsid w:val="00FB06BC"/>
    <w:rsid w:val="00FB2666"/>
    <w:rsid w:val="00FB3CD6"/>
    <w:rsid w:val="00FC6502"/>
    <w:rsid w:val="00FD160E"/>
    <w:rsid w:val="00FD1B42"/>
    <w:rsid w:val="00FD1DD5"/>
    <w:rsid w:val="00FD26F7"/>
    <w:rsid w:val="00FD4DE9"/>
    <w:rsid w:val="00FE3E6B"/>
    <w:rsid w:val="00FE4DC1"/>
    <w:rsid w:val="00FE5C6E"/>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2290"/>
  <w15:chartTrackingRefBased/>
  <w15:docId w15:val="{6DFD13AB-3BF9-46D0-97A8-6D8BBB7D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544F3"/>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565F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402F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402FF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62847"/>
    <w:rPr>
      <w:color w:val="0563C1" w:themeColor="hyperlink"/>
      <w:u w:val="single"/>
    </w:rPr>
  </w:style>
  <w:style w:type="character" w:styleId="Perirtashipersaitas">
    <w:name w:val="FollowedHyperlink"/>
    <w:basedOn w:val="Numatytasispastraiposriftas"/>
    <w:uiPriority w:val="99"/>
    <w:semiHidden/>
    <w:unhideWhenUsed/>
    <w:rsid w:val="00C62847"/>
    <w:rPr>
      <w:color w:val="954F72" w:themeColor="followedHyperlink"/>
      <w:u w:val="single"/>
    </w:rPr>
  </w:style>
  <w:style w:type="paragraph" w:styleId="Sraopastraipa">
    <w:name w:val="List Paragraph"/>
    <w:basedOn w:val="prastasis"/>
    <w:uiPriority w:val="34"/>
    <w:qFormat/>
    <w:rsid w:val="00035071"/>
    <w:pPr>
      <w:ind w:left="720"/>
      <w:contextualSpacing/>
    </w:pPr>
  </w:style>
  <w:style w:type="paragraph" w:styleId="Debesliotekstas">
    <w:name w:val="Balloon Text"/>
    <w:basedOn w:val="prastasis"/>
    <w:link w:val="DebesliotekstasDiagrama"/>
    <w:uiPriority w:val="99"/>
    <w:semiHidden/>
    <w:unhideWhenUsed/>
    <w:rsid w:val="005F2C4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F2C48"/>
    <w:rPr>
      <w:rFonts w:ascii="Segoe UI" w:eastAsia="Times New Roman" w:hAnsi="Segoe UI" w:cs="Segoe UI"/>
      <w:sz w:val="18"/>
      <w:szCs w:val="18"/>
      <w:lang w:val="lt-LT"/>
    </w:rPr>
  </w:style>
  <w:style w:type="paragraph" w:styleId="Betarp">
    <w:name w:val="No Spacing"/>
    <w:uiPriority w:val="1"/>
    <w:qFormat/>
    <w:rsid w:val="005C2122"/>
    <w:pPr>
      <w:spacing w:after="0" w:line="240" w:lineRule="auto"/>
    </w:pPr>
    <w:rPr>
      <w:lang w:val="lt-LT"/>
    </w:rPr>
  </w:style>
  <w:style w:type="character" w:customStyle="1" w:styleId="Neapdorotaspaminjimas1">
    <w:name w:val="Neapdorotas paminėjimas1"/>
    <w:basedOn w:val="Numatytasispastraiposriftas"/>
    <w:uiPriority w:val="99"/>
    <w:semiHidden/>
    <w:unhideWhenUsed/>
    <w:rsid w:val="00AB006F"/>
    <w:rPr>
      <w:color w:val="605E5C"/>
      <w:shd w:val="clear" w:color="auto" w:fill="E1DFDD"/>
    </w:rPr>
  </w:style>
  <w:style w:type="character" w:customStyle="1" w:styleId="Antrat1Diagrama">
    <w:name w:val="Antraštė 1 Diagrama"/>
    <w:basedOn w:val="Numatytasispastraiposriftas"/>
    <w:link w:val="Antrat1"/>
    <w:uiPriority w:val="9"/>
    <w:rsid w:val="00565F4D"/>
    <w:rPr>
      <w:rFonts w:asciiTheme="majorHAnsi" w:eastAsiaTheme="majorEastAsia" w:hAnsiTheme="majorHAnsi" w:cstheme="majorBidi"/>
      <w:color w:val="2E74B5" w:themeColor="accent1" w:themeShade="BF"/>
      <w:sz w:val="32"/>
      <w:szCs w:val="32"/>
      <w:lang w:val="lt-LT"/>
    </w:rPr>
  </w:style>
  <w:style w:type="character" w:customStyle="1" w:styleId="Antrat2Diagrama">
    <w:name w:val="Antraštė 2 Diagrama"/>
    <w:basedOn w:val="Numatytasispastraiposriftas"/>
    <w:link w:val="Antrat2"/>
    <w:uiPriority w:val="9"/>
    <w:rsid w:val="00402FFE"/>
    <w:rPr>
      <w:rFonts w:asciiTheme="majorHAnsi" w:eastAsiaTheme="majorEastAsia" w:hAnsiTheme="majorHAnsi" w:cstheme="majorBidi"/>
      <w:color w:val="2E74B5" w:themeColor="accent1" w:themeShade="BF"/>
      <w:sz w:val="26"/>
      <w:szCs w:val="26"/>
      <w:lang w:val="lt-LT"/>
    </w:rPr>
  </w:style>
  <w:style w:type="character" w:customStyle="1" w:styleId="Antrat3Diagrama">
    <w:name w:val="Antraštė 3 Diagrama"/>
    <w:basedOn w:val="Numatytasispastraiposriftas"/>
    <w:link w:val="Antrat3"/>
    <w:uiPriority w:val="9"/>
    <w:rsid w:val="00402FFE"/>
    <w:rPr>
      <w:rFonts w:asciiTheme="majorHAnsi" w:eastAsiaTheme="majorEastAsia" w:hAnsiTheme="majorHAnsi" w:cstheme="majorBidi"/>
      <w:color w:val="1F4D78" w:themeColor="accent1" w:themeShade="7F"/>
      <w:sz w:val="24"/>
      <w:szCs w:val="24"/>
      <w:lang w:val="lt-LT"/>
    </w:rPr>
  </w:style>
  <w:style w:type="paragraph" w:styleId="Pavadinimas">
    <w:name w:val="Title"/>
    <w:basedOn w:val="prastasis"/>
    <w:next w:val="prastasis"/>
    <w:link w:val="PavadinimasDiagrama"/>
    <w:uiPriority w:val="10"/>
    <w:qFormat/>
    <w:rsid w:val="00402FFE"/>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02FFE"/>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402F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402FFE"/>
    <w:rPr>
      <w:rFonts w:eastAsiaTheme="minorEastAsia"/>
      <w:color w:val="5A5A5A" w:themeColor="text1" w:themeTint="A5"/>
      <w:spacing w:val="15"/>
      <w:lang w:val="lt-LT"/>
    </w:rPr>
  </w:style>
  <w:style w:type="paragraph" w:styleId="Antrats">
    <w:name w:val="header"/>
    <w:basedOn w:val="prastasis"/>
    <w:link w:val="AntratsDiagrama"/>
    <w:uiPriority w:val="99"/>
    <w:unhideWhenUsed/>
    <w:rsid w:val="00FD1B4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D1B42"/>
    <w:rPr>
      <w:rFonts w:eastAsiaTheme="minorEastAsia"/>
      <w:lang w:val="lt-LT" w:eastAsia="lt-LT"/>
    </w:rPr>
  </w:style>
  <w:style w:type="table" w:styleId="Lentelstinklelis">
    <w:name w:val="Table Grid"/>
    <w:basedOn w:val="prastojilentel"/>
    <w:uiPriority w:val="39"/>
    <w:rsid w:val="00D04AC5"/>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7E15EC"/>
    <w:pPr>
      <w:spacing w:before="100" w:beforeAutospacing="1" w:after="100" w:afterAutospacing="1"/>
    </w:pPr>
    <w:rPr>
      <w:szCs w:val="24"/>
      <w:lang w:eastAsia="lt-LT"/>
    </w:rPr>
  </w:style>
  <w:style w:type="paragraph" w:styleId="Porat">
    <w:name w:val="footer"/>
    <w:basedOn w:val="prastasis"/>
    <w:link w:val="PoratDiagrama"/>
    <w:uiPriority w:val="99"/>
    <w:unhideWhenUsed/>
    <w:rsid w:val="00DF378B"/>
    <w:pPr>
      <w:tabs>
        <w:tab w:val="center" w:pos="4819"/>
        <w:tab w:val="right" w:pos="9638"/>
      </w:tabs>
    </w:pPr>
  </w:style>
  <w:style w:type="character" w:customStyle="1" w:styleId="PoratDiagrama">
    <w:name w:val="Poraštė Diagrama"/>
    <w:basedOn w:val="Numatytasispastraiposriftas"/>
    <w:link w:val="Porat"/>
    <w:uiPriority w:val="99"/>
    <w:rsid w:val="00DF378B"/>
    <w:rPr>
      <w:rFonts w:ascii="Times New Roman" w:eastAsia="Times New Roman" w:hAnsi="Times New Roman" w:cs="Times New Roman"/>
      <w:sz w:val="24"/>
      <w:szCs w:val="20"/>
      <w:lang w:val="lt-LT"/>
    </w:rPr>
  </w:style>
  <w:style w:type="paragraph" w:customStyle="1" w:styleId="gmail-yiv4391877886msonormal">
    <w:name w:val="gmail-yiv4391877886msonormal"/>
    <w:basedOn w:val="prastasis"/>
    <w:rsid w:val="002F4A80"/>
    <w:pPr>
      <w:spacing w:before="100" w:beforeAutospacing="1" w:after="100" w:afterAutospacing="1"/>
    </w:pPr>
    <w:rPr>
      <w:rFonts w:ascii="Calibri" w:eastAsiaTheme="minorHAnsi" w:hAnsi="Calibri" w:cs="Calibr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088">
      <w:bodyDiv w:val="1"/>
      <w:marLeft w:val="0"/>
      <w:marRight w:val="0"/>
      <w:marTop w:val="0"/>
      <w:marBottom w:val="0"/>
      <w:divBdr>
        <w:top w:val="none" w:sz="0" w:space="0" w:color="auto"/>
        <w:left w:val="none" w:sz="0" w:space="0" w:color="auto"/>
        <w:bottom w:val="none" w:sz="0" w:space="0" w:color="auto"/>
        <w:right w:val="none" w:sz="0" w:space="0" w:color="auto"/>
      </w:divBdr>
    </w:div>
    <w:div w:id="437257740">
      <w:bodyDiv w:val="1"/>
      <w:marLeft w:val="0"/>
      <w:marRight w:val="0"/>
      <w:marTop w:val="0"/>
      <w:marBottom w:val="0"/>
      <w:divBdr>
        <w:top w:val="none" w:sz="0" w:space="0" w:color="auto"/>
        <w:left w:val="none" w:sz="0" w:space="0" w:color="auto"/>
        <w:bottom w:val="none" w:sz="0" w:space="0" w:color="auto"/>
        <w:right w:val="none" w:sz="0" w:space="0" w:color="auto"/>
      </w:divBdr>
    </w:div>
    <w:div w:id="453184063">
      <w:bodyDiv w:val="1"/>
      <w:marLeft w:val="0"/>
      <w:marRight w:val="0"/>
      <w:marTop w:val="0"/>
      <w:marBottom w:val="0"/>
      <w:divBdr>
        <w:top w:val="none" w:sz="0" w:space="0" w:color="auto"/>
        <w:left w:val="none" w:sz="0" w:space="0" w:color="auto"/>
        <w:bottom w:val="none" w:sz="0" w:space="0" w:color="auto"/>
        <w:right w:val="none" w:sz="0" w:space="0" w:color="auto"/>
      </w:divBdr>
    </w:div>
    <w:div w:id="1068915403">
      <w:bodyDiv w:val="1"/>
      <w:marLeft w:val="0"/>
      <w:marRight w:val="0"/>
      <w:marTop w:val="0"/>
      <w:marBottom w:val="0"/>
      <w:divBdr>
        <w:top w:val="none" w:sz="0" w:space="0" w:color="auto"/>
        <w:left w:val="none" w:sz="0" w:space="0" w:color="auto"/>
        <w:bottom w:val="none" w:sz="0" w:space="0" w:color="auto"/>
        <w:right w:val="none" w:sz="0" w:space="0" w:color="auto"/>
      </w:divBdr>
    </w:div>
    <w:div w:id="1357081441">
      <w:bodyDiv w:val="1"/>
      <w:marLeft w:val="0"/>
      <w:marRight w:val="0"/>
      <w:marTop w:val="0"/>
      <w:marBottom w:val="0"/>
      <w:divBdr>
        <w:top w:val="none" w:sz="0" w:space="0" w:color="auto"/>
        <w:left w:val="none" w:sz="0" w:space="0" w:color="auto"/>
        <w:bottom w:val="none" w:sz="0" w:space="0" w:color="auto"/>
        <w:right w:val="none" w:sz="0" w:space="0" w:color="auto"/>
      </w:divBdr>
      <w:divsChild>
        <w:div w:id="981883589">
          <w:marLeft w:val="547"/>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gzdute.tavodarzelis.lt/projektas-kelioniu-knygele/" TargetMode="External"/><Relationship Id="rId13" Type="http://schemas.openxmlformats.org/officeDocument/2006/relationships/hyperlink" Target="https://www.svietimonaujien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lpc.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lpc.lt/lt/vaiku_sveikatos_stiprinimas/aktyviu_mokyklu_geroji_patirtis_/aktyviame_kune__aktyvus_protas_kaip_fiziniam_aktyvumui_padeda_informacines_technologijo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mlpc.lt/lt/vaiku_sveikatos_stiprinimas/sveikata_stiprinanti_mokykla/sveikatos_ideju_skrynele_ant_zaliosios_palanges_2022_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352;iauli&#371;-l-d-Kreg&#382;dut&#279;"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5A93-23FE-4D9B-B22A-A64160CF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27106</Words>
  <Characters>15451</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Direktore</dc:creator>
  <cp:keywords/>
  <dc:description/>
  <cp:lastModifiedBy>Edita Minkuvienė</cp:lastModifiedBy>
  <cp:revision>2</cp:revision>
  <cp:lastPrinted>2023-01-24T09:43:00Z</cp:lastPrinted>
  <dcterms:created xsi:type="dcterms:W3CDTF">2023-03-21T13:54:00Z</dcterms:created>
  <dcterms:modified xsi:type="dcterms:W3CDTF">2023-03-21T13:54:00Z</dcterms:modified>
</cp:coreProperties>
</file>