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22687" w14:textId="77777777" w:rsidR="001344B6" w:rsidRDefault="001344B6" w:rsidP="001344B6">
      <w:pPr>
        <w:tabs>
          <w:tab w:val="left" w:pos="14656"/>
        </w:tabs>
        <w:jc w:val="center"/>
        <w:rPr>
          <w:rFonts w:ascii="Times New Roman" w:hAnsi="Times New Roman"/>
          <w:b/>
          <w:sz w:val="24"/>
          <w:szCs w:val="24"/>
          <w:lang w:val="lt-LT" w:eastAsia="lt-LT"/>
        </w:rPr>
      </w:pPr>
      <w:r>
        <w:rPr>
          <w:rFonts w:ascii="Times New Roman" w:hAnsi="Times New Roman"/>
          <w:b/>
          <w:sz w:val="24"/>
          <w:szCs w:val="24"/>
          <w:lang w:val="lt-LT" w:eastAsia="lt-LT"/>
        </w:rPr>
        <w:t>ŠIAULIŲ LOPŠELIO-DARŽELIO ,,BITĖ“</w:t>
      </w:r>
    </w:p>
    <w:p w14:paraId="4A4CA909" w14:textId="77777777" w:rsidR="001344B6" w:rsidRDefault="001344B6" w:rsidP="001344B6">
      <w:pPr>
        <w:tabs>
          <w:tab w:val="left" w:pos="14656"/>
        </w:tabs>
        <w:jc w:val="center"/>
        <w:rPr>
          <w:rFonts w:ascii="Times New Roman" w:hAnsi="Times New Roman"/>
          <w:b/>
          <w:sz w:val="24"/>
          <w:szCs w:val="24"/>
          <w:lang w:val="lt-LT" w:eastAsia="lt-LT"/>
        </w:rPr>
      </w:pPr>
      <w:r>
        <w:rPr>
          <w:rFonts w:ascii="Times New Roman" w:hAnsi="Times New Roman"/>
          <w:b/>
          <w:sz w:val="24"/>
          <w:szCs w:val="24"/>
          <w:lang w:val="lt-LT" w:eastAsia="lt-LT"/>
        </w:rPr>
        <w:t>DIREKTORĖS ILONOS KAZLAUSKIENĖS</w:t>
      </w:r>
    </w:p>
    <w:p w14:paraId="79FDAD9C" w14:textId="77777777" w:rsidR="001344B6" w:rsidRDefault="001344B6" w:rsidP="001344B6">
      <w:pPr>
        <w:tabs>
          <w:tab w:val="left" w:pos="14656"/>
        </w:tabs>
        <w:jc w:val="center"/>
        <w:rPr>
          <w:rFonts w:ascii="Times New Roman" w:hAnsi="Times New Roman"/>
          <w:b/>
          <w:sz w:val="24"/>
          <w:szCs w:val="24"/>
          <w:lang w:val="lt-LT" w:eastAsia="lt-LT"/>
        </w:rPr>
      </w:pPr>
    </w:p>
    <w:p w14:paraId="13FA36BB" w14:textId="77777777" w:rsidR="001344B6" w:rsidRDefault="00512ECF" w:rsidP="001344B6">
      <w:pPr>
        <w:jc w:val="center"/>
        <w:rPr>
          <w:rFonts w:ascii="Times New Roman" w:hAnsi="Times New Roman"/>
          <w:b/>
          <w:sz w:val="24"/>
          <w:szCs w:val="24"/>
          <w:lang w:val="lt-LT" w:eastAsia="lt-LT"/>
        </w:rPr>
      </w:pPr>
      <w:r>
        <w:rPr>
          <w:rFonts w:ascii="Times New Roman" w:hAnsi="Times New Roman"/>
          <w:b/>
          <w:sz w:val="24"/>
          <w:szCs w:val="24"/>
          <w:lang w:val="lt-LT" w:eastAsia="lt-LT"/>
        </w:rPr>
        <w:t>2022</w:t>
      </w:r>
      <w:r w:rsidR="007F7378">
        <w:rPr>
          <w:rFonts w:ascii="Times New Roman" w:hAnsi="Times New Roman"/>
          <w:b/>
          <w:sz w:val="24"/>
          <w:szCs w:val="24"/>
          <w:lang w:val="lt-LT" w:eastAsia="lt-LT"/>
        </w:rPr>
        <w:t xml:space="preserve"> </w:t>
      </w:r>
      <w:r w:rsidR="001344B6">
        <w:rPr>
          <w:rFonts w:ascii="Times New Roman" w:hAnsi="Times New Roman"/>
          <w:b/>
          <w:sz w:val="24"/>
          <w:szCs w:val="24"/>
          <w:lang w:val="lt-LT" w:eastAsia="lt-LT"/>
        </w:rPr>
        <w:t>METŲ VEIKLOS ATASKAITA</w:t>
      </w:r>
    </w:p>
    <w:p w14:paraId="01125D8F" w14:textId="77777777" w:rsidR="001344B6" w:rsidRPr="008F5789" w:rsidRDefault="001344B6" w:rsidP="001344B6">
      <w:pPr>
        <w:jc w:val="center"/>
        <w:rPr>
          <w:rFonts w:ascii="Times New Roman" w:hAnsi="Times New Roman"/>
          <w:color w:val="FF0000"/>
          <w:sz w:val="24"/>
          <w:szCs w:val="24"/>
          <w:lang w:val="lt-LT" w:eastAsia="lt-LT"/>
        </w:rPr>
      </w:pPr>
    </w:p>
    <w:p w14:paraId="389BDE36" w14:textId="77777777" w:rsidR="001344B6" w:rsidRPr="00F4694A" w:rsidRDefault="00A3284B" w:rsidP="001344B6">
      <w:pPr>
        <w:jc w:val="center"/>
        <w:rPr>
          <w:rFonts w:ascii="Times New Roman" w:hAnsi="Times New Roman"/>
          <w:sz w:val="24"/>
          <w:szCs w:val="24"/>
          <w:lang w:val="lt-LT" w:eastAsia="lt-LT"/>
        </w:rPr>
      </w:pPr>
      <w:r>
        <w:rPr>
          <w:rFonts w:ascii="Times New Roman" w:hAnsi="Times New Roman"/>
          <w:sz w:val="24"/>
          <w:szCs w:val="24"/>
          <w:lang w:val="lt-LT" w:eastAsia="lt-LT"/>
        </w:rPr>
        <w:t>2023-01-</w:t>
      </w:r>
      <w:r w:rsidR="00382B62">
        <w:rPr>
          <w:rFonts w:ascii="Times New Roman" w:hAnsi="Times New Roman"/>
          <w:sz w:val="24"/>
          <w:szCs w:val="24"/>
          <w:lang w:val="lt-LT" w:eastAsia="lt-LT"/>
        </w:rPr>
        <w:t xml:space="preserve">    </w:t>
      </w:r>
      <w:r w:rsidR="00412513">
        <w:rPr>
          <w:rFonts w:ascii="Times New Roman" w:hAnsi="Times New Roman"/>
          <w:sz w:val="24"/>
          <w:szCs w:val="24"/>
          <w:lang w:val="lt-LT" w:eastAsia="lt-LT"/>
        </w:rPr>
        <w:t xml:space="preserve"> </w:t>
      </w:r>
      <w:r w:rsidR="008F5789" w:rsidRPr="00F4694A">
        <w:rPr>
          <w:rFonts w:ascii="Times New Roman" w:hAnsi="Times New Roman"/>
          <w:sz w:val="24"/>
          <w:szCs w:val="24"/>
          <w:lang w:val="lt-LT" w:eastAsia="lt-LT"/>
        </w:rPr>
        <w:t xml:space="preserve">Nr. </w:t>
      </w:r>
    </w:p>
    <w:p w14:paraId="4EA89E5A" w14:textId="77777777" w:rsidR="001344B6" w:rsidRPr="00F4694A" w:rsidRDefault="001344B6" w:rsidP="001344B6">
      <w:pPr>
        <w:tabs>
          <w:tab w:val="left" w:pos="3828"/>
        </w:tabs>
        <w:jc w:val="center"/>
        <w:rPr>
          <w:rFonts w:ascii="Times New Roman" w:hAnsi="Times New Roman"/>
          <w:sz w:val="24"/>
          <w:szCs w:val="24"/>
          <w:lang w:val="lt-LT" w:eastAsia="lt-LT"/>
        </w:rPr>
      </w:pPr>
      <w:r w:rsidRPr="00F4694A">
        <w:rPr>
          <w:rFonts w:ascii="Times New Roman" w:hAnsi="Times New Roman"/>
          <w:sz w:val="24"/>
          <w:szCs w:val="24"/>
          <w:lang w:val="lt-LT" w:eastAsia="lt-LT"/>
        </w:rPr>
        <w:t>Šiauliai</w:t>
      </w:r>
    </w:p>
    <w:p w14:paraId="35CFB4BE" w14:textId="77777777" w:rsidR="001344B6" w:rsidRPr="00F4694A" w:rsidRDefault="001344B6" w:rsidP="001344B6">
      <w:pPr>
        <w:tabs>
          <w:tab w:val="left" w:pos="3828"/>
        </w:tabs>
        <w:jc w:val="center"/>
        <w:rPr>
          <w:rFonts w:ascii="Times New Roman" w:hAnsi="Times New Roman"/>
          <w:lang w:val="lt-LT" w:eastAsia="lt-LT"/>
        </w:rPr>
      </w:pPr>
    </w:p>
    <w:p w14:paraId="7C55B2E3" w14:textId="77777777" w:rsidR="001344B6" w:rsidRDefault="001344B6" w:rsidP="001344B6">
      <w:pPr>
        <w:jc w:val="center"/>
        <w:rPr>
          <w:rFonts w:ascii="Times New Roman" w:hAnsi="Times New Roman"/>
          <w:lang w:val="lt-LT" w:eastAsia="lt-LT"/>
        </w:rPr>
      </w:pPr>
    </w:p>
    <w:p w14:paraId="7EBCB4CF" w14:textId="77777777" w:rsidR="001344B6" w:rsidRDefault="001344B6" w:rsidP="001344B6">
      <w:pPr>
        <w:jc w:val="center"/>
        <w:rPr>
          <w:rFonts w:ascii="Times New Roman" w:hAnsi="Times New Roman"/>
          <w:b/>
          <w:sz w:val="24"/>
          <w:szCs w:val="24"/>
          <w:lang w:val="lt-LT" w:eastAsia="lt-LT"/>
        </w:rPr>
      </w:pPr>
      <w:r>
        <w:rPr>
          <w:rFonts w:ascii="Times New Roman" w:hAnsi="Times New Roman"/>
          <w:b/>
          <w:sz w:val="24"/>
          <w:szCs w:val="24"/>
          <w:lang w:val="lt-LT" w:eastAsia="lt-LT"/>
        </w:rPr>
        <w:t>I SKYRIUS</w:t>
      </w:r>
    </w:p>
    <w:p w14:paraId="28715D44" w14:textId="77777777" w:rsidR="001344B6" w:rsidRDefault="001344B6" w:rsidP="001344B6">
      <w:pPr>
        <w:jc w:val="center"/>
        <w:rPr>
          <w:rFonts w:ascii="Times New Roman" w:hAnsi="Times New Roman"/>
          <w:b/>
          <w:sz w:val="24"/>
          <w:szCs w:val="24"/>
          <w:lang w:val="lt-LT" w:eastAsia="lt-LT"/>
        </w:rPr>
      </w:pPr>
      <w:r>
        <w:rPr>
          <w:rFonts w:ascii="Times New Roman" w:hAnsi="Times New Roman"/>
          <w:b/>
          <w:sz w:val="24"/>
          <w:szCs w:val="24"/>
          <w:lang w:val="lt-LT" w:eastAsia="lt-LT"/>
        </w:rPr>
        <w:t>STRATEGINIO PLANO IR METINIO VEIKLOS PLANO ĮGYVENDINIMAS</w:t>
      </w:r>
    </w:p>
    <w:p w14:paraId="2013BB1E" w14:textId="77777777" w:rsidR="001344B6" w:rsidRDefault="001344B6" w:rsidP="001344B6">
      <w:pPr>
        <w:jc w:val="center"/>
        <w:rPr>
          <w:rFonts w:ascii="Times New Roman" w:hAnsi="Times New Roman"/>
          <w:b/>
          <w:sz w:val="24"/>
          <w:szCs w:val="24"/>
          <w:lang w:val="lt-LT" w:eastAsia="lt-LT"/>
        </w:rPr>
      </w:pPr>
    </w:p>
    <w:p w14:paraId="2FFE3754" w14:textId="77777777" w:rsidR="001344B6" w:rsidRDefault="001344B6" w:rsidP="001344B6">
      <w:pPr>
        <w:jc w:val="both"/>
        <w:rPr>
          <w:rFonts w:ascii="Times New Roman" w:hAnsi="Times New Roman"/>
          <w:sz w:val="24"/>
          <w:szCs w:val="24"/>
          <w:lang w:eastAsia="ar-SA"/>
        </w:rPr>
      </w:pPr>
      <w:r>
        <w:rPr>
          <w:rFonts w:ascii="Times New Roman" w:hAnsi="Times New Roman"/>
          <w:sz w:val="24"/>
          <w:szCs w:val="24"/>
          <w:lang w:eastAsia="ar-SA"/>
        </w:rPr>
        <w:tab/>
      </w:r>
    </w:p>
    <w:tbl>
      <w:tblPr>
        <w:tblW w:w="9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64"/>
        <w:gridCol w:w="3119"/>
        <w:gridCol w:w="3545"/>
      </w:tblGrid>
      <w:tr w:rsidR="001344B6" w14:paraId="0051AD31" w14:textId="77777777" w:rsidTr="00970466">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9D6BA7" w14:textId="77777777" w:rsidR="001344B6" w:rsidRDefault="00512ECF">
            <w:pPr>
              <w:overflowPunct/>
              <w:autoSpaceDE/>
              <w:adjustRightInd/>
              <w:spacing w:line="254" w:lineRule="atLeast"/>
              <w:jc w:val="center"/>
              <w:rPr>
                <w:rFonts w:ascii="Times New Roman" w:hAnsi="Times New Roman"/>
                <w:b/>
                <w:sz w:val="24"/>
                <w:szCs w:val="24"/>
                <w:lang w:val="lt-LT" w:eastAsia="lt-LT"/>
              </w:rPr>
            </w:pPr>
            <w:r>
              <w:rPr>
                <w:rFonts w:ascii="Times New Roman" w:hAnsi="Times New Roman"/>
                <w:b/>
                <w:sz w:val="24"/>
                <w:szCs w:val="24"/>
                <w:lang w:val="lt-LT" w:eastAsia="lt-LT"/>
              </w:rPr>
              <w:t>2022</w:t>
            </w:r>
            <w:r w:rsidR="001344B6">
              <w:rPr>
                <w:rFonts w:ascii="Times New Roman" w:hAnsi="Times New Roman"/>
                <w:b/>
                <w:sz w:val="24"/>
                <w:szCs w:val="24"/>
                <w:lang w:val="lt-LT" w:eastAsia="lt-LT"/>
              </w:rPr>
              <w:t xml:space="preserve"> metų tikslas, uždaviniai, priemonės</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37D337" w14:textId="77777777" w:rsidR="001344B6" w:rsidRDefault="001344B6">
            <w:pPr>
              <w:overflowPunct/>
              <w:autoSpaceDE/>
              <w:adjustRightInd/>
              <w:spacing w:line="254" w:lineRule="atLeast"/>
              <w:jc w:val="center"/>
              <w:rPr>
                <w:rFonts w:ascii="Times New Roman" w:hAnsi="Times New Roman"/>
                <w:b/>
                <w:sz w:val="24"/>
                <w:szCs w:val="24"/>
                <w:lang w:val="lt-LT" w:eastAsia="lt-LT"/>
              </w:rPr>
            </w:pPr>
            <w:r>
              <w:rPr>
                <w:rFonts w:ascii="Times New Roman" w:hAnsi="Times New Roman"/>
                <w:b/>
                <w:sz w:val="24"/>
                <w:szCs w:val="24"/>
                <w:lang w:val="lt-LT" w:eastAsia="lt-LT"/>
              </w:rPr>
              <w:t>Siekiniai (rezultato vertinimo, produkto kriterijaus pavadinimas ir mato vienetas)</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AEADE3" w14:textId="77777777" w:rsidR="001344B6" w:rsidRDefault="001344B6">
            <w:pPr>
              <w:overflowPunct/>
              <w:autoSpaceDE/>
              <w:adjustRightInd/>
              <w:spacing w:line="254" w:lineRule="atLeast"/>
              <w:jc w:val="center"/>
              <w:rPr>
                <w:rFonts w:ascii="Times New Roman" w:hAnsi="Times New Roman"/>
                <w:b/>
                <w:sz w:val="24"/>
                <w:szCs w:val="24"/>
                <w:lang w:val="lt-LT" w:eastAsia="lt-LT"/>
              </w:rPr>
            </w:pPr>
            <w:r>
              <w:rPr>
                <w:rFonts w:ascii="Times New Roman" w:hAnsi="Times New Roman"/>
                <w:b/>
                <w:sz w:val="24"/>
                <w:szCs w:val="24"/>
                <w:lang w:val="lt-LT" w:eastAsia="lt-LT"/>
              </w:rPr>
              <w:t xml:space="preserve">Siekinių įgyvendinimo faktas </w:t>
            </w:r>
          </w:p>
        </w:tc>
      </w:tr>
      <w:tr w:rsidR="001344B6" w:rsidRPr="006F760D" w14:paraId="0C6237E2" w14:textId="77777777" w:rsidTr="009B09BD">
        <w:trPr>
          <w:trHeight w:val="615"/>
        </w:trPr>
        <w:tc>
          <w:tcPr>
            <w:tcW w:w="95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6DEE77" w14:textId="77777777" w:rsidR="001344B6" w:rsidRPr="009B09BD" w:rsidRDefault="006F760D" w:rsidP="009B09BD">
            <w:pPr>
              <w:overflowPunct/>
              <w:autoSpaceDE/>
              <w:adjustRightInd/>
              <w:spacing w:line="256" w:lineRule="auto"/>
              <w:jc w:val="both"/>
              <w:rPr>
                <w:rFonts w:ascii="Times New Roman" w:hAnsi="Times New Roman"/>
                <w:b/>
                <w:sz w:val="24"/>
                <w:szCs w:val="24"/>
                <w:lang w:val="lt-LT" w:eastAsia="lt-LT"/>
              </w:rPr>
            </w:pPr>
            <w:r w:rsidRPr="009B09BD">
              <w:rPr>
                <w:rFonts w:ascii="Times New Roman" w:hAnsi="Times New Roman"/>
                <w:b/>
                <w:sz w:val="24"/>
                <w:szCs w:val="24"/>
                <w:lang w:val="lt-LT" w:eastAsia="lt-LT"/>
              </w:rPr>
              <w:t>0</w:t>
            </w:r>
            <w:r w:rsidR="001344B6" w:rsidRPr="009B09BD">
              <w:rPr>
                <w:rFonts w:ascii="Times New Roman" w:hAnsi="Times New Roman"/>
                <w:b/>
                <w:sz w:val="24"/>
                <w:szCs w:val="24"/>
                <w:lang w:val="lt-LT" w:eastAsia="lt-LT"/>
              </w:rPr>
              <w:t xml:space="preserve">1.Tikslas. </w:t>
            </w:r>
            <w:r w:rsidR="001344B6" w:rsidRPr="009B09BD">
              <w:rPr>
                <w:rFonts w:ascii="Times New Roman" w:hAnsi="Times New Roman" w:cstheme="minorBidi"/>
                <w:b/>
                <w:sz w:val="24"/>
                <w:szCs w:val="24"/>
                <w:lang w:val="lt-LT" w:eastAsia="ar-SA"/>
              </w:rPr>
              <w:t xml:space="preserve"> Ikimokyklinio ir priešmokyklinio amžiaus vaikų, turinčių kalbėjimo, kalbos ir kitų sutrik</w:t>
            </w:r>
            <w:r w:rsidR="009B09BD" w:rsidRPr="009B09BD">
              <w:rPr>
                <w:rFonts w:ascii="Times New Roman" w:hAnsi="Times New Roman" w:cstheme="minorBidi"/>
                <w:b/>
                <w:sz w:val="24"/>
                <w:szCs w:val="24"/>
                <w:lang w:val="lt-LT" w:eastAsia="ar-SA"/>
              </w:rPr>
              <w:t>imų, ugdymo poreikių tenkinimas.</w:t>
            </w:r>
          </w:p>
        </w:tc>
      </w:tr>
      <w:tr w:rsidR="009B09BD" w:rsidRPr="00631A6D" w14:paraId="27E1ABBC" w14:textId="77777777" w:rsidTr="00FA0426">
        <w:trPr>
          <w:trHeight w:val="438"/>
        </w:trPr>
        <w:tc>
          <w:tcPr>
            <w:tcW w:w="95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68323" w14:textId="77777777" w:rsidR="009B09BD" w:rsidRPr="009B09BD" w:rsidRDefault="009B09BD" w:rsidP="00FA0426">
            <w:pPr>
              <w:overflowPunct/>
              <w:autoSpaceDE/>
              <w:adjustRightInd/>
              <w:spacing w:line="256" w:lineRule="auto"/>
              <w:jc w:val="both"/>
              <w:rPr>
                <w:rFonts w:ascii="Times New Roman" w:hAnsi="Times New Roman"/>
                <w:b/>
                <w:sz w:val="24"/>
                <w:szCs w:val="24"/>
                <w:lang w:val="lt-LT" w:eastAsia="lt-LT"/>
              </w:rPr>
            </w:pPr>
            <w:r w:rsidRPr="009B09BD">
              <w:rPr>
                <w:rFonts w:ascii="Times New Roman" w:hAnsi="Times New Roman"/>
                <w:b/>
                <w:sz w:val="24"/>
                <w:szCs w:val="24"/>
                <w:lang w:val="lt-LT" w:eastAsia="lt-LT"/>
              </w:rPr>
              <w:t xml:space="preserve">1.1. Uždavinys. </w:t>
            </w:r>
            <w:r w:rsidR="00FA0426" w:rsidRPr="00FA0426">
              <w:rPr>
                <w:rFonts w:ascii="Times New Roman" w:hAnsi="Times New Roman"/>
                <w:b/>
                <w:sz w:val="24"/>
                <w:szCs w:val="24"/>
                <w:lang w:val="lt-LT" w:eastAsia="lt-LT"/>
              </w:rPr>
              <w:t>Įgyvendinti ikimokyklinio ir priešmokyklinio ugdymo(</w:t>
            </w:r>
            <w:proofErr w:type="spellStart"/>
            <w:r w:rsidR="00FA0426" w:rsidRPr="00FA0426">
              <w:rPr>
                <w:rFonts w:ascii="Times New Roman" w:hAnsi="Times New Roman"/>
                <w:b/>
                <w:sz w:val="24"/>
                <w:szCs w:val="24"/>
                <w:lang w:val="lt-LT" w:eastAsia="lt-LT"/>
              </w:rPr>
              <w:t>si</w:t>
            </w:r>
            <w:proofErr w:type="spellEnd"/>
            <w:r w:rsidR="00FA0426" w:rsidRPr="00FA0426">
              <w:rPr>
                <w:rFonts w:ascii="Times New Roman" w:hAnsi="Times New Roman"/>
                <w:b/>
                <w:sz w:val="24"/>
                <w:szCs w:val="24"/>
                <w:lang w:val="lt-LT" w:eastAsia="lt-LT"/>
              </w:rPr>
              <w:t>) programas</w:t>
            </w:r>
            <w:r w:rsidR="003A6D26">
              <w:rPr>
                <w:rFonts w:ascii="Times New Roman" w:hAnsi="Times New Roman"/>
                <w:b/>
                <w:sz w:val="24"/>
                <w:szCs w:val="24"/>
                <w:lang w:val="lt-LT" w:eastAsia="lt-LT"/>
              </w:rPr>
              <w:t>, siekiant gerinti ugdymosi pasiekimus ir užtikrinti pažangą.</w:t>
            </w:r>
          </w:p>
        </w:tc>
      </w:tr>
      <w:tr w:rsidR="006F760D" w:rsidRPr="005A5B3C" w14:paraId="32EA748C" w14:textId="77777777" w:rsidTr="00970466">
        <w:trPr>
          <w:trHeight w:val="1434"/>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612DB" w14:textId="77777777" w:rsidR="00C814DB" w:rsidRDefault="00C814DB" w:rsidP="00C814DB">
            <w:pPr>
              <w:pStyle w:val="Betarp"/>
              <w:spacing w:line="256" w:lineRule="auto"/>
              <w:rPr>
                <w:rFonts w:ascii="Times New Roman" w:hAnsi="Times New Roman"/>
                <w:sz w:val="24"/>
                <w:szCs w:val="24"/>
                <w:lang w:eastAsia="lt-LT"/>
              </w:rPr>
            </w:pPr>
            <w:r>
              <w:rPr>
                <w:rFonts w:ascii="Times New Roman" w:hAnsi="Times New Roman"/>
                <w:sz w:val="24"/>
                <w:szCs w:val="24"/>
                <w:lang w:eastAsia="lt-LT"/>
              </w:rPr>
              <w:t>Priemonės:</w:t>
            </w:r>
          </w:p>
          <w:p w14:paraId="0D8E20F2" w14:textId="77777777" w:rsidR="006F760D" w:rsidRDefault="00C814DB" w:rsidP="00C814DB">
            <w:pPr>
              <w:pStyle w:val="Betarp"/>
              <w:spacing w:line="256" w:lineRule="auto"/>
              <w:rPr>
                <w:rFonts w:ascii="Times New Roman" w:hAnsi="Times New Roman"/>
                <w:sz w:val="24"/>
                <w:szCs w:val="24"/>
                <w:lang w:eastAsia="lt-LT"/>
              </w:rPr>
            </w:pPr>
            <w:r>
              <w:rPr>
                <w:rFonts w:ascii="Times New Roman" w:hAnsi="Times New Roman"/>
                <w:sz w:val="24"/>
                <w:szCs w:val="24"/>
                <w:lang w:eastAsia="lt-LT"/>
              </w:rPr>
              <w:t>1.1.1.</w:t>
            </w:r>
            <w:r>
              <w:rPr>
                <w:rFonts w:ascii="Times New Roman" w:eastAsia="Times New Roman" w:hAnsi="Times New Roman" w:cs="Times New Roman"/>
                <w:sz w:val="24"/>
                <w:szCs w:val="24"/>
                <w:lang w:eastAsia="ar-SA"/>
              </w:rPr>
              <w:t xml:space="preserve"> Ikimokyklinio ir priešmokyklinio ugdymo programų vykdymas.</w:t>
            </w:r>
          </w:p>
        </w:tc>
        <w:tc>
          <w:tcPr>
            <w:tcW w:w="3119" w:type="dxa"/>
            <w:tcBorders>
              <w:left w:val="single" w:sz="4" w:space="0" w:color="auto"/>
              <w:right w:val="single" w:sz="4" w:space="0" w:color="auto"/>
            </w:tcBorders>
            <w:tcMar>
              <w:top w:w="0" w:type="dxa"/>
              <w:left w:w="108" w:type="dxa"/>
              <w:bottom w:w="0" w:type="dxa"/>
              <w:right w:w="108" w:type="dxa"/>
            </w:tcMar>
          </w:tcPr>
          <w:p w14:paraId="20929F09" w14:textId="77777777" w:rsidR="00C814DB" w:rsidRDefault="00C814DB" w:rsidP="00C814DB">
            <w:pPr>
              <w:overflowPunct/>
              <w:autoSpaceDE/>
              <w:adjustRightInd/>
              <w:spacing w:line="254" w:lineRule="atLeast"/>
              <w:rPr>
                <w:rFonts w:ascii="Times New Roman" w:hAnsi="Times New Roman"/>
                <w:sz w:val="24"/>
                <w:szCs w:val="24"/>
                <w:lang w:val="lt-LT" w:eastAsia="ar-SA"/>
              </w:rPr>
            </w:pPr>
          </w:p>
          <w:p w14:paraId="33EBDBCF" w14:textId="77777777" w:rsidR="00C814DB" w:rsidRDefault="00C814DB" w:rsidP="00C814DB">
            <w:pPr>
              <w:overflowPunct/>
              <w:autoSpaceDE/>
              <w:adjustRightInd/>
              <w:spacing w:line="254" w:lineRule="atLeast"/>
              <w:rPr>
                <w:rFonts w:ascii="Times New Roman" w:hAnsi="Times New Roman"/>
                <w:sz w:val="24"/>
                <w:szCs w:val="24"/>
                <w:lang w:val="lt-LT" w:eastAsia="lt-LT"/>
              </w:rPr>
            </w:pPr>
            <w:r w:rsidRPr="00C814DB">
              <w:rPr>
                <w:rFonts w:ascii="Times New Roman" w:hAnsi="Times New Roman"/>
                <w:sz w:val="24"/>
                <w:szCs w:val="24"/>
                <w:lang w:val="lt-LT" w:eastAsia="ar-SA"/>
              </w:rPr>
              <w:t>Ik</w:t>
            </w:r>
            <w:r w:rsidRPr="00C814DB">
              <w:rPr>
                <w:rFonts w:ascii="Times New Roman" w:hAnsi="Times New Roman"/>
                <w:sz w:val="24"/>
                <w:szCs w:val="24"/>
                <w:lang w:val="lt-LT"/>
              </w:rPr>
              <w:t>imokyklinio ir priešmokyklinio ugdymo grupių skaičius</w:t>
            </w:r>
            <w:r>
              <w:rPr>
                <w:rFonts w:ascii="Times New Roman" w:hAnsi="Times New Roman"/>
                <w:sz w:val="24"/>
                <w:szCs w:val="24"/>
                <w:lang w:val="lt-LT" w:eastAsia="lt-LT"/>
              </w:rPr>
              <w:t xml:space="preserve"> - 9,</w:t>
            </w:r>
          </w:p>
          <w:p w14:paraId="7A5C6F3C" w14:textId="77777777" w:rsidR="006F760D" w:rsidRPr="00C814DB" w:rsidRDefault="00C814DB" w:rsidP="00C814DB">
            <w:pPr>
              <w:overflowPunct/>
              <w:autoSpaceDE/>
              <w:adjustRightInd/>
              <w:spacing w:line="254" w:lineRule="atLeast"/>
              <w:rPr>
                <w:rFonts w:ascii="Times New Roman" w:hAnsi="Times New Roman"/>
                <w:sz w:val="24"/>
                <w:szCs w:val="24"/>
                <w:lang w:val="lt-LT" w:eastAsia="ar-SA"/>
              </w:rPr>
            </w:pPr>
            <w:r w:rsidRPr="007B1534">
              <w:rPr>
                <w:rFonts w:ascii="Times New Roman" w:hAnsi="Times New Roman"/>
                <w:sz w:val="24"/>
                <w:szCs w:val="24"/>
                <w:lang w:val="lt-LT"/>
              </w:rPr>
              <w:t>vaikų, ugdomų pagal ikimokyklinio ir priešmokyklinio ugdymo programas, skaičius</w:t>
            </w:r>
            <w:r w:rsidR="003A6D26">
              <w:rPr>
                <w:rFonts w:ascii="Times New Roman" w:hAnsi="Times New Roman"/>
                <w:sz w:val="24"/>
                <w:szCs w:val="24"/>
                <w:lang w:val="lt-LT" w:eastAsia="lt-LT"/>
              </w:rPr>
              <w:t xml:space="preserve"> – 91</w:t>
            </w:r>
            <w:r>
              <w:rPr>
                <w:rFonts w:ascii="Times New Roman" w:hAnsi="Times New Roman"/>
                <w:sz w:val="24"/>
                <w:szCs w:val="24"/>
                <w:lang w:val="lt-LT" w:eastAsia="lt-LT"/>
              </w:rPr>
              <w:t>.</w:t>
            </w:r>
          </w:p>
        </w:tc>
        <w:tc>
          <w:tcPr>
            <w:tcW w:w="3545" w:type="dxa"/>
            <w:tcBorders>
              <w:left w:val="single" w:sz="4" w:space="0" w:color="auto"/>
              <w:right w:val="single" w:sz="4" w:space="0" w:color="auto"/>
            </w:tcBorders>
            <w:tcMar>
              <w:top w:w="0" w:type="dxa"/>
              <w:left w:w="108" w:type="dxa"/>
              <w:bottom w:w="0" w:type="dxa"/>
              <w:right w:w="108" w:type="dxa"/>
            </w:tcMar>
          </w:tcPr>
          <w:p w14:paraId="4724453C" w14:textId="77777777" w:rsidR="006F760D" w:rsidRDefault="006F760D">
            <w:pPr>
              <w:overflowPunct/>
              <w:autoSpaceDE/>
              <w:adjustRightInd/>
              <w:spacing w:line="254" w:lineRule="atLeast"/>
              <w:rPr>
                <w:rFonts w:ascii="Times New Roman" w:hAnsi="Times New Roman"/>
                <w:sz w:val="24"/>
                <w:szCs w:val="24"/>
                <w:lang w:val="lt-LT" w:eastAsia="lt-LT"/>
              </w:rPr>
            </w:pPr>
          </w:p>
          <w:p w14:paraId="5580F320" w14:textId="77777777" w:rsidR="00631A6D" w:rsidRDefault="003A6D26" w:rsidP="00631A6D">
            <w:pPr>
              <w:overflowPunct/>
              <w:autoSpaceDE/>
              <w:adjustRightInd/>
              <w:spacing w:line="254" w:lineRule="atLeast"/>
              <w:rPr>
                <w:rFonts w:ascii="Times New Roman" w:hAnsi="Times New Roman"/>
                <w:sz w:val="24"/>
                <w:szCs w:val="24"/>
                <w:lang w:val="lt-LT" w:eastAsia="lt-LT"/>
              </w:rPr>
            </w:pPr>
            <w:r>
              <w:rPr>
                <w:rFonts w:ascii="Times New Roman" w:hAnsi="Times New Roman"/>
                <w:sz w:val="24"/>
                <w:szCs w:val="24"/>
                <w:lang w:val="lt-LT" w:eastAsia="lt-LT"/>
              </w:rPr>
              <w:t>Suformuotos 3</w:t>
            </w:r>
            <w:r w:rsidR="00631A6D">
              <w:rPr>
                <w:rFonts w:ascii="Times New Roman" w:hAnsi="Times New Roman"/>
                <w:sz w:val="24"/>
                <w:szCs w:val="24"/>
                <w:lang w:val="lt-LT" w:eastAsia="lt-LT"/>
              </w:rPr>
              <w:t xml:space="preserve"> priešmokyklinio </w:t>
            </w:r>
            <w:r w:rsidR="00B01352">
              <w:rPr>
                <w:rFonts w:ascii="Times New Roman" w:hAnsi="Times New Roman"/>
                <w:sz w:val="24"/>
                <w:szCs w:val="24"/>
                <w:lang w:val="lt-LT" w:eastAsia="lt-LT"/>
              </w:rPr>
              <w:t xml:space="preserve">ugdymo grupės, </w:t>
            </w:r>
            <w:r>
              <w:rPr>
                <w:rFonts w:ascii="Times New Roman" w:hAnsi="Times New Roman"/>
                <w:sz w:val="24"/>
                <w:szCs w:val="24"/>
                <w:lang w:val="lt-LT" w:eastAsia="lt-LT"/>
              </w:rPr>
              <w:t>kuriose ugdomi 30</w:t>
            </w:r>
            <w:r w:rsidR="00B01352">
              <w:rPr>
                <w:rFonts w:ascii="Times New Roman" w:hAnsi="Times New Roman"/>
                <w:sz w:val="24"/>
                <w:szCs w:val="24"/>
                <w:lang w:val="lt-LT" w:eastAsia="lt-LT"/>
              </w:rPr>
              <w:t xml:space="preserve"> ugdytinių</w:t>
            </w:r>
            <w:r w:rsidR="00631A6D">
              <w:rPr>
                <w:rFonts w:ascii="Times New Roman" w:hAnsi="Times New Roman"/>
                <w:sz w:val="24"/>
                <w:szCs w:val="24"/>
                <w:lang w:val="lt-LT" w:eastAsia="lt-LT"/>
              </w:rPr>
              <w:t>.</w:t>
            </w:r>
          </w:p>
          <w:p w14:paraId="4EFBF4C8" w14:textId="77777777" w:rsidR="00C814DB" w:rsidRDefault="003A6D26" w:rsidP="00631A6D">
            <w:pPr>
              <w:overflowPunct/>
              <w:autoSpaceDE/>
              <w:adjustRightInd/>
              <w:spacing w:line="254" w:lineRule="atLeast"/>
              <w:rPr>
                <w:rFonts w:ascii="Times New Roman" w:hAnsi="Times New Roman"/>
                <w:sz w:val="24"/>
                <w:szCs w:val="24"/>
                <w:lang w:val="lt-LT" w:eastAsia="lt-LT"/>
              </w:rPr>
            </w:pPr>
            <w:r>
              <w:rPr>
                <w:rFonts w:ascii="Times New Roman" w:hAnsi="Times New Roman"/>
                <w:sz w:val="24"/>
                <w:szCs w:val="24"/>
                <w:lang w:val="lt-LT" w:eastAsia="lt-LT"/>
              </w:rPr>
              <w:t>Suformuotos 6</w:t>
            </w:r>
            <w:r w:rsidR="00631A6D">
              <w:rPr>
                <w:rFonts w:ascii="Times New Roman" w:hAnsi="Times New Roman"/>
                <w:sz w:val="24"/>
                <w:szCs w:val="24"/>
                <w:lang w:val="lt-LT" w:eastAsia="lt-LT"/>
              </w:rPr>
              <w:t xml:space="preserve"> ikimokyklinio </w:t>
            </w:r>
            <w:r>
              <w:rPr>
                <w:rFonts w:ascii="Times New Roman" w:hAnsi="Times New Roman"/>
                <w:sz w:val="24"/>
                <w:szCs w:val="24"/>
                <w:lang w:val="lt-LT" w:eastAsia="lt-LT"/>
              </w:rPr>
              <w:t>ugdymo grupės, kuriose ugdomi 71 ugdytinis</w:t>
            </w:r>
            <w:r w:rsidR="00631A6D">
              <w:rPr>
                <w:rFonts w:ascii="Times New Roman" w:hAnsi="Times New Roman"/>
                <w:sz w:val="24"/>
                <w:szCs w:val="24"/>
                <w:lang w:val="lt-LT" w:eastAsia="lt-LT"/>
              </w:rPr>
              <w:t>.</w:t>
            </w:r>
          </w:p>
        </w:tc>
      </w:tr>
      <w:tr w:rsidR="00FA0426" w:rsidRPr="00631A6D" w14:paraId="68DF46A1" w14:textId="77777777" w:rsidTr="00634FAD">
        <w:trPr>
          <w:trHeight w:val="1170"/>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FB2B" w14:textId="77777777" w:rsidR="00FA0426" w:rsidRPr="003B2452" w:rsidRDefault="00FA0426" w:rsidP="00FA0426">
            <w:pPr>
              <w:rPr>
                <w:rFonts w:ascii="Times New Roman" w:eastAsiaTheme="minorHAnsi" w:hAnsi="Times New Roman"/>
                <w:sz w:val="24"/>
                <w:szCs w:val="24"/>
                <w:lang w:val="lt-LT" w:eastAsia="lt-LT"/>
              </w:rPr>
            </w:pPr>
            <w:r>
              <w:rPr>
                <w:rFonts w:ascii="Times New Roman" w:hAnsi="Times New Roman"/>
                <w:sz w:val="24"/>
                <w:szCs w:val="24"/>
                <w:lang w:eastAsia="lt-LT"/>
              </w:rPr>
              <w:t>1</w:t>
            </w:r>
            <w:r w:rsidRPr="003B2452">
              <w:rPr>
                <w:rFonts w:ascii="Times New Roman" w:hAnsi="Times New Roman"/>
                <w:sz w:val="24"/>
                <w:szCs w:val="24"/>
                <w:lang w:eastAsia="lt-LT"/>
              </w:rPr>
              <w:t>.</w:t>
            </w:r>
            <w:r>
              <w:rPr>
                <w:rFonts w:ascii="Times New Roman" w:hAnsi="Times New Roman"/>
                <w:sz w:val="24"/>
                <w:szCs w:val="24"/>
              </w:rPr>
              <w:t xml:space="preserve"> 1.2</w:t>
            </w:r>
            <w:r w:rsidRPr="003B2452">
              <w:rPr>
                <w:rFonts w:ascii="Times New Roman" w:hAnsi="Times New Roman"/>
                <w:sz w:val="24"/>
                <w:szCs w:val="24"/>
              </w:rPr>
              <w:t xml:space="preserve">. </w:t>
            </w:r>
            <w:r w:rsidRPr="003B2452">
              <w:rPr>
                <w:rFonts w:ascii="Times New Roman" w:eastAsiaTheme="minorHAnsi" w:hAnsi="Times New Roman"/>
                <w:sz w:val="24"/>
                <w:szCs w:val="24"/>
                <w:lang w:val="lt-LT" w:eastAsia="lt-LT"/>
              </w:rPr>
              <w:t>Vaikų pasiekimų gerinimas  vykdant pedagoginius projektus</w:t>
            </w:r>
            <w:r>
              <w:rPr>
                <w:rFonts w:ascii="Times New Roman" w:eastAsiaTheme="minorHAnsi" w:hAnsi="Times New Roman"/>
                <w:sz w:val="24"/>
                <w:szCs w:val="24"/>
                <w:lang w:val="lt-LT" w:eastAsia="lt-LT"/>
              </w:rPr>
              <w:t>.</w:t>
            </w:r>
          </w:p>
          <w:p w14:paraId="1A01986F" w14:textId="77777777" w:rsidR="00FA0426" w:rsidRDefault="00FA0426" w:rsidP="00FA0426">
            <w:pPr>
              <w:pStyle w:val="Betarp"/>
              <w:spacing w:line="256" w:lineRule="auto"/>
              <w:rPr>
                <w:rFonts w:ascii="Times New Roman" w:hAnsi="Times New Roman"/>
                <w:sz w:val="24"/>
                <w:szCs w:val="24"/>
                <w:lang w:eastAsia="lt-LT"/>
              </w:rPr>
            </w:pPr>
          </w:p>
        </w:tc>
        <w:tc>
          <w:tcPr>
            <w:tcW w:w="3119" w:type="dxa"/>
            <w:tcBorders>
              <w:left w:val="single" w:sz="4" w:space="0" w:color="auto"/>
              <w:bottom w:val="single" w:sz="4" w:space="0" w:color="auto"/>
              <w:right w:val="single" w:sz="4" w:space="0" w:color="auto"/>
            </w:tcBorders>
            <w:tcMar>
              <w:top w:w="0" w:type="dxa"/>
              <w:left w:w="108" w:type="dxa"/>
              <w:bottom w:w="0" w:type="dxa"/>
              <w:right w:w="108" w:type="dxa"/>
            </w:tcMar>
          </w:tcPr>
          <w:p w14:paraId="4A419ECF" w14:textId="77777777" w:rsidR="00FA0426" w:rsidRDefault="00FA0426" w:rsidP="00FA0426">
            <w:pPr>
              <w:overflowPunct/>
              <w:autoSpaceDE/>
              <w:adjustRightInd/>
              <w:spacing w:line="254" w:lineRule="atLeast"/>
              <w:rPr>
                <w:rFonts w:ascii="Times New Roman" w:hAnsi="Times New Roman"/>
                <w:sz w:val="24"/>
                <w:szCs w:val="24"/>
                <w:lang w:val="lt-LT" w:eastAsia="lt-LT"/>
              </w:rPr>
            </w:pPr>
            <w:r>
              <w:rPr>
                <w:rFonts w:ascii="Times New Roman" w:hAnsi="Times New Roman"/>
                <w:sz w:val="24"/>
                <w:szCs w:val="24"/>
                <w:lang w:val="lt-LT" w:eastAsia="ar-SA"/>
              </w:rPr>
              <w:t xml:space="preserve">Projektų </w:t>
            </w:r>
            <w:r w:rsidRPr="001344B6">
              <w:rPr>
                <w:rFonts w:ascii="Times New Roman" w:hAnsi="Times New Roman"/>
                <w:sz w:val="24"/>
                <w:szCs w:val="24"/>
                <w:lang w:val="lt-LT" w:eastAsia="ar-SA"/>
              </w:rPr>
              <w:t>skaičius</w:t>
            </w:r>
            <w:r>
              <w:rPr>
                <w:rFonts w:ascii="Times New Roman" w:hAnsi="Times New Roman"/>
                <w:sz w:val="24"/>
                <w:szCs w:val="24"/>
                <w:lang w:val="lt-LT" w:eastAsia="lt-LT"/>
              </w:rPr>
              <w:t xml:space="preserve"> – 2.</w:t>
            </w:r>
          </w:p>
          <w:p w14:paraId="527645C9" w14:textId="77777777" w:rsidR="00FA0426" w:rsidRDefault="00FA0426" w:rsidP="00FA0426">
            <w:pPr>
              <w:overflowPunct/>
              <w:autoSpaceDE/>
              <w:adjustRightInd/>
              <w:spacing w:line="254" w:lineRule="atLeast"/>
              <w:rPr>
                <w:rFonts w:ascii="Times New Roman" w:hAnsi="Times New Roman"/>
                <w:sz w:val="24"/>
                <w:szCs w:val="24"/>
                <w:lang w:eastAsia="ar-SA"/>
              </w:rPr>
            </w:pPr>
          </w:p>
        </w:tc>
        <w:tc>
          <w:tcPr>
            <w:tcW w:w="3545" w:type="dxa"/>
            <w:tcBorders>
              <w:left w:val="single" w:sz="4" w:space="0" w:color="auto"/>
              <w:bottom w:val="single" w:sz="4" w:space="0" w:color="auto"/>
              <w:right w:val="single" w:sz="4" w:space="0" w:color="auto"/>
            </w:tcBorders>
            <w:tcMar>
              <w:top w:w="0" w:type="dxa"/>
              <w:left w:w="108" w:type="dxa"/>
              <w:bottom w:w="0" w:type="dxa"/>
              <w:right w:w="108" w:type="dxa"/>
            </w:tcMar>
          </w:tcPr>
          <w:p w14:paraId="1E602104" w14:textId="77777777" w:rsidR="00FA0426" w:rsidRPr="000B4B1A" w:rsidRDefault="00FA0426" w:rsidP="005B53ED">
            <w:pPr>
              <w:rPr>
                <w:rFonts w:ascii="Times New Roman" w:hAnsi="Times New Roman"/>
                <w:sz w:val="24"/>
                <w:szCs w:val="24"/>
              </w:rPr>
            </w:pPr>
            <w:proofErr w:type="spellStart"/>
            <w:r w:rsidRPr="005B53ED">
              <w:rPr>
                <w:rFonts w:ascii="Times New Roman" w:hAnsi="Times New Roman"/>
                <w:sz w:val="24"/>
                <w:szCs w:val="24"/>
              </w:rPr>
              <w:t>Siekiant</w:t>
            </w:r>
            <w:proofErr w:type="spellEnd"/>
            <w:r w:rsidRPr="005B53ED">
              <w:rPr>
                <w:rFonts w:ascii="Times New Roman" w:hAnsi="Times New Roman"/>
                <w:sz w:val="24"/>
                <w:szCs w:val="24"/>
              </w:rPr>
              <w:t xml:space="preserve"> </w:t>
            </w:r>
            <w:proofErr w:type="spellStart"/>
            <w:r w:rsidRPr="005B53ED">
              <w:rPr>
                <w:rFonts w:ascii="Times New Roman" w:hAnsi="Times New Roman"/>
                <w:sz w:val="24"/>
                <w:szCs w:val="24"/>
              </w:rPr>
              <w:t>gerinti</w:t>
            </w:r>
            <w:proofErr w:type="spellEnd"/>
            <w:r w:rsidRPr="005B53ED">
              <w:rPr>
                <w:rFonts w:ascii="Times New Roman" w:hAnsi="Times New Roman"/>
                <w:sz w:val="24"/>
                <w:szCs w:val="24"/>
              </w:rPr>
              <w:t xml:space="preserve"> </w:t>
            </w:r>
            <w:proofErr w:type="spellStart"/>
            <w:r w:rsidRPr="005B53ED">
              <w:rPr>
                <w:rFonts w:ascii="Times New Roman" w:hAnsi="Times New Roman"/>
                <w:sz w:val="24"/>
                <w:szCs w:val="24"/>
              </w:rPr>
              <w:t>vaikų</w:t>
            </w:r>
            <w:proofErr w:type="spellEnd"/>
            <w:r w:rsidRPr="005B53ED">
              <w:rPr>
                <w:rFonts w:ascii="Times New Roman" w:hAnsi="Times New Roman"/>
                <w:sz w:val="24"/>
                <w:szCs w:val="24"/>
              </w:rPr>
              <w:t xml:space="preserve"> </w:t>
            </w:r>
            <w:proofErr w:type="spellStart"/>
            <w:r w:rsidRPr="005B53ED">
              <w:rPr>
                <w:rFonts w:ascii="Times New Roman" w:hAnsi="Times New Roman"/>
                <w:sz w:val="24"/>
                <w:szCs w:val="24"/>
              </w:rPr>
              <w:t>pas</w:t>
            </w:r>
            <w:r w:rsidR="00634FAD" w:rsidRPr="005B53ED">
              <w:rPr>
                <w:rFonts w:ascii="Times New Roman" w:hAnsi="Times New Roman"/>
                <w:sz w:val="24"/>
                <w:szCs w:val="24"/>
              </w:rPr>
              <w:t>iekimus</w:t>
            </w:r>
            <w:proofErr w:type="spellEnd"/>
            <w:r w:rsidR="00634FAD" w:rsidRPr="005B53ED">
              <w:rPr>
                <w:rFonts w:ascii="Times New Roman" w:hAnsi="Times New Roman"/>
                <w:sz w:val="24"/>
                <w:szCs w:val="24"/>
              </w:rPr>
              <w:t xml:space="preserve">, </w:t>
            </w:r>
            <w:proofErr w:type="spellStart"/>
            <w:proofErr w:type="gramStart"/>
            <w:r w:rsidRPr="005B53ED">
              <w:rPr>
                <w:rFonts w:ascii="Times New Roman" w:hAnsi="Times New Roman"/>
                <w:sz w:val="24"/>
                <w:szCs w:val="24"/>
              </w:rPr>
              <w:t>įgyvendinti</w:t>
            </w:r>
            <w:proofErr w:type="spellEnd"/>
            <w:r w:rsidRPr="005B53ED">
              <w:rPr>
                <w:rFonts w:ascii="Times New Roman" w:hAnsi="Times New Roman"/>
                <w:sz w:val="24"/>
                <w:szCs w:val="24"/>
              </w:rPr>
              <w:t xml:space="preserve">  2</w:t>
            </w:r>
            <w:proofErr w:type="gramEnd"/>
            <w:r w:rsidRPr="005B53ED">
              <w:rPr>
                <w:rFonts w:ascii="Times New Roman" w:hAnsi="Times New Roman"/>
                <w:sz w:val="24"/>
                <w:szCs w:val="24"/>
              </w:rPr>
              <w:t xml:space="preserve"> </w:t>
            </w:r>
            <w:proofErr w:type="spellStart"/>
            <w:r w:rsidRPr="005B53ED">
              <w:rPr>
                <w:rFonts w:ascii="Times New Roman" w:hAnsi="Times New Roman"/>
                <w:sz w:val="24"/>
                <w:szCs w:val="24"/>
              </w:rPr>
              <w:t>pedagoginiai</w:t>
            </w:r>
            <w:proofErr w:type="spellEnd"/>
            <w:r w:rsidRPr="005B53ED">
              <w:rPr>
                <w:rFonts w:ascii="Times New Roman" w:hAnsi="Times New Roman"/>
                <w:sz w:val="24"/>
                <w:szCs w:val="24"/>
              </w:rPr>
              <w:t xml:space="preserve"> pro-</w:t>
            </w:r>
            <w:proofErr w:type="spellStart"/>
            <w:r w:rsidRPr="005B53ED">
              <w:rPr>
                <w:rFonts w:ascii="Times New Roman" w:hAnsi="Times New Roman"/>
                <w:sz w:val="24"/>
                <w:szCs w:val="24"/>
              </w:rPr>
              <w:t>jektai</w:t>
            </w:r>
            <w:proofErr w:type="spellEnd"/>
            <w:r w:rsidR="005B53ED" w:rsidRPr="005B53ED">
              <w:rPr>
                <w:rFonts w:ascii="Times New Roman" w:hAnsi="Times New Roman"/>
                <w:sz w:val="24"/>
                <w:szCs w:val="24"/>
                <w:lang w:eastAsia="lt-LT"/>
              </w:rPr>
              <w:t xml:space="preserve">: </w:t>
            </w:r>
            <w:r w:rsidR="005B53ED" w:rsidRPr="005B53ED">
              <w:rPr>
                <w:rFonts w:ascii="Times New Roman" w:hAnsi="Times New Roman"/>
                <w:iCs/>
                <w:sz w:val="24"/>
                <w:szCs w:val="24"/>
              </w:rPr>
              <w:t xml:space="preserve"> </w:t>
            </w:r>
            <w:r w:rsidR="009048B4">
              <w:rPr>
                <w:rFonts w:ascii="Times New Roman" w:hAnsi="Times New Roman"/>
                <w:iCs/>
                <w:sz w:val="24"/>
                <w:szCs w:val="24"/>
              </w:rPr>
              <w:t>,,</w:t>
            </w:r>
            <w:proofErr w:type="spellStart"/>
            <w:r w:rsidR="005B53ED" w:rsidRPr="005B53ED">
              <w:rPr>
                <w:rFonts w:ascii="Times New Roman" w:hAnsi="Times New Roman"/>
                <w:iCs/>
                <w:sz w:val="24"/>
                <w:szCs w:val="24"/>
              </w:rPr>
              <w:t>Kalbos</w:t>
            </w:r>
            <w:proofErr w:type="spellEnd"/>
            <w:r w:rsidR="005B53ED" w:rsidRPr="005B53ED">
              <w:rPr>
                <w:rFonts w:ascii="Times New Roman" w:hAnsi="Times New Roman"/>
                <w:iCs/>
                <w:sz w:val="24"/>
                <w:szCs w:val="24"/>
              </w:rPr>
              <w:t xml:space="preserve"> </w:t>
            </w:r>
            <w:proofErr w:type="spellStart"/>
            <w:r w:rsidR="005B53ED" w:rsidRPr="005B53ED">
              <w:rPr>
                <w:rFonts w:ascii="Times New Roman" w:hAnsi="Times New Roman"/>
                <w:iCs/>
                <w:sz w:val="24"/>
                <w:szCs w:val="24"/>
              </w:rPr>
              <w:t>ir</w:t>
            </w:r>
            <w:proofErr w:type="spellEnd"/>
            <w:r w:rsidR="005B53ED" w:rsidRPr="005B53ED">
              <w:rPr>
                <w:rFonts w:ascii="Times New Roman" w:hAnsi="Times New Roman"/>
                <w:iCs/>
                <w:sz w:val="24"/>
                <w:szCs w:val="24"/>
              </w:rPr>
              <w:t xml:space="preserve"> </w:t>
            </w:r>
            <w:proofErr w:type="spellStart"/>
            <w:r w:rsidR="005B53ED" w:rsidRPr="005B53ED">
              <w:rPr>
                <w:rFonts w:ascii="Times New Roman" w:hAnsi="Times New Roman"/>
                <w:iCs/>
                <w:sz w:val="24"/>
                <w:szCs w:val="24"/>
              </w:rPr>
              <w:t>knygos</w:t>
            </w:r>
            <w:proofErr w:type="spellEnd"/>
            <w:r w:rsidR="005B53ED" w:rsidRPr="005B53ED">
              <w:rPr>
                <w:rFonts w:ascii="Times New Roman" w:hAnsi="Times New Roman"/>
                <w:iCs/>
                <w:sz w:val="24"/>
                <w:szCs w:val="24"/>
              </w:rPr>
              <w:t xml:space="preserve"> </w:t>
            </w:r>
            <w:proofErr w:type="spellStart"/>
            <w:r w:rsidR="005B53ED" w:rsidRPr="005B53ED">
              <w:rPr>
                <w:rFonts w:ascii="Times New Roman" w:hAnsi="Times New Roman"/>
                <w:iCs/>
                <w:sz w:val="24"/>
                <w:szCs w:val="24"/>
              </w:rPr>
              <w:t>savaitė</w:t>
            </w:r>
            <w:proofErr w:type="spellEnd"/>
            <w:r w:rsidR="005B53ED" w:rsidRPr="005B53ED">
              <w:rPr>
                <w:rFonts w:ascii="Times New Roman" w:hAnsi="Times New Roman"/>
                <w:iCs/>
                <w:sz w:val="24"/>
                <w:szCs w:val="24"/>
              </w:rPr>
              <w:t>“, ,,</w:t>
            </w:r>
            <w:proofErr w:type="spellStart"/>
            <w:r w:rsidR="005B53ED" w:rsidRPr="005B53ED">
              <w:rPr>
                <w:rFonts w:ascii="Times New Roman" w:hAnsi="Times New Roman"/>
                <w:iCs/>
                <w:sz w:val="24"/>
                <w:szCs w:val="24"/>
              </w:rPr>
              <w:t>Žiemos</w:t>
            </w:r>
            <w:proofErr w:type="spellEnd"/>
            <w:r w:rsidR="005B53ED" w:rsidRPr="005B53ED">
              <w:rPr>
                <w:rFonts w:ascii="Times New Roman" w:hAnsi="Times New Roman"/>
                <w:iCs/>
                <w:sz w:val="24"/>
                <w:szCs w:val="24"/>
              </w:rPr>
              <w:t xml:space="preserve"> </w:t>
            </w:r>
            <w:proofErr w:type="spellStart"/>
            <w:r w:rsidR="005B53ED" w:rsidRPr="005B53ED">
              <w:rPr>
                <w:rFonts w:ascii="Times New Roman" w:hAnsi="Times New Roman"/>
                <w:iCs/>
                <w:sz w:val="24"/>
                <w:szCs w:val="24"/>
              </w:rPr>
              <w:t>olimpiada</w:t>
            </w:r>
            <w:proofErr w:type="spellEnd"/>
            <w:r w:rsidR="005B53ED" w:rsidRPr="005B53ED">
              <w:rPr>
                <w:rFonts w:ascii="Times New Roman" w:hAnsi="Times New Roman"/>
                <w:iCs/>
                <w:sz w:val="24"/>
                <w:szCs w:val="24"/>
              </w:rPr>
              <w:t xml:space="preserve">“ , </w:t>
            </w:r>
            <w:proofErr w:type="spellStart"/>
            <w:r w:rsidR="005B53ED" w:rsidRPr="005B53ED">
              <w:rPr>
                <w:rFonts w:ascii="Times New Roman" w:hAnsi="Times New Roman"/>
                <w:iCs/>
                <w:sz w:val="24"/>
                <w:szCs w:val="24"/>
              </w:rPr>
              <w:t>kuriuose</w:t>
            </w:r>
            <w:proofErr w:type="spellEnd"/>
            <w:r w:rsidR="005B53ED" w:rsidRPr="005B53ED">
              <w:rPr>
                <w:rFonts w:ascii="Times New Roman" w:hAnsi="Times New Roman"/>
                <w:iCs/>
                <w:sz w:val="24"/>
                <w:szCs w:val="24"/>
              </w:rPr>
              <w:t xml:space="preserve"> </w:t>
            </w:r>
            <w:proofErr w:type="spellStart"/>
            <w:r w:rsidR="005B53ED" w:rsidRPr="005B53ED">
              <w:rPr>
                <w:rFonts w:ascii="Times New Roman" w:hAnsi="Times New Roman"/>
                <w:iCs/>
                <w:sz w:val="24"/>
                <w:szCs w:val="24"/>
              </w:rPr>
              <w:t>dalyvavo</w:t>
            </w:r>
            <w:proofErr w:type="spellEnd"/>
            <w:r w:rsidR="005B53ED" w:rsidRPr="005B53ED">
              <w:rPr>
                <w:rFonts w:ascii="Times New Roman" w:hAnsi="Times New Roman"/>
                <w:iCs/>
                <w:sz w:val="24"/>
                <w:szCs w:val="24"/>
              </w:rPr>
              <w:t xml:space="preserve"> 90 proc. </w:t>
            </w:r>
            <w:proofErr w:type="spellStart"/>
            <w:r w:rsidR="005B53ED">
              <w:rPr>
                <w:rFonts w:ascii="Times New Roman" w:hAnsi="Times New Roman"/>
                <w:iCs/>
                <w:sz w:val="24"/>
                <w:szCs w:val="24"/>
              </w:rPr>
              <w:t>u</w:t>
            </w:r>
            <w:r w:rsidR="005B53ED" w:rsidRPr="005B53ED">
              <w:rPr>
                <w:rFonts w:ascii="Times New Roman" w:hAnsi="Times New Roman"/>
                <w:iCs/>
                <w:sz w:val="24"/>
                <w:szCs w:val="24"/>
              </w:rPr>
              <w:t>gdytinių</w:t>
            </w:r>
            <w:proofErr w:type="spellEnd"/>
            <w:r w:rsidR="005B53ED" w:rsidRPr="005B53ED">
              <w:rPr>
                <w:rFonts w:ascii="Times New Roman" w:hAnsi="Times New Roman"/>
                <w:iCs/>
                <w:sz w:val="24"/>
                <w:szCs w:val="24"/>
              </w:rPr>
              <w:t xml:space="preserve">. </w:t>
            </w:r>
          </w:p>
        </w:tc>
      </w:tr>
      <w:tr w:rsidR="00FA0426" w:rsidRPr="00631A6D" w14:paraId="2A8EAE75" w14:textId="77777777" w:rsidTr="00B01352">
        <w:trPr>
          <w:trHeight w:val="626"/>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586D2" w14:textId="77777777" w:rsidR="00FA0426" w:rsidRDefault="00FA0426" w:rsidP="00FA0426">
            <w:pPr>
              <w:rPr>
                <w:rFonts w:ascii="Times New Roman" w:hAnsi="Times New Roman"/>
                <w:sz w:val="24"/>
                <w:szCs w:val="24"/>
                <w:lang w:eastAsia="lt-LT"/>
              </w:rPr>
            </w:pPr>
            <w:r>
              <w:rPr>
                <w:rFonts w:ascii="Times New Roman" w:hAnsi="Times New Roman"/>
                <w:sz w:val="24"/>
                <w:szCs w:val="24"/>
                <w:lang w:eastAsia="lt-LT"/>
              </w:rPr>
              <w:t xml:space="preserve">1.1.3. </w:t>
            </w:r>
            <w:r w:rsidRPr="00FA0426">
              <w:rPr>
                <w:rFonts w:ascii="Times New Roman" w:hAnsi="Times New Roman"/>
                <w:sz w:val="24"/>
                <w:szCs w:val="24"/>
                <w:lang w:eastAsia="lt-LT"/>
              </w:rPr>
              <w:t xml:space="preserve">STEAM </w:t>
            </w:r>
            <w:proofErr w:type="spellStart"/>
            <w:r w:rsidRPr="00FA0426">
              <w:rPr>
                <w:rFonts w:ascii="Times New Roman" w:hAnsi="Times New Roman"/>
                <w:sz w:val="24"/>
                <w:szCs w:val="24"/>
                <w:lang w:eastAsia="lt-LT"/>
              </w:rPr>
              <w:t>veiksmų</w:t>
            </w:r>
            <w:proofErr w:type="spellEnd"/>
            <w:r w:rsidRPr="00FA0426">
              <w:rPr>
                <w:rFonts w:ascii="Times New Roman" w:hAnsi="Times New Roman"/>
                <w:sz w:val="24"/>
                <w:szCs w:val="24"/>
                <w:lang w:eastAsia="lt-LT"/>
              </w:rPr>
              <w:t xml:space="preserve"> </w:t>
            </w:r>
            <w:proofErr w:type="spellStart"/>
            <w:r w:rsidRPr="00FA0426">
              <w:rPr>
                <w:rFonts w:ascii="Times New Roman" w:hAnsi="Times New Roman"/>
                <w:sz w:val="24"/>
                <w:szCs w:val="24"/>
                <w:lang w:eastAsia="lt-LT"/>
              </w:rPr>
              <w:t>plano</w:t>
            </w:r>
            <w:proofErr w:type="spellEnd"/>
            <w:r w:rsidRPr="00FA0426">
              <w:rPr>
                <w:rFonts w:ascii="Times New Roman" w:hAnsi="Times New Roman"/>
                <w:sz w:val="24"/>
                <w:szCs w:val="24"/>
                <w:lang w:eastAsia="lt-LT"/>
              </w:rPr>
              <w:t xml:space="preserve"> </w:t>
            </w:r>
            <w:proofErr w:type="spellStart"/>
            <w:r w:rsidRPr="00FA0426">
              <w:rPr>
                <w:rFonts w:ascii="Times New Roman" w:hAnsi="Times New Roman"/>
                <w:sz w:val="24"/>
                <w:szCs w:val="24"/>
                <w:lang w:eastAsia="lt-LT"/>
              </w:rPr>
              <w:t>įgyvendimas</w:t>
            </w:r>
            <w:proofErr w:type="spellEnd"/>
          </w:p>
        </w:tc>
        <w:tc>
          <w:tcPr>
            <w:tcW w:w="3119" w:type="dxa"/>
            <w:tcBorders>
              <w:left w:val="single" w:sz="4" w:space="0" w:color="auto"/>
              <w:bottom w:val="single" w:sz="4" w:space="0" w:color="auto"/>
              <w:right w:val="single" w:sz="4" w:space="0" w:color="auto"/>
            </w:tcBorders>
            <w:tcMar>
              <w:top w:w="0" w:type="dxa"/>
              <w:left w:w="108" w:type="dxa"/>
              <w:bottom w:w="0" w:type="dxa"/>
              <w:right w:w="108" w:type="dxa"/>
            </w:tcMar>
          </w:tcPr>
          <w:p w14:paraId="61321B8D" w14:textId="77777777" w:rsidR="00FA0426" w:rsidRPr="00FA0426" w:rsidRDefault="00FA0426" w:rsidP="00FA0426">
            <w:pPr>
              <w:overflowPunct/>
              <w:autoSpaceDE/>
              <w:autoSpaceDN/>
              <w:adjustRightInd/>
              <w:rPr>
                <w:rFonts w:ascii="Times New Roman" w:hAnsi="Times New Roman"/>
                <w:sz w:val="24"/>
                <w:szCs w:val="24"/>
                <w:lang w:val="lt-LT"/>
              </w:rPr>
            </w:pPr>
            <w:proofErr w:type="spellStart"/>
            <w:r w:rsidRPr="00FA0426">
              <w:rPr>
                <w:rFonts w:ascii="Times New Roman" w:hAnsi="Times New Roman"/>
                <w:sz w:val="24"/>
                <w:szCs w:val="24"/>
              </w:rPr>
              <w:t>Įgyvendintų</w:t>
            </w:r>
            <w:proofErr w:type="spellEnd"/>
            <w:r w:rsidRPr="00FA0426">
              <w:rPr>
                <w:rFonts w:ascii="Times New Roman" w:hAnsi="Times New Roman"/>
                <w:sz w:val="24"/>
                <w:szCs w:val="24"/>
              </w:rPr>
              <w:t xml:space="preserve"> </w:t>
            </w:r>
            <w:proofErr w:type="spellStart"/>
            <w:r w:rsidRPr="00FA0426">
              <w:rPr>
                <w:rFonts w:ascii="Times New Roman" w:hAnsi="Times New Roman"/>
                <w:sz w:val="24"/>
                <w:szCs w:val="24"/>
              </w:rPr>
              <w:t>planų</w:t>
            </w:r>
            <w:proofErr w:type="spellEnd"/>
            <w:r w:rsidRPr="00FA0426">
              <w:rPr>
                <w:rFonts w:ascii="Times New Roman" w:hAnsi="Times New Roman"/>
                <w:sz w:val="24"/>
                <w:szCs w:val="24"/>
              </w:rPr>
              <w:t xml:space="preserve"> </w:t>
            </w:r>
            <w:proofErr w:type="spellStart"/>
            <w:r w:rsidRPr="00FA0426">
              <w:rPr>
                <w:rFonts w:ascii="Times New Roman" w:hAnsi="Times New Roman"/>
                <w:sz w:val="24"/>
                <w:szCs w:val="24"/>
              </w:rPr>
              <w:t>skaičius</w:t>
            </w:r>
            <w:proofErr w:type="spellEnd"/>
            <w:r w:rsidRPr="00FA0426">
              <w:rPr>
                <w:rFonts w:ascii="Times New Roman" w:hAnsi="Times New Roman"/>
                <w:sz w:val="24"/>
                <w:szCs w:val="24"/>
              </w:rPr>
              <w:t xml:space="preserve"> -1 </w:t>
            </w:r>
          </w:p>
          <w:p w14:paraId="5A57D453" w14:textId="77777777" w:rsidR="00FA0426" w:rsidRDefault="00FA0426" w:rsidP="00FA0426">
            <w:pPr>
              <w:overflowPunct/>
              <w:autoSpaceDE/>
              <w:adjustRightInd/>
              <w:spacing w:line="254" w:lineRule="atLeast"/>
              <w:rPr>
                <w:rFonts w:ascii="Times New Roman" w:hAnsi="Times New Roman"/>
                <w:sz w:val="24"/>
                <w:szCs w:val="24"/>
                <w:lang w:val="lt-LT" w:eastAsia="ar-SA"/>
              </w:rPr>
            </w:pPr>
          </w:p>
        </w:tc>
        <w:tc>
          <w:tcPr>
            <w:tcW w:w="3545" w:type="dxa"/>
            <w:tcBorders>
              <w:left w:val="single" w:sz="4" w:space="0" w:color="auto"/>
              <w:bottom w:val="single" w:sz="4" w:space="0" w:color="auto"/>
              <w:right w:val="single" w:sz="4" w:space="0" w:color="auto"/>
            </w:tcBorders>
            <w:tcMar>
              <w:top w:w="0" w:type="dxa"/>
              <w:left w:w="108" w:type="dxa"/>
              <w:bottom w:w="0" w:type="dxa"/>
              <w:right w:w="108" w:type="dxa"/>
            </w:tcMar>
          </w:tcPr>
          <w:p w14:paraId="767967C4" w14:textId="77777777" w:rsidR="00FA0426" w:rsidRPr="00634FAD" w:rsidRDefault="00FA0426" w:rsidP="00FA0426">
            <w:pPr>
              <w:rPr>
                <w:rFonts w:ascii="Times New Roman" w:hAnsi="Times New Roman"/>
                <w:sz w:val="24"/>
                <w:szCs w:val="24"/>
              </w:rPr>
            </w:pPr>
            <w:proofErr w:type="spellStart"/>
            <w:r w:rsidRPr="00634FAD">
              <w:rPr>
                <w:rFonts w:ascii="Times New Roman" w:hAnsi="Times New Roman"/>
                <w:sz w:val="24"/>
                <w:szCs w:val="24"/>
                <w:lang w:eastAsia="lt-LT"/>
              </w:rPr>
              <w:t>Įgyvendintas</w:t>
            </w:r>
            <w:proofErr w:type="spellEnd"/>
            <w:r w:rsidRPr="00634FAD">
              <w:rPr>
                <w:rFonts w:ascii="Times New Roman" w:hAnsi="Times New Roman"/>
                <w:sz w:val="24"/>
                <w:szCs w:val="24"/>
                <w:lang w:eastAsia="lt-LT"/>
              </w:rPr>
              <w:t xml:space="preserve"> STE</w:t>
            </w:r>
            <w:r w:rsidR="00B01352" w:rsidRPr="00634FAD">
              <w:rPr>
                <w:rFonts w:ascii="Times New Roman" w:hAnsi="Times New Roman"/>
                <w:sz w:val="24"/>
                <w:szCs w:val="24"/>
                <w:lang w:eastAsia="lt-LT"/>
              </w:rPr>
              <w:t xml:space="preserve">AM </w:t>
            </w:r>
            <w:proofErr w:type="spellStart"/>
            <w:r w:rsidR="00B01352" w:rsidRPr="00634FAD">
              <w:rPr>
                <w:rFonts w:ascii="Times New Roman" w:hAnsi="Times New Roman"/>
                <w:sz w:val="24"/>
                <w:szCs w:val="24"/>
                <w:lang w:eastAsia="lt-LT"/>
              </w:rPr>
              <w:t>veiksmų</w:t>
            </w:r>
            <w:proofErr w:type="spellEnd"/>
            <w:r w:rsidR="00B01352" w:rsidRPr="00634FAD">
              <w:rPr>
                <w:rFonts w:ascii="Times New Roman" w:hAnsi="Times New Roman"/>
                <w:sz w:val="24"/>
                <w:szCs w:val="24"/>
                <w:lang w:eastAsia="lt-LT"/>
              </w:rPr>
              <w:t xml:space="preserve"> </w:t>
            </w:r>
            <w:proofErr w:type="spellStart"/>
            <w:r w:rsidR="00B01352" w:rsidRPr="00634FAD">
              <w:rPr>
                <w:rFonts w:ascii="Times New Roman" w:hAnsi="Times New Roman"/>
                <w:sz w:val="24"/>
                <w:szCs w:val="24"/>
                <w:lang w:eastAsia="lt-LT"/>
              </w:rPr>
              <w:t>planas</w:t>
            </w:r>
            <w:proofErr w:type="spellEnd"/>
            <w:r w:rsidR="00B01352" w:rsidRPr="00634FAD">
              <w:rPr>
                <w:rFonts w:ascii="Times New Roman" w:hAnsi="Times New Roman"/>
                <w:sz w:val="24"/>
                <w:szCs w:val="24"/>
                <w:lang w:eastAsia="lt-LT"/>
              </w:rPr>
              <w:t xml:space="preserve"> – 100 proc.</w:t>
            </w:r>
          </w:p>
        </w:tc>
      </w:tr>
      <w:tr w:rsidR="00FA0426" w14:paraId="2B23E9EC" w14:textId="77777777" w:rsidTr="00970466">
        <w:trPr>
          <w:trHeight w:val="981"/>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799D8" w14:textId="77777777" w:rsidR="00FA0426" w:rsidRDefault="00FA0426" w:rsidP="00FA0426">
            <w:pPr>
              <w:pStyle w:val="Betarp"/>
              <w:spacing w:line="256" w:lineRule="auto"/>
              <w:rPr>
                <w:rFonts w:ascii="Times New Roman" w:hAnsi="Times New Roman"/>
                <w:sz w:val="24"/>
                <w:szCs w:val="24"/>
                <w:lang w:eastAsia="lt-LT"/>
              </w:rPr>
            </w:pPr>
            <w:r>
              <w:rPr>
                <w:rFonts w:ascii="Times New Roman" w:hAnsi="Times New Roman"/>
                <w:sz w:val="24"/>
                <w:szCs w:val="24"/>
                <w:lang w:eastAsia="lt-LT"/>
              </w:rPr>
              <w:t>1.1.4. Bendrų veiklų su tėvais organizavimas.</w:t>
            </w:r>
          </w:p>
        </w:tc>
        <w:tc>
          <w:tcPr>
            <w:tcW w:w="3119" w:type="dxa"/>
            <w:tcBorders>
              <w:left w:val="single" w:sz="4" w:space="0" w:color="auto"/>
              <w:bottom w:val="single" w:sz="4" w:space="0" w:color="auto"/>
              <w:right w:val="single" w:sz="4" w:space="0" w:color="auto"/>
            </w:tcBorders>
            <w:tcMar>
              <w:top w:w="0" w:type="dxa"/>
              <w:left w:w="108" w:type="dxa"/>
              <w:bottom w:w="0" w:type="dxa"/>
              <w:right w:w="108" w:type="dxa"/>
            </w:tcMar>
          </w:tcPr>
          <w:p w14:paraId="0A65B70F" w14:textId="77777777" w:rsidR="00FA0426" w:rsidRPr="001344B6" w:rsidRDefault="00FA0426" w:rsidP="00FA0426">
            <w:pPr>
              <w:overflowPunct/>
              <w:autoSpaceDE/>
              <w:adjustRightInd/>
              <w:spacing w:line="254" w:lineRule="atLeast"/>
              <w:rPr>
                <w:rFonts w:ascii="Times New Roman" w:hAnsi="Times New Roman"/>
                <w:sz w:val="24"/>
                <w:szCs w:val="24"/>
                <w:lang w:val="lt-LT" w:eastAsia="ar-SA"/>
              </w:rPr>
            </w:pPr>
            <w:r>
              <w:rPr>
                <w:rFonts w:ascii="Times New Roman" w:hAnsi="Times New Roman"/>
                <w:sz w:val="24"/>
                <w:szCs w:val="24"/>
                <w:lang w:val="lt-LT" w:eastAsia="ar-SA"/>
              </w:rPr>
              <w:t>Veiklų skaičius – 9</w:t>
            </w:r>
            <w:r w:rsidRPr="001344B6">
              <w:rPr>
                <w:rFonts w:ascii="Times New Roman" w:hAnsi="Times New Roman"/>
                <w:sz w:val="24"/>
                <w:szCs w:val="24"/>
                <w:lang w:val="lt-LT" w:eastAsia="ar-SA"/>
              </w:rPr>
              <w:t>.</w:t>
            </w:r>
          </w:p>
          <w:p w14:paraId="7B2C67C7" w14:textId="77777777" w:rsidR="00FA0426" w:rsidRDefault="00FA0426" w:rsidP="00FA0426">
            <w:pPr>
              <w:overflowPunct/>
              <w:autoSpaceDE/>
              <w:adjustRightInd/>
              <w:spacing w:line="254" w:lineRule="atLeast"/>
              <w:rPr>
                <w:rFonts w:ascii="Times New Roman" w:hAnsi="Times New Roman"/>
                <w:sz w:val="24"/>
                <w:szCs w:val="24"/>
                <w:lang w:eastAsia="ar-SA"/>
              </w:rPr>
            </w:pPr>
          </w:p>
        </w:tc>
        <w:tc>
          <w:tcPr>
            <w:tcW w:w="3545" w:type="dxa"/>
            <w:tcBorders>
              <w:left w:val="single" w:sz="4" w:space="0" w:color="auto"/>
              <w:bottom w:val="single" w:sz="4" w:space="0" w:color="auto"/>
              <w:right w:val="single" w:sz="4" w:space="0" w:color="auto"/>
            </w:tcBorders>
            <w:tcMar>
              <w:top w:w="0" w:type="dxa"/>
              <w:left w:w="108" w:type="dxa"/>
              <w:bottom w:w="0" w:type="dxa"/>
              <w:right w:w="108" w:type="dxa"/>
            </w:tcMar>
          </w:tcPr>
          <w:p w14:paraId="7196395F" w14:textId="77777777" w:rsidR="00FA0426" w:rsidRPr="00634FAD" w:rsidRDefault="00B01352" w:rsidP="00FA0426">
            <w:pPr>
              <w:overflowPunct/>
              <w:autoSpaceDE/>
              <w:adjustRightInd/>
              <w:spacing w:line="254" w:lineRule="atLeast"/>
              <w:rPr>
                <w:rFonts w:ascii="Times New Roman" w:hAnsi="Times New Roman"/>
                <w:sz w:val="24"/>
                <w:szCs w:val="24"/>
                <w:lang w:val="lt-LT" w:eastAsia="lt-LT"/>
              </w:rPr>
            </w:pPr>
            <w:proofErr w:type="spellStart"/>
            <w:r w:rsidRPr="00634FAD">
              <w:rPr>
                <w:rFonts w:ascii="Times New Roman" w:hAnsi="Times New Roman"/>
                <w:sz w:val="24"/>
                <w:szCs w:val="24"/>
                <w:lang w:eastAsia="lt-LT"/>
              </w:rPr>
              <w:t>Plėtojant</w:t>
            </w:r>
            <w:proofErr w:type="spellEnd"/>
            <w:r w:rsidRPr="00634FAD">
              <w:rPr>
                <w:rFonts w:ascii="Times New Roman" w:hAnsi="Times New Roman"/>
                <w:sz w:val="24"/>
                <w:szCs w:val="24"/>
                <w:lang w:eastAsia="lt-LT"/>
              </w:rPr>
              <w:t xml:space="preserve"> </w:t>
            </w:r>
            <w:proofErr w:type="spellStart"/>
            <w:r w:rsidRPr="00634FAD">
              <w:rPr>
                <w:rFonts w:ascii="Times New Roman" w:hAnsi="Times New Roman"/>
                <w:sz w:val="24"/>
                <w:szCs w:val="24"/>
                <w:lang w:eastAsia="lt-LT"/>
              </w:rPr>
              <w:t>kryptingą</w:t>
            </w:r>
            <w:proofErr w:type="spellEnd"/>
            <w:r w:rsidR="00FA0426" w:rsidRPr="00634FAD">
              <w:rPr>
                <w:rFonts w:ascii="Times New Roman" w:hAnsi="Times New Roman"/>
                <w:sz w:val="24"/>
                <w:szCs w:val="24"/>
                <w:lang w:eastAsia="lt-LT"/>
              </w:rPr>
              <w:t xml:space="preserve"> </w:t>
            </w:r>
            <w:proofErr w:type="spellStart"/>
            <w:r w:rsidR="00FA0426" w:rsidRPr="00634FAD">
              <w:rPr>
                <w:rFonts w:ascii="Times New Roman" w:hAnsi="Times New Roman"/>
                <w:sz w:val="24"/>
                <w:szCs w:val="24"/>
                <w:lang w:eastAsia="lt-LT"/>
              </w:rPr>
              <w:t>bendrada</w:t>
            </w:r>
            <w:r w:rsidRPr="00634FAD">
              <w:rPr>
                <w:rFonts w:ascii="Times New Roman" w:hAnsi="Times New Roman"/>
                <w:sz w:val="24"/>
                <w:szCs w:val="24"/>
                <w:lang w:eastAsia="lt-LT"/>
              </w:rPr>
              <w:t>r</w:t>
            </w:r>
            <w:r w:rsidR="00FA0426" w:rsidRPr="00634FAD">
              <w:rPr>
                <w:rFonts w:ascii="Times New Roman" w:hAnsi="Times New Roman"/>
                <w:sz w:val="24"/>
                <w:szCs w:val="24"/>
                <w:lang w:eastAsia="lt-LT"/>
              </w:rPr>
              <w:t>biavimą</w:t>
            </w:r>
            <w:proofErr w:type="spellEnd"/>
            <w:r w:rsidR="00FA0426" w:rsidRPr="00634FAD">
              <w:rPr>
                <w:rFonts w:ascii="Times New Roman" w:hAnsi="Times New Roman"/>
                <w:sz w:val="24"/>
                <w:szCs w:val="24"/>
                <w:lang w:eastAsia="lt-LT"/>
              </w:rPr>
              <w:t xml:space="preserve"> </w:t>
            </w:r>
            <w:proofErr w:type="spellStart"/>
            <w:r w:rsidR="00FA0426" w:rsidRPr="00634FAD">
              <w:rPr>
                <w:rFonts w:ascii="Times New Roman" w:hAnsi="Times New Roman"/>
                <w:sz w:val="24"/>
                <w:szCs w:val="24"/>
                <w:lang w:eastAsia="lt-LT"/>
              </w:rPr>
              <w:t>su</w:t>
            </w:r>
            <w:proofErr w:type="spellEnd"/>
            <w:r w:rsidR="00FA0426" w:rsidRPr="00634FAD">
              <w:rPr>
                <w:rFonts w:ascii="Times New Roman" w:hAnsi="Times New Roman"/>
                <w:sz w:val="24"/>
                <w:szCs w:val="24"/>
                <w:lang w:eastAsia="lt-LT"/>
              </w:rPr>
              <w:t xml:space="preserve"> </w:t>
            </w:r>
            <w:proofErr w:type="spellStart"/>
            <w:r w:rsidR="00FA0426" w:rsidRPr="00634FAD">
              <w:rPr>
                <w:rFonts w:ascii="Times New Roman" w:hAnsi="Times New Roman"/>
                <w:sz w:val="24"/>
                <w:szCs w:val="24"/>
                <w:lang w:eastAsia="lt-LT"/>
              </w:rPr>
              <w:t>tėvais</w:t>
            </w:r>
            <w:proofErr w:type="spellEnd"/>
            <w:r w:rsidR="00FA0426" w:rsidRPr="00634FAD">
              <w:rPr>
                <w:rFonts w:ascii="Times New Roman" w:hAnsi="Times New Roman"/>
                <w:sz w:val="24"/>
                <w:szCs w:val="24"/>
                <w:lang w:eastAsia="lt-LT"/>
              </w:rPr>
              <w:t xml:space="preserve">, 9 </w:t>
            </w:r>
            <w:proofErr w:type="spellStart"/>
            <w:r w:rsidR="00FA0426" w:rsidRPr="00634FAD">
              <w:rPr>
                <w:rFonts w:ascii="Times New Roman" w:hAnsi="Times New Roman"/>
                <w:sz w:val="24"/>
                <w:szCs w:val="24"/>
                <w:lang w:eastAsia="lt-LT"/>
              </w:rPr>
              <w:t>grupėse</w:t>
            </w:r>
            <w:proofErr w:type="spellEnd"/>
            <w:r w:rsidR="00FA0426" w:rsidRPr="00634FAD">
              <w:rPr>
                <w:rFonts w:ascii="Times New Roman" w:hAnsi="Times New Roman"/>
                <w:sz w:val="24"/>
                <w:szCs w:val="24"/>
                <w:lang w:eastAsia="lt-LT"/>
              </w:rPr>
              <w:t xml:space="preserve"> </w:t>
            </w:r>
            <w:proofErr w:type="spellStart"/>
            <w:r w:rsidR="00FA0426" w:rsidRPr="00634FAD">
              <w:rPr>
                <w:rFonts w:ascii="Times New Roman" w:hAnsi="Times New Roman"/>
                <w:sz w:val="24"/>
                <w:szCs w:val="24"/>
                <w:lang w:eastAsia="lt-LT"/>
              </w:rPr>
              <w:t>įgyvendinti</w:t>
            </w:r>
            <w:proofErr w:type="spellEnd"/>
            <w:r w:rsidR="00FA0426" w:rsidRPr="00634FAD">
              <w:rPr>
                <w:rFonts w:ascii="Times New Roman" w:hAnsi="Times New Roman"/>
                <w:sz w:val="24"/>
                <w:szCs w:val="24"/>
                <w:lang w:eastAsia="lt-LT"/>
              </w:rPr>
              <w:t xml:space="preserve"> </w:t>
            </w:r>
            <w:proofErr w:type="spellStart"/>
            <w:r w:rsidR="00FA0426" w:rsidRPr="00634FAD">
              <w:rPr>
                <w:rFonts w:ascii="Times New Roman" w:hAnsi="Times New Roman"/>
                <w:sz w:val="24"/>
                <w:szCs w:val="24"/>
                <w:lang w:eastAsia="lt-LT"/>
              </w:rPr>
              <w:t>bendradarbiavimo</w:t>
            </w:r>
            <w:proofErr w:type="spellEnd"/>
            <w:r w:rsidR="00FA0426" w:rsidRPr="00634FAD">
              <w:rPr>
                <w:rFonts w:ascii="Times New Roman" w:hAnsi="Times New Roman"/>
                <w:sz w:val="24"/>
                <w:szCs w:val="24"/>
                <w:lang w:eastAsia="lt-LT"/>
              </w:rPr>
              <w:t xml:space="preserve"> </w:t>
            </w:r>
            <w:proofErr w:type="spellStart"/>
            <w:r w:rsidR="00FA0426" w:rsidRPr="00634FAD">
              <w:rPr>
                <w:rFonts w:ascii="Times New Roman" w:hAnsi="Times New Roman"/>
                <w:sz w:val="24"/>
                <w:szCs w:val="24"/>
                <w:lang w:eastAsia="lt-LT"/>
              </w:rPr>
              <w:t>su</w:t>
            </w:r>
            <w:proofErr w:type="spellEnd"/>
            <w:r w:rsidR="00FA0426" w:rsidRPr="00634FAD">
              <w:rPr>
                <w:rFonts w:ascii="Times New Roman" w:hAnsi="Times New Roman"/>
                <w:sz w:val="24"/>
                <w:szCs w:val="24"/>
                <w:lang w:eastAsia="lt-LT"/>
              </w:rPr>
              <w:t xml:space="preserve"> </w:t>
            </w:r>
            <w:proofErr w:type="spellStart"/>
            <w:r w:rsidR="00FA0426" w:rsidRPr="00634FAD">
              <w:rPr>
                <w:rFonts w:ascii="Times New Roman" w:hAnsi="Times New Roman"/>
                <w:sz w:val="24"/>
                <w:szCs w:val="24"/>
                <w:lang w:eastAsia="lt-LT"/>
              </w:rPr>
              <w:t>tėvais</w:t>
            </w:r>
            <w:proofErr w:type="spellEnd"/>
            <w:r w:rsidR="00FA0426" w:rsidRPr="00634FAD">
              <w:rPr>
                <w:rFonts w:ascii="Times New Roman" w:hAnsi="Times New Roman"/>
                <w:sz w:val="24"/>
                <w:szCs w:val="24"/>
                <w:lang w:eastAsia="lt-LT"/>
              </w:rPr>
              <w:t xml:space="preserve"> </w:t>
            </w:r>
            <w:proofErr w:type="spellStart"/>
            <w:r w:rsidR="00FA0426" w:rsidRPr="00634FAD">
              <w:rPr>
                <w:rFonts w:ascii="Times New Roman" w:hAnsi="Times New Roman"/>
                <w:sz w:val="24"/>
                <w:szCs w:val="24"/>
                <w:lang w:eastAsia="lt-LT"/>
              </w:rPr>
              <w:t>metiniai</w:t>
            </w:r>
            <w:proofErr w:type="spellEnd"/>
            <w:r w:rsidR="00FA0426" w:rsidRPr="00634FAD">
              <w:rPr>
                <w:rFonts w:ascii="Times New Roman" w:hAnsi="Times New Roman"/>
                <w:sz w:val="24"/>
                <w:szCs w:val="24"/>
                <w:lang w:eastAsia="lt-LT"/>
              </w:rPr>
              <w:t xml:space="preserve"> </w:t>
            </w:r>
            <w:proofErr w:type="spellStart"/>
            <w:r w:rsidR="00FA0426" w:rsidRPr="00634FAD">
              <w:rPr>
                <w:rFonts w:ascii="Times New Roman" w:hAnsi="Times New Roman"/>
                <w:sz w:val="24"/>
                <w:szCs w:val="24"/>
                <w:lang w:eastAsia="lt-LT"/>
              </w:rPr>
              <w:t>planai</w:t>
            </w:r>
            <w:proofErr w:type="spellEnd"/>
            <w:r w:rsidR="00FA0426" w:rsidRPr="00634FAD">
              <w:rPr>
                <w:rFonts w:ascii="Times New Roman" w:hAnsi="Times New Roman"/>
                <w:sz w:val="24"/>
                <w:szCs w:val="24"/>
                <w:lang w:eastAsia="lt-LT"/>
              </w:rPr>
              <w:t>.</w:t>
            </w:r>
          </w:p>
        </w:tc>
      </w:tr>
      <w:tr w:rsidR="00FA0426" w:rsidRPr="00E85B4F" w14:paraId="5B4217ED" w14:textId="77777777" w:rsidTr="00970466">
        <w:trPr>
          <w:trHeight w:val="704"/>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1D8AE" w14:textId="77777777" w:rsidR="00FA0426" w:rsidRPr="00F278FC" w:rsidRDefault="00FA0426" w:rsidP="00FA0426">
            <w:pPr>
              <w:rPr>
                <w:rFonts w:ascii="Times New Roman" w:hAnsi="Times New Roman"/>
                <w:sz w:val="24"/>
                <w:szCs w:val="24"/>
                <w:lang w:val="lt-LT" w:eastAsia="lt-LT"/>
              </w:rPr>
            </w:pPr>
            <w:r>
              <w:rPr>
                <w:rFonts w:ascii="Times New Roman" w:hAnsi="Times New Roman"/>
                <w:sz w:val="24"/>
                <w:szCs w:val="24"/>
                <w:lang w:val="lt-LT" w:eastAsia="lt-LT"/>
              </w:rPr>
              <w:t>1.1.5</w:t>
            </w:r>
            <w:r w:rsidRPr="00F278FC">
              <w:rPr>
                <w:rFonts w:ascii="Times New Roman" w:hAnsi="Times New Roman"/>
                <w:sz w:val="24"/>
                <w:szCs w:val="24"/>
                <w:lang w:val="lt-LT" w:eastAsia="lt-LT"/>
              </w:rPr>
              <w:t>. SKU modelio įgyvendinimas</w:t>
            </w:r>
            <w:r>
              <w:rPr>
                <w:rFonts w:ascii="Times New Roman" w:hAnsi="Times New Roman"/>
                <w:sz w:val="24"/>
                <w:szCs w:val="24"/>
                <w:lang w:val="lt-LT" w:eastAsia="lt-LT"/>
              </w:rPr>
              <w:t>.</w:t>
            </w:r>
          </w:p>
        </w:tc>
        <w:tc>
          <w:tcPr>
            <w:tcW w:w="3119" w:type="dxa"/>
            <w:tcBorders>
              <w:left w:val="single" w:sz="4" w:space="0" w:color="auto"/>
              <w:bottom w:val="single" w:sz="4" w:space="0" w:color="auto"/>
              <w:right w:val="single" w:sz="4" w:space="0" w:color="auto"/>
            </w:tcBorders>
            <w:tcMar>
              <w:top w:w="0" w:type="dxa"/>
              <w:left w:w="108" w:type="dxa"/>
              <w:bottom w:w="0" w:type="dxa"/>
              <w:right w:w="108" w:type="dxa"/>
            </w:tcMar>
          </w:tcPr>
          <w:p w14:paraId="5C724BCC" w14:textId="77777777" w:rsidR="00FA0426" w:rsidRDefault="00FA0426" w:rsidP="00FA0426">
            <w:pPr>
              <w:overflowPunct/>
              <w:autoSpaceDE/>
              <w:adjustRightInd/>
              <w:spacing w:line="254" w:lineRule="atLeast"/>
              <w:rPr>
                <w:rFonts w:ascii="Times New Roman" w:hAnsi="Times New Roman"/>
                <w:sz w:val="24"/>
                <w:szCs w:val="24"/>
                <w:lang w:val="lt-LT" w:eastAsia="ar-SA"/>
              </w:rPr>
            </w:pPr>
            <w:r>
              <w:rPr>
                <w:rFonts w:ascii="Times New Roman" w:hAnsi="Times New Roman"/>
                <w:sz w:val="24"/>
                <w:szCs w:val="24"/>
                <w:lang w:val="lt-LT" w:eastAsia="ar-SA"/>
              </w:rPr>
              <w:t xml:space="preserve">Veiklų skaičius – 2. </w:t>
            </w:r>
          </w:p>
        </w:tc>
        <w:tc>
          <w:tcPr>
            <w:tcW w:w="3545" w:type="dxa"/>
            <w:tcBorders>
              <w:left w:val="single" w:sz="4" w:space="0" w:color="auto"/>
              <w:bottom w:val="single" w:sz="4" w:space="0" w:color="auto"/>
              <w:right w:val="single" w:sz="4" w:space="0" w:color="auto"/>
            </w:tcBorders>
            <w:tcMar>
              <w:top w:w="0" w:type="dxa"/>
              <w:left w:w="108" w:type="dxa"/>
              <w:bottom w:w="0" w:type="dxa"/>
              <w:right w:w="108" w:type="dxa"/>
            </w:tcMar>
          </w:tcPr>
          <w:p w14:paraId="27D2C0FB" w14:textId="77777777" w:rsidR="00FA0426" w:rsidRDefault="00D479FB" w:rsidP="008A0039">
            <w:pPr>
              <w:rPr>
                <w:rFonts w:ascii="Times New Roman" w:hAnsi="Times New Roman"/>
                <w:sz w:val="24"/>
                <w:szCs w:val="24"/>
                <w:lang w:val="lt-LT" w:eastAsia="lt-LT"/>
              </w:rPr>
            </w:pPr>
            <w:proofErr w:type="spellStart"/>
            <w:r>
              <w:rPr>
                <w:rFonts w:ascii="Times New Roman" w:hAnsi="Times New Roman"/>
                <w:sz w:val="24"/>
                <w:szCs w:val="24"/>
              </w:rPr>
              <w:t>O</w:t>
            </w:r>
            <w:r w:rsidR="008A0039">
              <w:rPr>
                <w:rFonts w:ascii="Times New Roman" w:hAnsi="Times New Roman"/>
                <w:sz w:val="24"/>
                <w:szCs w:val="24"/>
              </w:rPr>
              <w:t>rganizuoti</w:t>
            </w:r>
            <w:proofErr w:type="spellEnd"/>
            <w:r w:rsidR="008A0039">
              <w:rPr>
                <w:rFonts w:ascii="Times New Roman" w:hAnsi="Times New Roman"/>
                <w:sz w:val="24"/>
                <w:szCs w:val="24"/>
              </w:rPr>
              <w:t xml:space="preserve"> 5 </w:t>
            </w:r>
            <w:proofErr w:type="spellStart"/>
            <w:r w:rsidRPr="00293657">
              <w:rPr>
                <w:rFonts w:ascii="Times New Roman" w:hAnsi="Times New Roman"/>
                <w:sz w:val="24"/>
                <w:szCs w:val="24"/>
              </w:rPr>
              <w:t>profesinio</w:t>
            </w:r>
            <w:proofErr w:type="spellEnd"/>
            <w:r w:rsidRPr="00293657">
              <w:rPr>
                <w:rFonts w:ascii="Times New Roman" w:hAnsi="Times New Roman"/>
                <w:sz w:val="24"/>
                <w:szCs w:val="24"/>
              </w:rPr>
              <w:t xml:space="preserve"> </w:t>
            </w:r>
            <w:proofErr w:type="spellStart"/>
            <w:r w:rsidRPr="00293657">
              <w:rPr>
                <w:rFonts w:ascii="Times New Roman" w:hAnsi="Times New Roman"/>
                <w:sz w:val="24"/>
                <w:szCs w:val="24"/>
              </w:rPr>
              <w:t>veiklinimo</w:t>
            </w:r>
            <w:proofErr w:type="spellEnd"/>
            <w:r w:rsidRPr="00293657">
              <w:rPr>
                <w:rFonts w:ascii="Times New Roman" w:hAnsi="Times New Roman"/>
                <w:sz w:val="24"/>
                <w:szCs w:val="24"/>
              </w:rPr>
              <w:t xml:space="preserve"> </w:t>
            </w:r>
            <w:proofErr w:type="spellStart"/>
            <w:r w:rsidR="008A0039">
              <w:rPr>
                <w:rFonts w:ascii="Times New Roman" w:hAnsi="Times New Roman"/>
                <w:sz w:val="24"/>
                <w:szCs w:val="24"/>
              </w:rPr>
              <w:t>susitikimai</w:t>
            </w:r>
            <w:proofErr w:type="spellEnd"/>
            <w:r w:rsidR="008A0039">
              <w:rPr>
                <w:rFonts w:ascii="Times New Roman" w:hAnsi="Times New Roman"/>
                <w:sz w:val="24"/>
                <w:szCs w:val="24"/>
              </w:rPr>
              <w:t>.</w:t>
            </w:r>
          </w:p>
        </w:tc>
      </w:tr>
      <w:tr w:rsidR="00966678" w:rsidRPr="00966678" w14:paraId="7A898276" w14:textId="77777777" w:rsidTr="00970466">
        <w:trPr>
          <w:trHeight w:val="704"/>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CC886" w14:textId="77777777" w:rsidR="00076260" w:rsidRPr="003A6D26" w:rsidRDefault="00076260" w:rsidP="00076260">
            <w:pPr>
              <w:rPr>
                <w:rFonts w:ascii="Times New Roman" w:hAnsi="Times New Roman"/>
                <w:sz w:val="24"/>
                <w:szCs w:val="24"/>
                <w:lang w:val="lt-LT" w:eastAsia="lt-LT"/>
              </w:rPr>
            </w:pPr>
            <w:r>
              <w:rPr>
                <w:rFonts w:ascii="Times New Roman" w:hAnsi="Times New Roman"/>
                <w:sz w:val="24"/>
                <w:szCs w:val="24"/>
                <w:lang w:val="lt-LT" w:eastAsia="lt-LT"/>
              </w:rPr>
              <w:t xml:space="preserve">1.1.6. </w:t>
            </w:r>
            <w:r w:rsidRPr="003A6D26">
              <w:rPr>
                <w:rFonts w:ascii="Times New Roman" w:hAnsi="Times New Roman"/>
                <w:sz w:val="24"/>
                <w:szCs w:val="24"/>
                <w:lang w:val="lt-LT" w:eastAsia="ar-SA"/>
              </w:rPr>
              <w:t xml:space="preserve">Narystės Lietuvos sveikatą stiprinančių mokyklų tinkle palaikymas, sveikatos stiprinimo  programos ,,Bitė sveikuolė“ įgyvendinimas. </w:t>
            </w:r>
          </w:p>
        </w:tc>
        <w:tc>
          <w:tcPr>
            <w:tcW w:w="3119" w:type="dxa"/>
            <w:tcBorders>
              <w:left w:val="single" w:sz="4" w:space="0" w:color="auto"/>
              <w:bottom w:val="single" w:sz="4" w:space="0" w:color="auto"/>
              <w:right w:val="single" w:sz="4" w:space="0" w:color="auto"/>
            </w:tcBorders>
            <w:tcMar>
              <w:top w:w="0" w:type="dxa"/>
              <w:left w:w="108" w:type="dxa"/>
              <w:bottom w:w="0" w:type="dxa"/>
              <w:right w:w="108" w:type="dxa"/>
            </w:tcMar>
          </w:tcPr>
          <w:p w14:paraId="46C585F6" w14:textId="77777777" w:rsidR="00076260" w:rsidRDefault="00076260" w:rsidP="00076260">
            <w:pPr>
              <w:overflowPunct/>
              <w:autoSpaceDE/>
              <w:adjustRightInd/>
              <w:spacing w:line="254" w:lineRule="atLeast"/>
              <w:rPr>
                <w:rFonts w:ascii="Times New Roman" w:hAnsi="Times New Roman"/>
                <w:sz w:val="24"/>
                <w:szCs w:val="24"/>
                <w:lang w:val="lt-LT" w:eastAsia="ar-SA"/>
              </w:rPr>
            </w:pPr>
            <w:r>
              <w:rPr>
                <w:rFonts w:ascii="Times New Roman" w:hAnsi="Times New Roman"/>
                <w:sz w:val="24"/>
                <w:szCs w:val="24"/>
                <w:lang w:val="lt-LT" w:eastAsia="ar-SA"/>
              </w:rPr>
              <w:t>Programų skaičius – 1.</w:t>
            </w:r>
          </w:p>
        </w:tc>
        <w:tc>
          <w:tcPr>
            <w:tcW w:w="3545" w:type="dxa"/>
            <w:tcBorders>
              <w:left w:val="single" w:sz="4" w:space="0" w:color="auto"/>
              <w:bottom w:val="single" w:sz="4" w:space="0" w:color="auto"/>
              <w:right w:val="single" w:sz="4" w:space="0" w:color="auto"/>
            </w:tcBorders>
            <w:tcMar>
              <w:top w:w="0" w:type="dxa"/>
              <w:left w:w="108" w:type="dxa"/>
              <w:bottom w:w="0" w:type="dxa"/>
              <w:right w:w="108" w:type="dxa"/>
            </w:tcMar>
          </w:tcPr>
          <w:p w14:paraId="22B0FA92" w14:textId="77777777" w:rsidR="00076260" w:rsidRPr="00966678" w:rsidRDefault="00076260" w:rsidP="00076260">
            <w:pPr>
              <w:overflowPunct/>
              <w:autoSpaceDE/>
              <w:adjustRightInd/>
              <w:spacing w:line="254" w:lineRule="atLeast"/>
              <w:rPr>
                <w:rFonts w:ascii="Times New Roman" w:hAnsi="Times New Roman"/>
                <w:sz w:val="24"/>
                <w:szCs w:val="24"/>
                <w:lang w:val="lt-LT" w:eastAsia="lt-LT"/>
              </w:rPr>
            </w:pPr>
            <w:r w:rsidRPr="00966678">
              <w:rPr>
                <w:rFonts w:ascii="Times New Roman" w:hAnsi="Times New Roman"/>
                <w:sz w:val="24"/>
                <w:szCs w:val="24"/>
                <w:lang w:val="lt-LT" w:eastAsia="lt-LT"/>
              </w:rPr>
              <w:t>Programa įgyvendinta 100 proc.</w:t>
            </w:r>
          </w:p>
        </w:tc>
      </w:tr>
      <w:tr w:rsidR="00076260" w:rsidRPr="009713AD" w14:paraId="7BE052FC" w14:textId="77777777" w:rsidTr="00970466">
        <w:trPr>
          <w:trHeight w:val="704"/>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ED764" w14:textId="77777777" w:rsidR="00076260" w:rsidRDefault="00076260" w:rsidP="00076260">
            <w:pPr>
              <w:rPr>
                <w:rFonts w:ascii="Times New Roman" w:hAnsi="Times New Roman"/>
                <w:sz w:val="24"/>
                <w:szCs w:val="24"/>
                <w:lang w:val="lt-LT" w:eastAsia="lt-LT"/>
              </w:rPr>
            </w:pPr>
            <w:r w:rsidRPr="005A5B3C">
              <w:rPr>
                <w:rFonts w:ascii="Times New Roman" w:hAnsi="Times New Roman"/>
                <w:sz w:val="24"/>
                <w:szCs w:val="24"/>
                <w:lang w:val="pl-PL" w:eastAsia="ar-SA"/>
              </w:rPr>
              <w:lastRenderedPageBreak/>
              <w:t xml:space="preserve">1.1.7. </w:t>
            </w:r>
            <w:proofErr w:type="spellStart"/>
            <w:r w:rsidRPr="005A5B3C">
              <w:rPr>
                <w:rFonts w:ascii="Times New Roman" w:hAnsi="Times New Roman"/>
                <w:sz w:val="24"/>
                <w:szCs w:val="24"/>
                <w:lang w:val="pl-PL" w:eastAsia="ar-SA"/>
              </w:rPr>
              <w:t>Emocinio</w:t>
            </w:r>
            <w:proofErr w:type="spellEnd"/>
            <w:r w:rsidRPr="005A5B3C">
              <w:rPr>
                <w:rFonts w:ascii="Times New Roman" w:hAnsi="Times New Roman"/>
                <w:sz w:val="24"/>
                <w:szCs w:val="24"/>
                <w:lang w:val="pl-PL" w:eastAsia="ar-SA"/>
              </w:rPr>
              <w:t xml:space="preserve"> </w:t>
            </w:r>
            <w:proofErr w:type="spellStart"/>
            <w:r w:rsidRPr="005A5B3C">
              <w:rPr>
                <w:rFonts w:ascii="Times New Roman" w:hAnsi="Times New Roman"/>
                <w:sz w:val="24"/>
                <w:szCs w:val="24"/>
                <w:lang w:val="pl-PL" w:eastAsia="ar-SA"/>
              </w:rPr>
              <w:t>intelekto</w:t>
            </w:r>
            <w:proofErr w:type="spellEnd"/>
            <w:r w:rsidRPr="005A5B3C">
              <w:rPr>
                <w:rFonts w:ascii="Times New Roman" w:hAnsi="Times New Roman"/>
                <w:sz w:val="24"/>
                <w:szCs w:val="24"/>
                <w:lang w:val="pl-PL" w:eastAsia="ar-SA"/>
              </w:rPr>
              <w:t xml:space="preserve"> </w:t>
            </w:r>
            <w:proofErr w:type="spellStart"/>
            <w:r w:rsidRPr="005A5B3C">
              <w:rPr>
                <w:rFonts w:ascii="Times New Roman" w:hAnsi="Times New Roman"/>
                <w:sz w:val="24"/>
                <w:szCs w:val="24"/>
                <w:lang w:val="pl-PL" w:eastAsia="ar-SA"/>
              </w:rPr>
              <w:t>ugdymo</w:t>
            </w:r>
            <w:proofErr w:type="spellEnd"/>
            <w:r w:rsidRPr="005A5B3C">
              <w:rPr>
                <w:rFonts w:ascii="Times New Roman" w:hAnsi="Times New Roman"/>
                <w:sz w:val="24"/>
                <w:szCs w:val="24"/>
                <w:lang w:val="pl-PL" w:eastAsia="ar-SA"/>
              </w:rPr>
              <w:t xml:space="preserve"> </w:t>
            </w:r>
            <w:proofErr w:type="spellStart"/>
            <w:r w:rsidRPr="005A5B3C">
              <w:rPr>
                <w:rFonts w:ascii="Times New Roman" w:hAnsi="Times New Roman"/>
                <w:sz w:val="24"/>
                <w:szCs w:val="24"/>
                <w:lang w:val="pl-PL" w:eastAsia="ar-SA"/>
              </w:rPr>
              <w:t>veiklų</w:t>
            </w:r>
            <w:proofErr w:type="spellEnd"/>
            <w:r w:rsidRPr="005A5B3C">
              <w:rPr>
                <w:rFonts w:ascii="Times New Roman" w:hAnsi="Times New Roman"/>
                <w:sz w:val="24"/>
                <w:szCs w:val="24"/>
                <w:lang w:val="pl-PL" w:eastAsia="ar-SA"/>
              </w:rPr>
              <w:t xml:space="preserve"> </w:t>
            </w:r>
            <w:proofErr w:type="spellStart"/>
            <w:r w:rsidRPr="005A5B3C">
              <w:rPr>
                <w:rFonts w:ascii="Times New Roman" w:hAnsi="Times New Roman"/>
                <w:sz w:val="24"/>
                <w:szCs w:val="24"/>
                <w:lang w:val="pl-PL" w:eastAsia="ar-SA"/>
              </w:rPr>
              <w:t>įgyvendinimas</w:t>
            </w:r>
            <w:proofErr w:type="spellEnd"/>
          </w:p>
        </w:tc>
        <w:tc>
          <w:tcPr>
            <w:tcW w:w="3119" w:type="dxa"/>
            <w:tcBorders>
              <w:left w:val="single" w:sz="4" w:space="0" w:color="auto"/>
              <w:bottom w:val="single" w:sz="4" w:space="0" w:color="auto"/>
              <w:right w:val="single" w:sz="4" w:space="0" w:color="auto"/>
            </w:tcBorders>
            <w:tcMar>
              <w:top w:w="0" w:type="dxa"/>
              <w:left w:w="108" w:type="dxa"/>
              <w:bottom w:w="0" w:type="dxa"/>
              <w:right w:w="108" w:type="dxa"/>
            </w:tcMar>
          </w:tcPr>
          <w:p w14:paraId="3979C7CF" w14:textId="77777777" w:rsidR="00076260" w:rsidRDefault="00076260" w:rsidP="00076260">
            <w:pPr>
              <w:overflowPunct/>
              <w:autoSpaceDE/>
              <w:adjustRightInd/>
              <w:spacing w:line="254" w:lineRule="atLeast"/>
              <w:rPr>
                <w:rFonts w:ascii="Times New Roman" w:hAnsi="Times New Roman"/>
                <w:sz w:val="24"/>
                <w:szCs w:val="24"/>
                <w:lang w:val="lt-LT" w:eastAsia="ar-SA"/>
              </w:rPr>
            </w:pPr>
            <w:r>
              <w:rPr>
                <w:rFonts w:ascii="Times New Roman" w:hAnsi="Times New Roman"/>
                <w:sz w:val="24"/>
                <w:szCs w:val="24"/>
                <w:lang w:val="lt-LT" w:eastAsia="ar-SA"/>
              </w:rPr>
              <w:t>Veiklų skaičius – 3.</w:t>
            </w:r>
          </w:p>
        </w:tc>
        <w:tc>
          <w:tcPr>
            <w:tcW w:w="3545" w:type="dxa"/>
            <w:tcBorders>
              <w:left w:val="single" w:sz="4" w:space="0" w:color="auto"/>
              <w:bottom w:val="single" w:sz="4" w:space="0" w:color="auto"/>
              <w:right w:val="single" w:sz="4" w:space="0" w:color="auto"/>
            </w:tcBorders>
            <w:tcMar>
              <w:top w:w="0" w:type="dxa"/>
              <w:left w:w="108" w:type="dxa"/>
              <w:bottom w:w="0" w:type="dxa"/>
              <w:right w:w="108" w:type="dxa"/>
            </w:tcMar>
          </w:tcPr>
          <w:p w14:paraId="0FF317AF" w14:textId="77777777" w:rsidR="00076260" w:rsidRPr="003A6D26" w:rsidRDefault="00076260" w:rsidP="00076260">
            <w:pPr>
              <w:overflowPunct/>
              <w:autoSpaceDE/>
              <w:adjustRightInd/>
              <w:spacing w:line="254" w:lineRule="atLeast"/>
              <w:rPr>
                <w:rFonts w:ascii="Times New Roman" w:hAnsi="Times New Roman"/>
                <w:color w:val="FF0000"/>
                <w:sz w:val="24"/>
                <w:szCs w:val="24"/>
                <w:lang w:val="lt-LT" w:eastAsia="lt-LT"/>
              </w:rPr>
            </w:pPr>
            <w:r w:rsidRPr="00966678">
              <w:rPr>
                <w:rFonts w:ascii="Times New Roman" w:hAnsi="Times New Roman"/>
                <w:sz w:val="24"/>
                <w:szCs w:val="24"/>
                <w:lang w:val="lt-LT" w:eastAsia="lt-LT"/>
              </w:rPr>
              <w:t>Dvejose grupėse įgyvendinta pro-</w:t>
            </w:r>
            <w:proofErr w:type="spellStart"/>
            <w:r w:rsidRPr="00966678">
              <w:rPr>
                <w:rFonts w:ascii="Times New Roman" w:hAnsi="Times New Roman"/>
                <w:sz w:val="24"/>
                <w:szCs w:val="24"/>
                <w:lang w:val="lt-LT" w:eastAsia="lt-LT"/>
              </w:rPr>
              <w:t>grama</w:t>
            </w:r>
            <w:proofErr w:type="spellEnd"/>
            <w:r w:rsidRPr="00966678">
              <w:rPr>
                <w:rFonts w:ascii="Times New Roman" w:hAnsi="Times New Roman"/>
                <w:sz w:val="24"/>
                <w:szCs w:val="24"/>
                <w:lang w:val="lt-LT" w:eastAsia="lt-LT"/>
              </w:rPr>
              <w:t xml:space="preserve"> ,,</w:t>
            </w:r>
            <w:proofErr w:type="spellStart"/>
            <w:r w:rsidRPr="00966678">
              <w:rPr>
                <w:rFonts w:ascii="Times New Roman" w:hAnsi="Times New Roman"/>
                <w:sz w:val="24"/>
                <w:szCs w:val="24"/>
                <w:lang w:val="lt-LT" w:eastAsia="lt-LT"/>
              </w:rPr>
              <w:t>Zipio</w:t>
            </w:r>
            <w:proofErr w:type="spellEnd"/>
            <w:r w:rsidRPr="00966678">
              <w:rPr>
                <w:rFonts w:ascii="Times New Roman" w:hAnsi="Times New Roman"/>
                <w:sz w:val="24"/>
                <w:szCs w:val="24"/>
                <w:lang w:val="lt-LT" w:eastAsia="lt-LT"/>
              </w:rPr>
              <w:t xml:space="preserve"> draugai“, </w:t>
            </w:r>
            <w:r w:rsidR="00966678" w:rsidRPr="00966678">
              <w:rPr>
                <w:rFonts w:ascii="Times New Roman" w:hAnsi="Times New Roman"/>
                <w:sz w:val="24"/>
                <w:szCs w:val="24"/>
                <w:lang w:val="lt-LT" w:eastAsia="lt-LT"/>
              </w:rPr>
              <w:t xml:space="preserve">trys grupės </w:t>
            </w:r>
            <w:proofErr w:type="spellStart"/>
            <w:r w:rsidR="00966678" w:rsidRPr="00966678">
              <w:rPr>
                <w:rFonts w:ascii="Times New Roman" w:hAnsi="Times New Roman"/>
                <w:sz w:val="24"/>
                <w:szCs w:val="24"/>
                <w:lang w:val="lt-LT" w:eastAsia="lt-LT"/>
              </w:rPr>
              <w:t>dalyvao</w:t>
            </w:r>
            <w:proofErr w:type="spellEnd"/>
            <w:r w:rsidR="00966678" w:rsidRPr="00966678">
              <w:rPr>
                <w:rFonts w:ascii="Times New Roman" w:hAnsi="Times New Roman"/>
                <w:sz w:val="24"/>
                <w:szCs w:val="24"/>
                <w:lang w:val="lt-LT" w:eastAsia="lt-LT"/>
              </w:rPr>
              <w:t xml:space="preserve"> SEU olimpiadoje ,,Dramblys“, </w:t>
            </w:r>
            <w:r w:rsidRPr="00966678">
              <w:rPr>
                <w:rFonts w:ascii="Times New Roman" w:hAnsi="Times New Roman"/>
                <w:sz w:val="24"/>
                <w:szCs w:val="24"/>
                <w:lang w:val="lt-LT" w:eastAsia="lt-LT"/>
              </w:rPr>
              <w:t>visose grupėse įgyvendinta ,,Gyvenimo įgūdžių programa“.</w:t>
            </w:r>
          </w:p>
        </w:tc>
      </w:tr>
      <w:tr w:rsidR="00076260" w:rsidRPr="005A5B3C" w14:paraId="14FA1C1F" w14:textId="77777777" w:rsidTr="003A6D26">
        <w:trPr>
          <w:trHeight w:val="364"/>
        </w:trPr>
        <w:tc>
          <w:tcPr>
            <w:tcW w:w="95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C9983" w14:textId="77777777" w:rsidR="00076260" w:rsidRPr="00FA0426" w:rsidRDefault="00076260" w:rsidP="00076260">
            <w:pPr>
              <w:overflowPunct/>
              <w:autoSpaceDE/>
              <w:adjustRightInd/>
              <w:spacing w:line="254" w:lineRule="atLeast"/>
              <w:rPr>
                <w:rFonts w:ascii="Times New Roman" w:hAnsi="Times New Roman"/>
                <w:b/>
                <w:sz w:val="24"/>
                <w:szCs w:val="24"/>
                <w:lang w:val="lt-LT" w:eastAsia="lt-LT"/>
              </w:rPr>
            </w:pPr>
            <w:r>
              <w:rPr>
                <w:rFonts w:ascii="Times New Roman" w:hAnsi="Times New Roman"/>
                <w:b/>
                <w:sz w:val="24"/>
                <w:szCs w:val="24"/>
                <w:lang w:val="lt-LT" w:eastAsia="lt-LT"/>
              </w:rPr>
              <w:t>1.2. Didinti švietimo pagalbos prieinamumą ir efektyvumą.</w:t>
            </w:r>
          </w:p>
        </w:tc>
      </w:tr>
      <w:tr w:rsidR="00076260" w:rsidRPr="009713AD" w14:paraId="7BDB3810" w14:textId="77777777" w:rsidTr="00C613C7">
        <w:trPr>
          <w:trHeight w:val="704"/>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58975" w14:textId="77777777" w:rsidR="00076260" w:rsidRPr="00C613C7" w:rsidRDefault="00076260" w:rsidP="00076260">
            <w:pPr>
              <w:overflowPunct/>
              <w:autoSpaceDE/>
              <w:adjustRightInd/>
              <w:spacing w:line="254" w:lineRule="atLeast"/>
              <w:rPr>
                <w:rFonts w:ascii="Times New Roman" w:hAnsi="Times New Roman"/>
                <w:sz w:val="24"/>
                <w:szCs w:val="24"/>
                <w:lang w:val="lt-LT" w:eastAsia="lt-LT"/>
              </w:rPr>
            </w:pPr>
            <w:r>
              <w:rPr>
                <w:rFonts w:ascii="Times New Roman" w:hAnsi="Times New Roman"/>
                <w:sz w:val="24"/>
                <w:szCs w:val="24"/>
                <w:lang w:val="lt-LT" w:eastAsia="lt-LT"/>
              </w:rPr>
              <w:t xml:space="preserve">1.2.1. </w:t>
            </w:r>
            <w:r w:rsidRPr="00C613C7">
              <w:rPr>
                <w:rFonts w:ascii="Times New Roman" w:hAnsi="Times New Roman"/>
                <w:sz w:val="24"/>
                <w:szCs w:val="24"/>
                <w:lang w:val="lt-LT" w:eastAsia="lt-LT"/>
              </w:rPr>
              <w:t>Švietimo pagalbos  organizavimas</w:t>
            </w:r>
          </w:p>
        </w:tc>
        <w:tc>
          <w:tcPr>
            <w:tcW w:w="3119" w:type="dxa"/>
            <w:tcBorders>
              <w:top w:val="single" w:sz="4" w:space="0" w:color="auto"/>
              <w:left w:val="single" w:sz="4" w:space="0" w:color="auto"/>
              <w:bottom w:val="single" w:sz="4" w:space="0" w:color="auto"/>
              <w:right w:val="single" w:sz="4" w:space="0" w:color="auto"/>
            </w:tcBorders>
          </w:tcPr>
          <w:p w14:paraId="07473030" w14:textId="77777777" w:rsidR="00076260" w:rsidRPr="00274C7C" w:rsidRDefault="00076260" w:rsidP="00076260">
            <w:pPr>
              <w:overflowPunct/>
              <w:autoSpaceDE/>
              <w:adjustRightInd/>
              <w:spacing w:line="254" w:lineRule="atLeast"/>
              <w:rPr>
                <w:rFonts w:ascii="Times New Roman" w:hAnsi="Times New Roman"/>
                <w:sz w:val="24"/>
                <w:szCs w:val="24"/>
                <w:lang w:val="lt-LT" w:eastAsia="lt-LT"/>
              </w:rPr>
            </w:pPr>
            <w:r>
              <w:rPr>
                <w:rFonts w:ascii="Times New Roman" w:hAnsi="Times New Roman"/>
                <w:sz w:val="24"/>
                <w:szCs w:val="24"/>
                <w:lang w:val="lt-LT" w:eastAsia="lt-LT"/>
              </w:rPr>
              <w:t xml:space="preserve"> Etatų skaičius – 24,9</w:t>
            </w:r>
          </w:p>
        </w:tc>
        <w:tc>
          <w:tcPr>
            <w:tcW w:w="3545" w:type="dxa"/>
            <w:tcBorders>
              <w:top w:val="single" w:sz="4" w:space="0" w:color="auto"/>
              <w:left w:val="single" w:sz="4" w:space="0" w:color="auto"/>
              <w:bottom w:val="single" w:sz="4" w:space="0" w:color="auto"/>
              <w:right w:val="single" w:sz="4" w:space="0" w:color="auto"/>
            </w:tcBorders>
          </w:tcPr>
          <w:p w14:paraId="51105D61" w14:textId="77777777" w:rsidR="00076260" w:rsidRPr="00325CA5" w:rsidRDefault="00076260" w:rsidP="00076260">
            <w:pPr>
              <w:overflowPunct/>
              <w:autoSpaceDE/>
              <w:adjustRightInd/>
              <w:spacing w:line="254" w:lineRule="atLeast"/>
              <w:rPr>
                <w:rFonts w:ascii="Times New Roman" w:hAnsi="Times New Roman"/>
                <w:sz w:val="24"/>
                <w:szCs w:val="24"/>
                <w:lang w:val="lt-LT" w:eastAsia="lt-LT"/>
              </w:rPr>
            </w:pPr>
            <w:r w:rsidRPr="009D5F6E">
              <w:rPr>
                <w:rFonts w:ascii="Times New Roman" w:hAnsi="Times New Roman"/>
                <w:sz w:val="24"/>
                <w:szCs w:val="24"/>
                <w:lang w:val="lt-LT" w:eastAsia="lt-LT"/>
              </w:rPr>
              <w:t>Visiems vaikams teikiama logopedo pagalba</w:t>
            </w:r>
            <w:r>
              <w:rPr>
                <w:rFonts w:ascii="Times New Roman" w:hAnsi="Times New Roman"/>
                <w:sz w:val="24"/>
                <w:szCs w:val="24"/>
                <w:lang w:val="lt-LT" w:eastAsia="lt-LT"/>
              </w:rPr>
              <w:t>. 65</w:t>
            </w:r>
            <w:r w:rsidRPr="009D5F6E">
              <w:rPr>
                <w:rFonts w:ascii="Times New Roman" w:hAnsi="Times New Roman"/>
                <w:sz w:val="24"/>
                <w:szCs w:val="24"/>
                <w:lang w:val="lt-LT" w:eastAsia="lt-LT"/>
              </w:rPr>
              <w:t xml:space="preserve"> vaikams t</w:t>
            </w:r>
            <w:r>
              <w:rPr>
                <w:rFonts w:ascii="Times New Roman" w:hAnsi="Times New Roman"/>
                <w:sz w:val="24"/>
                <w:szCs w:val="24"/>
                <w:lang w:val="lt-LT" w:eastAsia="lt-LT"/>
              </w:rPr>
              <w:t>eikiama specialiojo pedagogo, 68</w:t>
            </w:r>
            <w:r w:rsidRPr="009D5F6E">
              <w:rPr>
                <w:rFonts w:ascii="Times New Roman" w:hAnsi="Times New Roman"/>
                <w:sz w:val="24"/>
                <w:szCs w:val="24"/>
                <w:lang w:val="lt-LT" w:eastAsia="lt-LT"/>
              </w:rPr>
              <w:t xml:space="preserve"> v</w:t>
            </w:r>
            <w:r>
              <w:rPr>
                <w:rFonts w:ascii="Times New Roman" w:hAnsi="Times New Roman"/>
                <w:sz w:val="24"/>
                <w:szCs w:val="24"/>
                <w:lang w:val="lt-LT" w:eastAsia="lt-LT"/>
              </w:rPr>
              <w:t>aikams - socialinio pedagogo, 46</w:t>
            </w:r>
            <w:r w:rsidRPr="009D5F6E">
              <w:rPr>
                <w:rFonts w:ascii="Times New Roman" w:hAnsi="Times New Roman"/>
                <w:sz w:val="24"/>
                <w:szCs w:val="24"/>
                <w:lang w:val="lt-LT" w:eastAsia="lt-LT"/>
              </w:rPr>
              <w:t xml:space="preserve"> vaikams -judesio korekcijos </w:t>
            </w:r>
            <w:r>
              <w:rPr>
                <w:rFonts w:ascii="Times New Roman" w:hAnsi="Times New Roman"/>
                <w:sz w:val="24"/>
                <w:szCs w:val="24"/>
                <w:lang w:val="lt-LT" w:eastAsia="lt-LT"/>
              </w:rPr>
              <w:t>specialisto pagalba, 18 vaikų teikiama mokytojo padėjėjo pagalba.</w:t>
            </w:r>
          </w:p>
        </w:tc>
      </w:tr>
      <w:tr w:rsidR="00076260" w:rsidRPr="009713AD" w14:paraId="5A92C5D8" w14:textId="77777777" w:rsidTr="00C613C7">
        <w:trPr>
          <w:trHeight w:val="704"/>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2B83F" w14:textId="77777777" w:rsidR="00076260" w:rsidRPr="005B53ED" w:rsidRDefault="00076260" w:rsidP="00076260">
            <w:pPr>
              <w:overflowPunct/>
              <w:autoSpaceDE/>
              <w:adjustRightInd/>
              <w:spacing w:line="254" w:lineRule="atLeast"/>
              <w:rPr>
                <w:rFonts w:ascii="Times New Roman" w:hAnsi="Times New Roman"/>
                <w:sz w:val="24"/>
                <w:szCs w:val="24"/>
                <w:lang w:val="lt-LT" w:eastAsia="lt-LT"/>
              </w:rPr>
            </w:pPr>
            <w:r w:rsidRPr="005B53ED">
              <w:rPr>
                <w:rFonts w:ascii="Times New Roman" w:hAnsi="Times New Roman"/>
                <w:sz w:val="24"/>
                <w:szCs w:val="24"/>
                <w:lang w:val="lt-LT" w:eastAsia="lt-LT"/>
              </w:rPr>
              <w:t>1.2.2. Mokytojo padėjėjo etatų didinimas</w:t>
            </w:r>
          </w:p>
        </w:tc>
        <w:tc>
          <w:tcPr>
            <w:tcW w:w="3119" w:type="dxa"/>
            <w:tcBorders>
              <w:top w:val="single" w:sz="4" w:space="0" w:color="auto"/>
              <w:left w:val="single" w:sz="4" w:space="0" w:color="auto"/>
              <w:bottom w:val="single" w:sz="4" w:space="0" w:color="auto"/>
              <w:right w:val="single" w:sz="4" w:space="0" w:color="auto"/>
            </w:tcBorders>
          </w:tcPr>
          <w:p w14:paraId="17631B3C" w14:textId="77777777" w:rsidR="00076260" w:rsidRPr="005B53ED" w:rsidRDefault="00076260" w:rsidP="00076260">
            <w:pPr>
              <w:overflowPunct/>
              <w:autoSpaceDE/>
              <w:adjustRightInd/>
              <w:spacing w:line="254" w:lineRule="atLeast"/>
              <w:rPr>
                <w:rFonts w:ascii="Times New Roman" w:hAnsi="Times New Roman"/>
                <w:sz w:val="24"/>
                <w:szCs w:val="24"/>
                <w:lang w:val="lt-LT" w:eastAsia="lt-LT"/>
              </w:rPr>
            </w:pPr>
            <w:r w:rsidRPr="005B53ED">
              <w:rPr>
                <w:rFonts w:ascii="Times New Roman" w:hAnsi="Times New Roman"/>
                <w:sz w:val="24"/>
                <w:szCs w:val="24"/>
                <w:lang w:val="lt-LT" w:eastAsia="lt-LT"/>
              </w:rPr>
              <w:t xml:space="preserve"> Etatų skaičius -1</w:t>
            </w:r>
          </w:p>
        </w:tc>
        <w:tc>
          <w:tcPr>
            <w:tcW w:w="3545" w:type="dxa"/>
            <w:tcBorders>
              <w:top w:val="single" w:sz="4" w:space="0" w:color="auto"/>
              <w:left w:val="single" w:sz="4" w:space="0" w:color="auto"/>
              <w:bottom w:val="single" w:sz="4" w:space="0" w:color="auto"/>
              <w:right w:val="single" w:sz="4" w:space="0" w:color="auto"/>
            </w:tcBorders>
          </w:tcPr>
          <w:p w14:paraId="5018982D" w14:textId="77777777" w:rsidR="00076260" w:rsidRPr="005B53ED" w:rsidRDefault="00076260" w:rsidP="00076260">
            <w:pPr>
              <w:overflowPunct/>
              <w:autoSpaceDE/>
              <w:adjustRightInd/>
              <w:spacing w:line="254" w:lineRule="atLeast"/>
              <w:rPr>
                <w:rFonts w:ascii="Times New Roman" w:hAnsi="Times New Roman"/>
                <w:sz w:val="24"/>
                <w:szCs w:val="24"/>
                <w:lang w:val="lt-LT" w:eastAsia="lt-LT"/>
              </w:rPr>
            </w:pPr>
            <w:r w:rsidRPr="005B53ED">
              <w:rPr>
                <w:rFonts w:ascii="Times New Roman" w:hAnsi="Times New Roman"/>
                <w:sz w:val="24"/>
                <w:szCs w:val="24"/>
                <w:lang w:val="lt-LT" w:eastAsia="lt-LT"/>
              </w:rPr>
              <w:t>Papildomai įste</w:t>
            </w:r>
            <w:r w:rsidR="005B53ED" w:rsidRPr="005B53ED">
              <w:rPr>
                <w:rFonts w:ascii="Times New Roman" w:hAnsi="Times New Roman"/>
                <w:sz w:val="24"/>
                <w:szCs w:val="24"/>
                <w:lang w:val="lt-LT" w:eastAsia="lt-LT"/>
              </w:rPr>
              <w:t>igti 3</w:t>
            </w:r>
            <w:r w:rsidRPr="005B53ED">
              <w:rPr>
                <w:rFonts w:ascii="Times New Roman" w:hAnsi="Times New Roman"/>
                <w:sz w:val="24"/>
                <w:szCs w:val="24"/>
                <w:lang w:val="lt-LT" w:eastAsia="lt-LT"/>
              </w:rPr>
              <w:t xml:space="preserve"> </w:t>
            </w:r>
            <w:r w:rsidR="005B53ED" w:rsidRPr="005B53ED">
              <w:rPr>
                <w:rFonts w:ascii="Times New Roman" w:hAnsi="Times New Roman"/>
                <w:sz w:val="24"/>
                <w:szCs w:val="24"/>
                <w:lang w:val="lt-LT" w:eastAsia="lt-LT"/>
              </w:rPr>
              <w:t>mokytojų padėjėjų etatai 3</w:t>
            </w:r>
            <w:r w:rsidRPr="005B53ED">
              <w:rPr>
                <w:rFonts w:ascii="Times New Roman" w:hAnsi="Times New Roman"/>
                <w:sz w:val="24"/>
                <w:szCs w:val="24"/>
                <w:lang w:val="lt-LT" w:eastAsia="lt-LT"/>
              </w:rPr>
              <w:t xml:space="preserve"> grupėms.</w:t>
            </w:r>
          </w:p>
        </w:tc>
      </w:tr>
      <w:tr w:rsidR="00076260" w:rsidRPr="005A5B3C" w14:paraId="2F3F7CF7" w14:textId="77777777" w:rsidTr="00C613C7">
        <w:trPr>
          <w:trHeight w:val="704"/>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CE4F5" w14:textId="77777777" w:rsidR="00076260" w:rsidRPr="005B53ED" w:rsidRDefault="00076260" w:rsidP="00076260">
            <w:pPr>
              <w:overflowPunct/>
              <w:autoSpaceDE/>
              <w:adjustRightInd/>
              <w:spacing w:line="254" w:lineRule="atLeast"/>
              <w:rPr>
                <w:rFonts w:ascii="Times New Roman" w:hAnsi="Times New Roman"/>
                <w:sz w:val="24"/>
                <w:szCs w:val="24"/>
                <w:lang w:val="lt-LT" w:eastAsia="lt-LT"/>
              </w:rPr>
            </w:pPr>
            <w:r w:rsidRPr="005B53ED">
              <w:rPr>
                <w:rFonts w:ascii="Times New Roman" w:hAnsi="Times New Roman"/>
                <w:sz w:val="24"/>
                <w:szCs w:val="24"/>
                <w:lang w:val="lt-LT" w:eastAsia="lt-LT"/>
              </w:rPr>
              <w:t>1.2.3. Judesio korekcijos specialisto etato didinimas</w:t>
            </w:r>
          </w:p>
        </w:tc>
        <w:tc>
          <w:tcPr>
            <w:tcW w:w="3119" w:type="dxa"/>
            <w:tcBorders>
              <w:top w:val="single" w:sz="4" w:space="0" w:color="auto"/>
              <w:left w:val="single" w:sz="4" w:space="0" w:color="auto"/>
              <w:bottom w:val="single" w:sz="4" w:space="0" w:color="auto"/>
              <w:right w:val="single" w:sz="4" w:space="0" w:color="auto"/>
            </w:tcBorders>
          </w:tcPr>
          <w:p w14:paraId="28A85DA7" w14:textId="77777777" w:rsidR="00076260" w:rsidRPr="005B53ED" w:rsidRDefault="00076260" w:rsidP="00076260">
            <w:pPr>
              <w:overflowPunct/>
              <w:autoSpaceDE/>
              <w:adjustRightInd/>
              <w:spacing w:line="254" w:lineRule="atLeast"/>
              <w:rPr>
                <w:rFonts w:ascii="Times New Roman" w:hAnsi="Times New Roman"/>
                <w:sz w:val="24"/>
                <w:szCs w:val="24"/>
                <w:lang w:val="lt-LT" w:eastAsia="lt-LT"/>
              </w:rPr>
            </w:pPr>
            <w:r w:rsidRPr="005B53ED">
              <w:rPr>
                <w:rFonts w:ascii="Times New Roman" w:hAnsi="Times New Roman"/>
                <w:sz w:val="24"/>
                <w:szCs w:val="24"/>
                <w:lang w:val="lt-LT" w:eastAsia="lt-LT"/>
              </w:rPr>
              <w:t>Etatų skaičius - 1</w:t>
            </w:r>
          </w:p>
        </w:tc>
        <w:tc>
          <w:tcPr>
            <w:tcW w:w="3545" w:type="dxa"/>
            <w:tcBorders>
              <w:top w:val="single" w:sz="4" w:space="0" w:color="auto"/>
              <w:left w:val="single" w:sz="4" w:space="0" w:color="auto"/>
              <w:bottom w:val="single" w:sz="4" w:space="0" w:color="auto"/>
              <w:right w:val="single" w:sz="4" w:space="0" w:color="auto"/>
            </w:tcBorders>
          </w:tcPr>
          <w:p w14:paraId="5E1D908E" w14:textId="77777777" w:rsidR="00076260" w:rsidRPr="005B53ED" w:rsidRDefault="005B53ED" w:rsidP="005B53ED">
            <w:pPr>
              <w:rPr>
                <w:rFonts w:ascii="Times New Roman" w:hAnsi="Times New Roman"/>
                <w:sz w:val="24"/>
                <w:szCs w:val="24"/>
                <w:lang w:val="lt-LT" w:eastAsia="lt-LT"/>
              </w:rPr>
            </w:pPr>
            <w:r w:rsidRPr="005B53ED">
              <w:rPr>
                <w:rFonts w:ascii="Times New Roman" w:hAnsi="Times New Roman"/>
                <w:sz w:val="24"/>
                <w:szCs w:val="24"/>
                <w:lang w:val="lt-LT"/>
              </w:rPr>
              <w:t xml:space="preserve">Padidinti judesio korekcijos specialistų etatai 1 etatu. </w:t>
            </w:r>
          </w:p>
        </w:tc>
      </w:tr>
      <w:tr w:rsidR="00076260" w:rsidRPr="005B53ED" w14:paraId="5D10C79E" w14:textId="77777777" w:rsidTr="001D4720">
        <w:tc>
          <w:tcPr>
            <w:tcW w:w="95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A9E05B" w14:textId="77777777" w:rsidR="00076260" w:rsidRPr="009B09BD" w:rsidRDefault="00076260" w:rsidP="00076260">
            <w:pPr>
              <w:overflowPunct/>
              <w:autoSpaceDE/>
              <w:adjustRightInd/>
              <w:spacing w:line="254" w:lineRule="atLeast"/>
              <w:rPr>
                <w:rFonts w:ascii="Times New Roman" w:hAnsi="Times New Roman"/>
                <w:b/>
                <w:sz w:val="24"/>
                <w:szCs w:val="24"/>
                <w:lang w:val="lt-LT" w:eastAsia="lt-LT"/>
              </w:rPr>
            </w:pPr>
            <w:r>
              <w:rPr>
                <w:rFonts w:ascii="Times New Roman" w:hAnsi="Times New Roman"/>
                <w:b/>
                <w:sz w:val="24"/>
                <w:szCs w:val="24"/>
                <w:lang w:val="lt-LT" w:eastAsia="lt-LT"/>
              </w:rPr>
              <w:t xml:space="preserve">1.3. Uždavinys. </w:t>
            </w:r>
            <w:r w:rsidRPr="00C613C7">
              <w:rPr>
                <w:rFonts w:ascii="Times New Roman" w:hAnsi="Times New Roman"/>
                <w:b/>
                <w:sz w:val="24"/>
                <w:szCs w:val="24"/>
                <w:lang w:val="lt-LT" w:eastAsia="lt-LT"/>
              </w:rPr>
              <w:t>Tobulinti  darbuotojų kvalifikaciją</w:t>
            </w:r>
          </w:p>
        </w:tc>
      </w:tr>
      <w:tr w:rsidR="00076260" w:rsidRPr="00512ECF" w14:paraId="3B0DE9F7" w14:textId="77777777" w:rsidTr="00970466">
        <w:trPr>
          <w:trHeight w:val="1412"/>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6D9F4" w14:textId="77777777" w:rsidR="00076260" w:rsidRDefault="00076260" w:rsidP="00076260">
            <w:pPr>
              <w:pStyle w:val="Betarp"/>
              <w:spacing w:line="256" w:lineRule="auto"/>
              <w:rPr>
                <w:rFonts w:ascii="Times New Roman" w:hAnsi="Times New Roman"/>
                <w:sz w:val="24"/>
                <w:szCs w:val="24"/>
                <w:lang w:eastAsia="lt-LT"/>
              </w:rPr>
            </w:pPr>
            <w:r>
              <w:rPr>
                <w:rFonts w:ascii="Times New Roman" w:hAnsi="Times New Roman"/>
                <w:sz w:val="24"/>
                <w:szCs w:val="24"/>
                <w:lang w:eastAsia="lt-LT"/>
              </w:rPr>
              <w:t>Priemonės:</w:t>
            </w:r>
          </w:p>
          <w:p w14:paraId="52A45283" w14:textId="77777777" w:rsidR="00076260" w:rsidRDefault="00076260" w:rsidP="00076260">
            <w:pPr>
              <w:pStyle w:val="Betarp"/>
              <w:spacing w:line="256" w:lineRule="auto"/>
              <w:rPr>
                <w:rFonts w:ascii="Times New Roman" w:eastAsia="Times New Roman" w:hAnsi="Times New Roman" w:cs="Times New Roman"/>
                <w:sz w:val="24"/>
                <w:szCs w:val="24"/>
                <w:lang w:eastAsia="ar-SA"/>
              </w:rPr>
            </w:pPr>
            <w:r>
              <w:rPr>
                <w:rFonts w:ascii="Times New Roman" w:hAnsi="Times New Roman"/>
                <w:sz w:val="24"/>
                <w:szCs w:val="24"/>
                <w:lang w:eastAsia="lt-LT"/>
              </w:rPr>
              <w:t xml:space="preserve">1.3.1. </w:t>
            </w:r>
            <w:r>
              <w:rPr>
                <w:rFonts w:ascii="Times New Roman" w:eastAsia="Times New Roman" w:hAnsi="Times New Roman" w:cs="Times New Roman"/>
                <w:sz w:val="24"/>
                <w:szCs w:val="24"/>
                <w:lang w:eastAsia="ar-SA"/>
              </w:rPr>
              <w:t>Darbuotojų kvalifikacijos kėlimas.</w:t>
            </w:r>
          </w:p>
          <w:p w14:paraId="04FE4283" w14:textId="77777777" w:rsidR="00076260" w:rsidRDefault="00076260" w:rsidP="00076260">
            <w:pPr>
              <w:pStyle w:val="Betarp"/>
              <w:spacing w:line="256" w:lineRule="auto"/>
              <w:rPr>
                <w:rFonts w:ascii="Times New Roman" w:hAnsi="Times New Roman"/>
                <w:sz w:val="24"/>
                <w:szCs w:val="24"/>
                <w:lang w:eastAsia="lt-LT"/>
              </w:rPr>
            </w:pPr>
          </w:p>
        </w:tc>
        <w:tc>
          <w:tcPr>
            <w:tcW w:w="3119" w:type="dxa"/>
            <w:tcBorders>
              <w:top w:val="single" w:sz="4" w:space="0" w:color="auto"/>
              <w:left w:val="single" w:sz="4" w:space="0" w:color="auto"/>
              <w:right w:val="single" w:sz="4" w:space="0" w:color="auto"/>
            </w:tcBorders>
            <w:tcMar>
              <w:top w:w="0" w:type="dxa"/>
              <w:left w:w="108" w:type="dxa"/>
              <w:bottom w:w="0" w:type="dxa"/>
              <w:right w:w="108" w:type="dxa"/>
            </w:tcMar>
          </w:tcPr>
          <w:p w14:paraId="294A43AE" w14:textId="77777777" w:rsidR="00076260" w:rsidRDefault="00076260" w:rsidP="00076260">
            <w:pPr>
              <w:overflowPunct/>
              <w:autoSpaceDE/>
              <w:adjustRightInd/>
              <w:spacing w:line="254" w:lineRule="atLeast"/>
              <w:rPr>
                <w:rFonts w:ascii="Times New Roman" w:hAnsi="Times New Roman"/>
                <w:sz w:val="24"/>
                <w:szCs w:val="24"/>
                <w:lang w:val="lt-LT" w:eastAsia="lt-LT"/>
              </w:rPr>
            </w:pPr>
          </w:p>
          <w:p w14:paraId="21132482" w14:textId="77777777" w:rsidR="00076260" w:rsidRDefault="00076260" w:rsidP="00076260">
            <w:pPr>
              <w:overflowPunct/>
              <w:autoSpaceDE/>
              <w:adjustRightInd/>
              <w:spacing w:line="254" w:lineRule="atLeast"/>
              <w:rPr>
                <w:rFonts w:ascii="Times New Roman" w:hAnsi="Times New Roman"/>
                <w:sz w:val="24"/>
                <w:szCs w:val="24"/>
                <w:lang w:val="lt-LT" w:eastAsia="lt-LT"/>
              </w:rPr>
            </w:pPr>
            <w:r>
              <w:rPr>
                <w:rFonts w:ascii="Times New Roman" w:hAnsi="Times New Roman"/>
                <w:sz w:val="24"/>
                <w:szCs w:val="24"/>
                <w:lang w:val="lt-LT" w:eastAsia="lt-LT"/>
              </w:rPr>
              <w:t>Kvalifikacijos renginių skaičius – 40.</w:t>
            </w:r>
          </w:p>
          <w:p w14:paraId="766C4ED6" w14:textId="77777777" w:rsidR="00076260" w:rsidRDefault="00076260" w:rsidP="00076260">
            <w:pPr>
              <w:spacing w:line="254" w:lineRule="atLeast"/>
              <w:rPr>
                <w:rFonts w:ascii="Times New Roman" w:hAnsi="Times New Roman"/>
                <w:sz w:val="24"/>
                <w:szCs w:val="24"/>
                <w:lang w:val="lt-LT" w:eastAsia="lt-LT"/>
              </w:rPr>
            </w:pPr>
          </w:p>
        </w:tc>
        <w:tc>
          <w:tcPr>
            <w:tcW w:w="3545" w:type="dxa"/>
            <w:tcBorders>
              <w:top w:val="single" w:sz="4" w:space="0" w:color="auto"/>
              <w:left w:val="single" w:sz="4" w:space="0" w:color="auto"/>
              <w:right w:val="single" w:sz="4" w:space="0" w:color="auto"/>
            </w:tcBorders>
            <w:tcMar>
              <w:top w:w="0" w:type="dxa"/>
              <w:left w:w="108" w:type="dxa"/>
              <w:bottom w:w="0" w:type="dxa"/>
              <w:right w:w="108" w:type="dxa"/>
            </w:tcMar>
          </w:tcPr>
          <w:p w14:paraId="3419701D" w14:textId="77777777" w:rsidR="00076260" w:rsidRDefault="00076260" w:rsidP="00076260">
            <w:pPr>
              <w:overflowPunct/>
              <w:autoSpaceDE/>
              <w:adjustRightInd/>
              <w:spacing w:line="254" w:lineRule="atLeast"/>
              <w:rPr>
                <w:rFonts w:ascii="Times New Roman" w:hAnsi="Times New Roman"/>
                <w:sz w:val="24"/>
                <w:szCs w:val="24"/>
                <w:lang w:val="lt-LT" w:eastAsia="lt-LT"/>
              </w:rPr>
            </w:pPr>
          </w:p>
          <w:p w14:paraId="4EEED27D" w14:textId="77777777" w:rsidR="00076260" w:rsidRDefault="00076260" w:rsidP="00D479FB">
            <w:pPr>
              <w:overflowPunct/>
              <w:autoSpaceDE/>
              <w:adjustRightInd/>
              <w:spacing w:line="254" w:lineRule="atLeast"/>
              <w:rPr>
                <w:rFonts w:ascii="Times New Roman" w:hAnsi="Times New Roman"/>
                <w:sz w:val="24"/>
                <w:szCs w:val="24"/>
                <w:lang w:val="lt-LT" w:eastAsia="lt-LT"/>
              </w:rPr>
            </w:pPr>
            <w:r w:rsidRPr="00D479FB">
              <w:rPr>
                <w:rFonts w:ascii="Times New Roman" w:hAnsi="Times New Roman"/>
                <w:sz w:val="24"/>
                <w:szCs w:val="24"/>
                <w:lang w:val="lt-LT" w:eastAsia="lt-LT"/>
              </w:rPr>
              <w:t>Darbuotojai tobulino profesinius gebėjimus kvalifikacijos tobuli-</w:t>
            </w:r>
            <w:proofErr w:type="spellStart"/>
            <w:r w:rsidRPr="00D479FB">
              <w:rPr>
                <w:rFonts w:ascii="Times New Roman" w:hAnsi="Times New Roman"/>
                <w:sz w:val="24"/>
                <w:szCs w:val="24"/>
                <w:lang w:val="lt-LT" w:eastAsia="lt-LT"/>
              </w:rPr>
              <w:t>nimo</w:t>
            </w:r>
            <w:proofErr w:type="spellEnd"/>
            <w:r w:rsidRPr="00D479FB">
              <w:rPr>
                <w:rFonts w:ascii="Times New Roman" w:hAnsi="Times New Roman"/>
                <w:sz w:val="24"/>
                <w:szCs w:val="24"/>
                <w:lang w:val="lt-LT" w:eastAsia="lt-LT"/>
              </w:rPr>
              <w:t xml:space="preserve"> renginiuose. Dalyvauta </w:t>
            </w:r>
            <w:r w:rsidR="00D479FB" w:rsidRPr="00D479FB">
              <w:rPr>
                <w:rFonts w:ascii="Times New Roman" w:hAnsi="Times New Roman"/>
                <w:sz w:val="24"/>
                <w:szCs w:val="24"/>
                <w:lang w:val="lt-LT" w:eastAsia="lt-LT"/>
              </w:rPr>
              <w:t xml:space="preserve"> 59 renginiuose.</w:t>
            </w:r>
          </w:p>
        </w:tc>
      </w:tr>
      <w:tr w:rsidR="00076260" w:rsidRPr="009713AD" w14:paraId="27C602E1" w14:textId="77777777" w:rsidTr="00970466">
        <w:trPr>
          <w:trHeight w:val="557"/>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5796E" w14:textId="77777777" w:rsidR="00076260" w:rsidRDefault="00076260" w:rsidP="00076260">
            <w:pPr>
              <w:pStyle w:val="Betarp"/>
              <w:spacing w:line="256" w:lineRule="auto"/>
              <w:rPr>
                <w:rFonts w:ascii="Times New Roman" w:hAnsi="Times New Roman"/>
                <w:sz w:val="24"/>
                <w:szCs w:val="24"/>
                <w:lang w:eastAsia="lt-LT"/>
              </w:rPr>
            </w:pPr>
            <w:r>
              <w:rPr>
                <w:rFonts w:ascii="Times New Roman" w:hAnsi="Times New Roman"/>
                <w:sz w:val="24"/>
                <w:szCs w:val="24"/>
                <w:lang w:eastAsia="lt-LT"/>
              </w:rPr>
              <w:t xml:space="preserve">1.3.2. </w:t>
            </w:r>
            <w:r>
              <w:rPr>
                <w:rFonts w:ascii="Times New Roman" w:eastAsia="Times New Roman" w:hAnsi="Times New Roman" w:cs="Times New Roman"/>
                <w:sz w:val="24"/>
                <w:szCs w:val="24"/>
                <w:lang w:eastAsia="ar-SA"/>
              </w:rPr>
              <w:t>Pedagogų praktinės patirties sklaida.</w:t>
            </w:r>
          </w:p>
        </w:tc>
        <w:tc>
          <w:tcPr>
            <w:tcW w:w="3119" w:type="dxa"/>
            <w:tcBorders>
              <w:left w:val="single" w:sz="4" w:space="0" w:color="auto"/>
              <w:bottom w:val="single" w:sz="4" w:space="0" w:color="auto"/>
              <w:right w:val="single" w:sz="4" w:space="0" w:color="auto"/>
            </w:tcBorders>
            <w:tcMar>
              <w:top w:w="0" w:type="dxa"/>
              <w:left w:w="108" w:type="dxa"/>
              <w:bottom w:w="0" w:type="dxa"/>
              <w:right w:w="108" w:type="dxa"/>
            </w:tcMar>
          </w:tcPr>
          <w:p w14:paraId="5BA03C7D" w14:textId="77777777" w:rsidR="00076260" w:rsidRDefault="00076260" w:rsidP="00076260">
            <w:pPr>
              <w:spacing w:line="254" w:lineRule="atLeast"/>
              <w:rPr>
                <w:rFonts w:ascii="Times New Roman" w:hAnsi="Times New Roman"/>
                <w:sz w:val="24"/>
                <w:szCs w:val="24"/>
                <w:lang w:val="lt-LT" w:eastAsia="lt-LT"/>
              </w:rPr>
            </w:pPr>
            <w:r>
              <w:rPr>
                <w:rFonts w:ascii="Times New Roman" w:hAnsi="Times New Roman"/>
                <w:sz w:val="24"/>
                <w:szCs w:val="24"/>
                <w:lang w:val="lt-LT" w:eastAsia="lt-LT"/>
              </w:rPr>
              <w:t>Veiklų skaičius – 2.</w:t>
            </w:r>
          </w:p>
          <w:p w14:paraId="2D3D64D9" w14:textId="77777777" w:rsidR="00076260" w:rsidRDefault="00076260" w:rsidP="00076260">
            <w:pPr>
              <w:overflowPunct/>
              <w:autoSpaceDE/>
              <w:adjustRightInd/>
              <w:spacing w:line="254" w:lineRule="atLeast"/>
              <w:rPr>
                <w:rFonts w:ascii="Times New Roman" w:hAnsi="Times New Roman"/>
                <w:sz w:val="24"/>
                <w:szCs w:val="24"/>
                <w:lang w:val="lt-LT" w:eastAsia="lt-LT"/>
              </w:rPr>
            </w:pPr>
          </w:p>
        </w:tc>
        <w:tc>
          <w:tcPr>
            <w:tcW w:w="3545" w:type="dxa"/>
            <w:tcBorders>
              <w:left w:val="single" w:sz="4" w:space="0" w:color="auto"/>
              <w:bottom w:val="single" w:sz="4" w:space="0" w:color="auto"/>
              <w:right w:val="single" w:sz="4" w:space="0" w:color="auto"/>
            </w:tcBorders>
            <w:tcMar>
              <w:top w:w="0" w:type="dxa"/>
              <w:left w:w="108" w:type="dxa"/>
              <w:bottom w:w="0" w:type="dxa"/>
              <w:right w:w="108" w:type="dxa"/>
            </w:tcMar>
          </w:tcPr>
          <w:p w14:paraId="27529FB7" w14:textId="77777777" w:rsidR="00076260" w:rsidRPr="00076260" w:rsidRDefault="00076260" w:rsidP="00A91700">
            <w:pPr>
              <w:overflowPunct/>
              <w:autoSpaceDE/>
              <w:adjustRightInd/>
              <w:spacing w:line="254" w:lineRule="atLeast"/>
              <w:rPr>
                <w:rFonts w:ascii="Times New Roman" w:hAnsi="Times New Roman"/>
                <w:color w:val="FF0000"/>
                <w:sz w:val="24"/>
                <w:szCs w:val="24"/>
                <w:lang w:val="lt-LT" w:eastAsia="lt-LT"/>
              </w:rPr>
            </w:pPr>
            <w:r w:rsidRPr="00966678">
              <w:rPr>
                <w:rFonts w:ascii="Times New Roman" w:hAnsi="Times New Roman"/>
                <w:sz w:val="24"/>
                <w:szCs w:val="24"/>
                <w:lang w:val="lt-LT" w:eastAsia="ar-SA"/>
              </w:rPr>
              <w:t xml:space="preserve">Organizuoti du </w:t>
            </w:r>
            <w:r w:rsidR="00A91700" w:rsidRPr="00966678">
              <w:rPr>
                <w:rFonts w:ascii="Times New Roman" w:hAnsi="Times New Roman"/>
                <w:iCs/>
                <w:sz w:val="24"/>
                <w:szCs w:val="24"/>
                <w:lang w:val="lt-LT"/>
              </w:rPr>
              <w:t>inovatyvių idėjų ir metodinių priemonių rinkinių pristatymai</w:t>
            </w:r>
            <w:r w:rsidR="00A91700" w:rsidRPr="00966678">
              <w:rPr>
                <w:rFonts w:ascii="Times New Roman" w:hAnsi="Times New Roman"/>
                <w:sz w:val="24"/>
                <w:szCs w:val="24"/>
                <w:lang w:val="lt-LT" w:eastAsia="ar-SA"/>
              </w:rPr>
              <w:t xml:space="preserve"> </w:t>
            </w:r>
            <w:r w:rsidRPr="00966678">
              <w:rPr>
                <w:rFonts w:ascii="Times New Roman" w:hAnsi="Times New Roman"/>
                <w:sz w:val="24"/>
                <w:szCs w:val="24"/>
                <w:lang w:val="lt-LT" w:eastAsia="ar-SA"/>
              </w:rPr>
              <w:t xml:space="preserve">ir </w:t>
            </w:r>
            <w:r w:rsidR="00A91700" w:rsidRPr="00966678">
              <w:rPr>
                <w:rFonts w:ascii="Times New Roman" w:hAnsi="Times New Roman"/>
                <w:sz w:val="24"/>
                <w:szCs w:val="24"/>
                <w:lang w:val="lt-LT" w:eastAsia="ar-SA"/>
              </w:rPr>
              <w:t xml:space="preserve">dvi </w:t>
            </w:r>
            <w:r w:rsidRPr="00966678">
              <w:rPr>
                <w:rFonts w:ascii="Times New Roman" w:hAnsi="Times New Roman"/>
                <w:sz w:val="24"/>
                <w:szCs w:val="24"/>
                <w:lang w:val="lt-LT" w:eastAsia="ar-SA"/>
              </w:rPr>
              <w:t>pra</w:t>
            </w:r>
            <w:r w:rsidR="00A91700" w:rsidRPr="00966678">
              <w:rPr>
                <w:rFonts w:ascii="Times New Roman" w:hAnsi="Times New Roman"/>
                <w:sz w:val="24"/>
                <w:szCs w:val="24"/>
                <w:lang w:val="lt-LT" w:eastAsia="ar-SA"/>
              </w:rPr>
              <w:t>ktinės patirties sklaidos veiklos</w:t>
            </w:r>
            <w:r w:rsidRPr="00966678">
              <w:rPr>
                <w:rFonts w:ascii="Times New Roman" w:hAnsi="Times New Roman"/>
                <w:sz w:val="24"/>
                <w:szCs w:val="24"/>
                <w:lang w:val="lt-LT" w:eastAsia="ar-SA"/>
              </w:rPr>
              <w:t>.</w:t>
            </w:r>
          </w:p>
        </w:tc>
      </w:tr>
      <w:tr w:rsidR="00076260" w:rsidRPr="00F278FC" w14:paraId="47B9D5A9" w14:textId="77777777" w:rsidTr="009B09BD">
        <w:trPr>
          <w:trHeight w:val="345"/>
        </w:trPr>
        <w:tc>
          <w:tcPr>
            <w:tcW w:w="95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692B95" w14:textId="77777777" w:rsidR="00076260" w:rsidRPr="009B09BD" w:rsidRDefault="00076260" w:rsidP="00076260">
            <w:pPr>
              <w:pStyle w:val="Betarp"/>
              <w:spacing w:line="256" w:lineRule="auto"/>
              <w:rPr>
                <w:rFonts w:ascii="Times New Roman" w:hAnsi="Times New Roman"/>
                <w:b/>
                <w:sz w:val="24"/>
                <w:szCs w:val="24"/>
                <w:lang w:eastAsia="lt-LT"/>
              </w:rPr>
            </w:pPr>
            <w:r w:rsidRPr="009B09BD">
              <w:rPr>
                <w:rFonts w:ascii="Times New Roman" w:hAnsi="Times New Roman"/>
                <w:b/>
                <w:sz w:val="24"/>
                <w:szCs w:val="24"/>
                <w:lang w:eastAsia="lt-LT"/>
              </w:rPr>
              <w:t>02.Tikslas</w:t>
            </w:r>
            <w:r>
              <w:rPr>
                <w:rFonts w:ascii="Times New Roman" w:hAnsi="Times New Roman"/>
                <w:b/>
                <w:sz w:val="24"/>
                <w:szCs w:val="24"/>
                <w:lang w:eastAsia="lt-LT"/>
              </w:rPr>
              <w:t>. Ugdymo aplinkos modernizavimas</w:t>
            </w:r>
            <w:r w:rsidRPr="009B09BD">
              <w:rPr>
                <w:rFonts w:ascii="Times New Roman" w:hAnsi="Times New Roman"/>
                <w:b/>
                <w:sz w:val="24"/>
                <w:szCs w:val="24"/>
                <w:lang w:eastAsia="lt-LT"/>
              </w:rPr>
              <w:t>.</w:t>
            </w:r>
          </w:p>
        </w:tc>
      </w:tr>
      <w:tr w:rsidR="00076260" w:rsidRPr="00F278FC" w14:paraId="0FFC6EC9" w14:textId="77777777" w:rsidTr="001D4720">
        <w:trPr>
          <w:trHeight w:val="307"/>
        </w:trPr>
        <w:tc>
          <w:tcPr>
            <w:tcW w:w="95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688D7" w14:textId="77777777" w:rsidR="00076260" w:rsidRPr="009B09BD" w:rsidRDefault="00076260" w:rsidP="00076260">
            <w:pPr>
              <w:pStyle w:val="Betarp"/>
              <w:spacing w:line="256" w:lineRule="auto"/>
              <w:rPr>
                <w:rFonts w:ascii="Times New Roman" w:hAnsi="Times New Roman"/>
                <w:b/>
                <w:sz w:val="24"/>
                <w:szCs w:val="24"/>
                <w:lang w:eastAsia="lt-LT"/>
              </w:rPr>
            </w:pPr>
            <w:r w:rsidRPr="009B09BD">
              <w:rPr>
                <w:rFonts w:ascii="Times New Roman" w:hAnsi="Times New Roman"/>
                <w:b/>
                <w:sz w:val="24"/>
                <w:szCs w:val="24"/>
                <w:lang w:eastAsia="lt-LT"/>
              </w:rPr>
              <w:t xml:space="preserve">2.1. Uždavinys. </w:t>
            </w:r>
            <w:r w:rsidRPr="009B09BD">
              <w:rPr>
                <w:rFonts w:ascii="Times New Roman" w:eastAsia="Lucida Sans Unicode" w:hAnsi="Times New Roman" w:cs="Tahoma"/>
                <w:b/>
                <w:sz w:val="24"/>
                <w:szCs w:val="24"/>
              </w:rPr>
              <w:t>Atnaujinti ugdomąją aplinką.</w:t>
            </w:r>
          </w:p>
        </w:tc>
      </w:tr>
      <w:tr w:rsidR="00076260" w:rsidRPr="009713AD" w14:paraId="1605A113" w14:textId="77777777" w:rsidTr="00970466">
        <w:trPr>
          <w:trHeight w:val="1629"/>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2BDDB" w14:textId="77777777" w:rsidR="00076260" w:rsidRDefault="00076260" w:rsidP="00076260">
            <w:pPr>
              <w:overflowPunct/>
              <w:autoSpaceDE/>
              <w:adjustRightInd/>
              <w:spacing w:line="254" w:lineRule="atLeast"/>
              <w:jc w:val="both"/>
              <w:rPr>
                <w:rFonts w:ascii="Times New Roman" w:hAnsi="Times New Roman"/>
                <w:sz w:val="24"/>
                <w:szCs w:val="24"/>
                <w:lang w:val="lt-LT" w:eastAsia="lt-LT"/>
              </w:rPr>
            </w:pPr>
            <w:r>
              <w:rPr>
                <w:rFonts w:ascii="Times New Roman" w:hAnsi="Times New Roman"/>
                <w:sz w:val="24"/>
                <w:szCs w:val="24"/>
                <w:lang w:val="lt-LT" w:eastAsia="lt-LT"/>
              </w:rPr>
              <w:t>Priemonės:</w:t>
            </w:r>
          </w:p>
          <w:p w14:paraId="4FAA542C" w14:textId="77777777" w:rsidR="00076260" w:rsidRDefault="00076260" w:rsidP="00076260">
            <w:pPr>
              <w:overflowPunct/>
              <w:autoSpaceDE/>
              <w:adjustRightInd/>
              <w:spacing w:line="254" w:lineRule="atLeast"/>
              <w:rPr>
                <w:rFonts w:ascii="Times New Roman" w:hAnsi="Times New Roman"/>
                <w:sz w:val="24"/>
                <w:szCs w:val="24"/>
                <w:lang w:eastAsia="lt-LT"/>
              </w:rPr>
            </w:pPr>
            <w:r>
              <w:rPr>
                <w:rFonts w:ascii="Times New Roman" w:hAnsi="Times New Roman"/>
                <w:sz w:val="24"/>
                <w:szCs w:val="24"/>
                <w:lang w:val="lt-LT" w:eastAsia="lt-LT"/>
              </w:rPr>
              <w:t xml:space="preserve">2.1.1. </w:t>
            </w:r>
            <w:r w:rsidRPr="00C613C7">
              <w:rPr>
                <w:rFonts w:ascii="Times New Roman" w:hAnsi="Times New Roman"/>
                <w:sz w:val="24"/>
                <w:szCs w:val="24"/>
                <w:lang w:val="lt-LT" w:eastAsia="lt-LT"/>
              </w:rPr>
              <w:t>Ugdymo(</w:t>
            </w:r>
            <w:proofErr w:type="spellStart"/>
            <w:r w:rsidRPr="00C613C7">
              <w:rPr>
                <w:rFonts w:ascii="Times New Roman" w:hAnsi="Times New Roman"/>
                <w:sz w:val="24"/>
                <w:szCs w:val="24"/>
                <w:lang w:val="lt-LT" w:eastAsia="lt-LT"/>
              </w:rPr>
              <w:t>si</w:t>
            </w:r>
            <w:proofErr w:type="spellEnd"/>
            <w:r w:rsidRPr="00C613C7">
              <w:rPr>
                <w:rFonts w:ascii="Times New Roman" w:hAnsi="Times New Roman"/>
                <w:sz w:val="24"/>
                <w:szCs w:val="24"/>
                <w:lang w:val="lt-LT" w:eastAsia="lt-LT"/>
              </w:rPr>
              <w:t>) priemonių STEAM veikloms  įsigijimas</w:t>
            </w:r>
          </w:p>
        </w:tc>
        <w:tc>
          <w:tcPr>
            <w:tcW w:w="3119" w:type="dxa"/>
            <w:tcBorders>
              <w:top w:val="single" w:sz="4" w:space="0" w:color="auto"/>
              <w:left w:val="single" w:sz="4" w:space="0" w:color="auto"/>
              <w:right w:val="single" w:sz="4" w:space="0" w:color="auto"/>
            </w:tcBorders>
            <w:tcMar>
              <w:top w:w="0" w:type="dxa"/>
              <w:left w:w="108" w:type="dxa"/>
              <w:bottom w:w="0" w:type="dxa"/>
              <w:right w:w="108" w:type="dxa"/>
            </w:tcMar>
          </w:tcPr>
          <w:p w14:paraId="546BFF1D" w14:textId="77777777" w:rsidR="00076260" w:rsidRDefault="00076260" w:rsidP="00076260">
            <w:pPr>
              <w:overflowPunct/>
              <w:autoSpaceDE/>
              <w:adjustRightInd/>
              <w:spacing w:line="254" w:lineRule="atLeast"/>
              <w:rPr>
                <w:rFonts w:ascii="Times New Roman" w:hAnsi="Times New Roman"/>
                <w:sz w:val="24"/>
                <w:szCs w:val="24"/>
                <w:lang w:val="lt-LT" w:eastAsia="ar-SA"/>
              </w:rPr>
            </w:pPr>
          </w:p>
          <w:p w14:paraId="4E26E14A" w14:textId="77777777" w:rsidR="00076260" w:rsidRDefault="00076260" w:rsidP="00076260">
            <w:pPr>
              <w:overflowPunct/>
              <w:autoSpaceDE/>
              <w:adjustRightInd/>
              <w:spacing w:line="254" w:lineRule="atLeast"/>
              <w:rPr>
                <w:rFonts w:ascii="Times New Roman" w:hAnsi="Times New Roman"/>
                <w:sz w:val="24"/>
                <w:szCs w:val="24"/>
                <w:lang w:val="lt-LT" w:eastAsia="ar-SA"/>
              </w:rPr>
            </w:pPr>
            <w:r>
              <w:rPr>
                <w:rFonts w:ascii="Times New Roman" w:hAnsi="Times New Roman"/>
                <w:sz w:val="24"/>
                <w:szCs w:val="24"/>
                <w:lang w:val="lt-LT" w:eastAsia="ar-SA"/>
              </w:rPr>
              <w:t xml:space="preserve">Priemonių skaičius, vnt.  – 10 </w:t>
            </w:r>
          </w:p>
          <w:p w14:paraId="449DA0FC" w14:textId="77777777" w:rsidR="00076260" w:rsidRDefault="00076260" w:rsidP="00076260">
            <w:pPr>
              <w:overflowPunct/>
              <w:autoSpaceDE/>
              <w:adjustRightInd/>
              <w:spacing w:line="254" w:lineRule="atLeast"/>
              <w:rPr>
                <w:rFonts w:ascii="Times New Roman" w:hAnsi="Times New Roman"/>
                <w:sz w:val="24"/>
                <w:szCs w:val="24"/>
                <w:lang w:val="lt-LT" w:eastAsia="ar-SA"/>
              </w:rPr>
            </w:pPr>
          </w:p>
          <w:p w14:paraId="6E35B9DD" w14:textId="77777777" w:rsidR="00076260" w:rsidRDefault="00076260" w:rsidP="00076260">
            <w:pPr>
              <w:overflowPunct/>
              <w:autoSpaceDE/>
              <w:adjustRightInd/>
              <w:spacing w:line="254" w:lineRule="atLeast"/>
              <w:rPr>
                <w:rFonts w:ascii="Times New Roman" w:hAnsi="Times New Roman"/>
                <w:sz w:val="24"/>
                <w:szCs w:val="24"/>
                <w:lang w:val="lt-LT" w:eastAsia="ar-SA"/>
              </w:rPr>
            </w:pPr>
          </w:p>
          <w:p w14:paraId="1E2836B8" w14:textId="77777777" w:rsidR="00076260" w:rsidRDefault="00076260" w:rsidP="00076260">
            <w:pPr>
              <w:spacing w:line="254" w:lineRule="atLeast"/>
              <w:rPr>
                <w:rFonts w:ascii="Times New Roman" w:hAnsi="Times New Roman"/>
                <w:sz w:val="24"/>
                <w:szCs w:val="24"/>
                <w:lang w:val="lt-LT" w:eastAsia="lt-LT"/>
              </w:rPr>
            </w:pP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7E5D2" w14:textId="77777777" w:rsidR="00076260" w:rsidRDefault="00076260" w:rsidP="00076260">
            <w:pPr>
              <w:tabs>
                <w:tab w:val="left" w:pos="5739"/>
              </w:tabs>
              <w:jc w:val="both"/>
              <w:textAlignment w:val="baseline"/>
              <w:rPr>
                <w:rFonts w:ascii="Times New Roman" w:hAnsi="Times New Roman"/>
                <w:sz w:val="24"/>
                <w:szCs w:val="24"/>
                <w:lang w:val="lt-LT" w:eastAsia="lt-LT"/>
              </w:rPr>
            </w:pPr>
          </w:p>
          <w:p w14:paraId="1AC86CE1" w14:textId="77777777" w:rsidR="00076260" w:rsidRPr="00F429F4" w:rsidRDefault="00D479FB" w:rsidP="00D479FB">
            <w:pPr>
              <w:rPr>
                <w:rFonts w:ascii="Times New Roman" w:hAnsi="Times New Roman"/>
                <w:sz w:val="24"/>
                <w:szCs w:val="24"/>
                <w:lang w:val="lt-LT" w:eastAsia="lt-LT"/>
              </w:rPr>
            </w:pPr>
            <w:r w:rsidRPr="00D479FB">
              <w:rPr>
                <w:rFonts w:ascii="Times New Roman" w:hAnsi="Times New Roman"/>
                <w:color w:val="000000"/>
                <w:sz w:val="24"/>
                <w:szCs w:val="24"/>
                <w:lang w:val="lt-LT"/>
              </w:rPr>
              <w:t xml:space="preserve">Nupirktas šviesos stalas, </w:t>
            </w:r>
            <w:proofErr w:type="spellStart"/>
            <w:r w:rsidRPr="00D479FB">
              <w:rPr>
                <w:rFonts w:ascii="Times New Roman" w:hAnsi="Times New Roman"/>
                <w:color w:val="000000"/>
                <w:sz w:val="24"/>
                <w:szCs w:val="24"/>
                <w:lang w:val="lt-LT"/>
              </w:rPr>
              <w:t>an</w:t>
            </w:r>
            <w:r w:rsidR="00966678">
              <w:rPr>
                <w:rFonts w:ascii="Times New Roman" w:hAnsi="Times New Roman"/>
                <w:color w:val="000000"/>
                <w:sz w:val="24"/>
                <w:szCs w:val="24"/>
                <w:lang w:val="lt-LT"/>
              </w:rPr>
              <w:t>t</w:t>
            </w:r>
            <w:r w:rsidRPr="00D479FB">
              <w:rPr>
                <w:rFonts w:ascii="Times New Roman" w:hAnsi="Times New Roman"/>
                <w:color w:val="000000"/>
                <w:sz w:val="24"/>
                <w:szCs w:val="24"/>
                <w:lang w:val="lt-LT"/>
              </w:rPr>
              <w:t>stalis</w:t>
            </w:r>
            <w:proofErr w:type="spellEnd"/>
            <w:r w:rsidRPr="00D479FB">
              <w:rPr>
                <w:rFonts w:ascii="Times New Roman" w:hAnsi="Times New Roman"/>
                <w:color w:val="000000"/>
                <w:sz w:val="24"/>
                <w:szCs w:val="24"/>
                <w:lang w:val="lt-LT"/>
              </w:rPr>
              <w:t xml:space="preserve">, 3 tyrinėjimų staliukai,  </w:t>
            </w:r>
            <w:r>
              <w:rPr>
                <w:rFonts w:ascii="Times New Roman" w:hAnsi="Times New Roman"/>
                <w:sz w:val="24"/>
                <w:szCs w:val="24"/>
                <w:lang w:val="lt-LT" w:eastAsia="lt-LT"/>
              </w:rPr>
              <w:t>8</w:t>
            </w:r>
            <w:r w:rsidR="00076260">
              <w:rPr>
                <w:rFonts w:ascii="Times New Roman" w:hAnsi="Times New Roman"/>
                <w:sz w:val="24"/>
                <w:szCs w:val="24"/>
                <w:lang w:val="lt-LT" w:eastAsia="lt-LT"/>
              </w:rPr>
              <w:t xml:space="preserve"> priemonių komplektai, </w:t>
            </w:r>
            <w:r w:rsidR="00966678">
              <w:rPr>
                <w:rFonts w:ascii="Times New Roman" w:hAnsi="Times New Roman"/>
                <w:sz w:val="24"/>
                <w:szCs w:val="24"/>
                <w:lang w:val="lt-LT" w:eastAsia="lt-LT"/>
              </w:rPr>
              <w:t>skirti  STEAM veiklų organizavi</w:t>
            </w:r>
            <w:r w:rsidR="00076260">
              <w:rPr>
                <w:rFonts w:ascii="Times New Roman" w:hAnsi="Times New Roman"/>
                <w:sz w:val="24"/>
                <w:szCs w:val="24"/>
                <w:lang w:val="lt-LT" w:eastAsia="lt-LT"/>
              </w:rPr>
              <w:t>mui grupėse.</w:t>
            </w:r>
          </w:p>
        </w:tc>
      </w:tr>
      <w:tr w:rsidR="00076260" w:rsidRPr="005A5B3C" w14:paraId="6C16D736" w14:textId="77777777" w:rsidTr="00970466">
        <w:trPr>
          <w:trHeight w:val="595"/>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10541" w14:textId="77777777" w:rsidR="00076260" w:rsidRDefault="00076260" w:rsidP="00076260">
            <w:pPr>
              <w:overflowPunct/>
              <w:autoSpaceDE/>
              <w:adjustRightInd/>
              <w:spacing w:line="254" w:lineRule="atLeast"/>
              <w:rPr>
                <w:rFonts w:ascii="Times New Roman" w:hAnsi="Times New Roman"/>
                <w:sz w:val="24"/>
                <w:szCs w:val="24"/>
                <w:lang w:val="lt-LT" w:eastAsia="lt-LT"/>
              </w:rPr>
            </w:pPr>
            <w:r>
              <w:rPr>
                <w:rFonts w:ascii="Times New Roman" w:hAnsi="Times New Roman"/>
                <w:sz w:val="24"/>
                <w:szCs w:val="24"/>
                <w:lang w:val="lt-LT" w:eastAsia="lt-LT"/>
              </w:rPr>
              <w:t xml:space="preserve">2.1.2. </w:t>
            </w:r>
            <w:r>
              <w:rPr>
                <w:rFonts w:ascii="Times New Roman" w:eastAsia="Lucida Sans Unicode" w:hAnsi="Times New Roman"/>
                <w:sz w:val="24"/>
                <w:szCs w:val="24"/>
                <w:lang w:val="lt-LT"/>
              </w:rPr>
              <w:t>Priemonių, skirtų vaikų skaitmeninių kompetencijų ugdymui, įsigijimas..</w:t>
            </w:r>
          </w:p>
        </w:tc>
        <w:tc>
          <w:tcPr>
            <w:tcW w:w="3119" w:type="dxa"/>
            <w:tcBorders>
              <w:left w:val="single" w:sz="4" w:space="0" w:color="auto"/>
              <w:right w:val="single" w:sz="4" w:space="0" w:color="auto"/>
            </w:tcBorders>
            <w:tcMar>
              <w:top w:w="0" w:type="dxa"/>
              <w:left w:w="108" w:type="dxa"/>
              <w:bottom w:w="0" w:type="dxa"/>
              <w:right w:w="108" w:type="dxa"/>
            </w:tcMar>
          </w:tcPr>
          <w:p w14:paraId="4F338706" w14:textId="77777777" w:rsidR="00076260" w:rsidRDefault="00076260" w:rsidP="00076260">
            <w:pPr>
              <w:overflowPunct/>
              <w:autoSpaceDE/>
              <w:adjustRightInd/>
              <w:spacing w:line="254" w:lineRule="atLeast"/>
              <w:rPr>
                <w:rFonts w:ascii="Times New Roman" w:hAnsi="Times New Roman"/>
                <w:sz w:val="24"/>
                <w:szCs w:val="24"/>
                <w:lang w:val="lt-LT" w:eastAsia="ar-SA"/>
              </w:rPr>
            </w:pPr>
            <w:r>
              <w:rPr>
                <w:rFonts w:ascii="Times New Roman" w:hAnsi="Times New Roman"/>
                <w:sz w:val="24"/>
                <w:szCs w:val="24"/>
                <w:lang w:val="lt-LT" w:eastAsia="ar-SA"/>
              </w:rPr>
              <w:t>Priemonių skaičius, vnt. – 2</w:t>
            </w:r>
            <w:r w:rsidRPr="001344B6">
              <w:rPr>
                <w:rFonts w:ascii="Times New Roman" w:hAnsi="Times New Roman"/>
                <w:sz w:val="24"/>
                <w:szCs w:val="24"/>
                <w:lang w:val="lt-LT" w:eastAsia="ar-SA"/>
              </w:rPr>
              <w:t>.</w:t>
            </w:r>
          </w:p>
        </w:tc>
        <w:tc>
          <w:tcPr>
            <w:tcW w:w="3545" w:type="dxa"/>
            <w:tcBorders>
              <w:left w:val="single" w:sz="4" w:space="0" w:color="auto"/>
              <w:right w:val="single" w:sz="4" w:space="0" w:color="auto"/>
            </w:tcBorders>
            <w:tcMar>
              <w:top w:w="0" w:type="dxa"/>
              <w:left w:w="108" w:type="dxa"/>
              <w:bottom w:w="0" w:type="dxa"/>
              <w:right w:w="108" w:type="dxa"/>
            </w:tcMar>
          </w:tcPr>
          <w:p w14:paraId="06CFC720" w14:textId="77777777" w:rsidR="00076260" w:rsidRPr="00D479FB" w:rsidRDefault="00076260" w:rsidP="00D479FB">
            <w:pPr>
              <w:overflowPunct/>
              <w:autoSpaceDE/>
              <w:adjustRightInd/>
              <w:spacing w:line="254" w:lineRule="atLeast"/>
              <w:rPr>
                <w:rFonts w:ascii="Times New Roman" w:hAnsi="Times New Roman"/>
                <w:color w:val="FF0000"/>
                <w:sz w:val="24"/>
                <w:szCs w:val="24"/>
                <w:lang w:val="lt-LT" w:eastAsia="ar-SA"/>
              </w:rPr>
            </w:pPr>
            <w:r>
              <w:rPr>
                <w:rFonts w:ascii="Times New Roman" w:hAnsi="Times New Roman"/>
                <w:sz w:val="24"/>
                <w:szCs w:val="24"/>
                <w:lang w:val="lt-LT" w:eastAsia="lt-LT"/>
              </w:rPr>
              <w:t>Nupirkti 2 televizoriai grupėms</w:t>
            </w:r>
            <w:r w:rsidR="00D479FB">
              <w:rPr>
                <w:rFonts w:ascii="Times New Roman" w:hAnsi="Times New Roman"/>
                <w:sz w:val="24"/>
                <w:szCs w:val="24"/>
                <w:lang w:val="lt-LT" w:eastAsia="lt-LT"/>
              </w:rPr>
              <w:t>,</w:t>
            </w:r>
            <w:r w:rsidR="00D479FB" w:rsidRPr="00D479FB">
              <w:rPr>
                <w:rFonts w:ascii="Times New Roman" w:hAnsi="Times New Roman"/>
                <w:iCs/>
                <w:sz w:val="24"/>
                <w:szCs w:val="24"/>
                <w:lang w:val="lt-LT"/>
              </w:rPr>
              <w:t xml:space="preserve"> edukacinė bitutė „</w:t>
            </w:r>
            <w:proofErr w:type="spellStart"/>
            <w:r w:rsidR="00D479FB" w:rsidRPr="00D479FB">
              <w:rPr>
                <w:rFonts w:ascii="Times New Roman" w:hAnsi="Times New Roman"/>
                <w:iCs/>
                <w:sz w:val="24"/>
                <w:szCs w:val="24"/>
                <w:lang w:val="lt-LT"/>
              </w:rPr>
              <w:t>Bee</w:t>
            </w:r>
            <w:proofErr w:type="spellEnd"/>
            <w:r w:rsidR="00D479FB" w:rsidRPr="00D479FB">
              <w:rPr>
                <w:rFonts w:ascii="Times New Roman" w:hAnsi="Times New Roman"/>
                <w:iCs/>
                <w:sz w:val="24"/>
                <w:szCs w:val="24"/>
                <w:lang w:val="lt-LT"/>
              </w:rPr>
              <w:t xml:space="preserve">-bot“, du kilimėliai, du </w:t>
            </w:r>
            <w:proofErr w:type="spellStart"/>
            <w:r w:rsidR="00D479FB" w:rsidRPr="00D479FB">
              <w:rPr>
                <w:rFonts w:ascii="Times New Roman" w:hAnsi="Times New Roman"/>
                <w:iCs/>
                <w:sz w:val="24"/>
                <w:szCs w:val="24"/>
                <w:lang w:val="lt-LT"/>
              </w:rPr>
              <w:t>laminatoriai</w:t>
            </w:r>
            <w:proofErr w:type="spellEnd"/>
            <w:r w:rsidR="00D479FB" w:rsidRPr="00D479FB">
              <w:rPr>
                <w:rFonts w:ascii="Times New Roman" w:hAnsi="Times New Roman"/>
                <w:iCs/>
                <w:sz w:val="24"/>
                <w:szCs w:val="24"/>
                <w:lang w:val="lt-LT"/>
              </w:rPr>
              <w:t xml:space="preserve">, </w:t>
            </w:r>
          </w:p>
        </w:tc>
      </w:tr>
      <w:tr w:rsidR="00076260" w:rsidRPr="005A5B3C" w14:paraId="3476D03B" w14:textId="77777777" w:rsidTr="001D4720">
        <w:tc>
          <w:tcPr>
            <w:tcW w:w="952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4B227C" w14:textId="77777777" w:rsidR="00076260" w:rsidRPr="009B09BD" w:rsidRDefault="00076260" w:rsidP="00076260">
            <w:pPr>
              <w:overflowPunct/>
              <w:autoSpaceDE/>
              <w:adjustRightInd/>
              <w:spacing w:line="254" w:lineRule="atLeast"/>
              <w:rPr>
                <w:rFonts w:ascii="Times New Roman" w:hAnsi="Times New Roman"/>
                <w:b/>
                <w:sz w:val="24"/>
                <w:szCs w:val="24"/>
                <w:lang w:val="lt-LT" w:eastAsia="lt-LT"/>
              </w:rPr>
            </w:pPr>
            <w:r w:rsidRPr="004304EB">
              <w:rPr>
                <w:rFonts w:ascii="Times New Roman" w:hAnsi="Times New Roman"/>
                <w:b/>
                <w:sz w:val="24"/>
                <w:szCs w:val="24"/>
                <w:lang w:val="lt-LT" w:eastAsia="lt-LT"/>
              </w:rPr>
              <w:t>2.2.</w:t>
            </w:r>
            <w:r w:rsidRPr="004304EB">
              <w:rPr>
                <w:rFonts w:ascii="Times New Roman" w:eastAsia="Lucida Sans Unicode" w:hAnsi="Times New Roman"/>
                <w:b/>
                <w:sz w:val="24"/>
                <w:szCs w:val="24"/>
                <w:lang w:val="lt-LT"/>
              </w:rPr>
              <w:t xml:space="preserve"> Uždavinys. Užtikrinti saugių ugdymo(</w:t>
            </w:r>
            <w:proofErr w:type="spellStart"/>
            <w:r w:rsidRPr="004304EB">
              <w:rPr>
                <w:rFonts w:ascii="Times New Roman" w:eastAsia="Lucida Sans Unicode" w:hAnsi="Times New Roman"/>
                <w:b/>
                <w:sz w:val="24"/>
                <w:szCs w:val="24"/>
                <w:lang w:val="lt-LT"/>
              </w:rPr>
              <w:t>si</w:t>
            </w:r>
            <w:proofErr w:type="spellEnd"/>
            <w:r w:rsidRPr="004304EB">
              <w:rPr>
                <w:rFonts w:ascii="Times New Roman" w:eastAsia="Lucida Sans Unicode" w:hAnsi="Times New Roman"/>
                <w:b/>
                <w:sz w:val="24"/>
                <w:szCs w:val="24"/>
                <w:lang w:val="lt-LT"/>
              </w:rPr>
              <w:t>) sąlygų sudarymą.</w:t>
            </w:r>
          </w:p>
        </w:tc>
      </w:tr>
      <w:tr w:rsidR="00076260" w:rsidRPr="005A5B3C" w14:paraId="582CE77D" w14:textId="77777777" w:rsidTr="004F33D6">
        <w:trPr>
          <w:trHeight w:val="987"/>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F3176" w14:textId="77777777" w:rsidR="00076260" w:rsidRDefault="00076260" w:rsidP="00076260">
            <w:pPr>
              <w:overflowPunct/>
              <w:autoSpaceDE/>
              <w:adjustRightInd/>
              <w:spacing w:line="254" w:lineRule="atLeast"/>
              <w:rPr>
                <w:rFonts w:ascii="Times New Roman" w:hAnsi="Times New Roman"/>
                <w:sz w:val="24"/>
                <w:szCs w:val="24"/>
                <w:lang w:val="lt-LT" w:eastAsia="lt-LT"/>
              </w:rPr>
            </w:pPr>
            <w:r>
              <w:rPr>
                <w:rFonts w:ascii="Times New Roman" w:hAnsi="Times New Roman"/>
                <w:sz w:val="24"/>
                <w:szCs w:val="24"/>
                <w:lang w:val="lt-LT" w:eastAsia="lt-LT"/>
              </w:rPr>
              <w:t>Priemonės:</w:t>
            </w:r>
          </w:p>
          <w:p w14:paraId="40B96764" w14:textId="77777777" w:rsidR="00076260" w:rsidRPr="00246047" w:rsidRDefault="00076260" w:rsidP="00076260">
            <w:pPr>
              <w:rPr>
                <w:rFonts w:ascii="Times New Roman" w:hAnsi="Times New Roman"/>
                <w:sz w:val="24"/>
                <w:szCs w:val="24"/>
                <w:lang w:val="lt-LT" w:eastAsia="lt-LT"/>
              </w:rPr>
            </w:pPr>
            <w:r>
              <w:rPr>
                <w:rFonts w:ascii="Times New Roman" w:hAnsi="Times New Roman"/>
                <w:sz w:val="24"/>
                <w:szCs w:val="24"/>
                <w:lang w:val="lt-LT" w:eastAsia="lt-LT"/>
              </w:rPr>
              <w:t xml:space="preserve">2.2.1. </w:t>
            </w:r>
            <w:r w:rsidRPr="00246047">
              <w:rPr>
                <w:rFonts w:ascii="Times New Roman" w:hAnsi="Times New Roman"/>
                <w:sz w:val="24"/>
                <w:szCs w:val="24"/>
                <w:lang w:val="lt-LT" w:eastAsia="lt-LT"/>
              </w:rPr>
              <w:t>Sanitarinių mazgų atnaujinimas</w:t>
            </w:r>
          </w:p>
          <w:p w14:paraId="23C033E8" w14:textId="77777777" w:rsidR="00076260" w:rsidRPr="004304EB" w:rsidRDefault="00076260" w:rsidP="00076260">
            <w:pPr>
              <w:overflowPunct/>
              <w:autoSpaceDE/>
              <w:adjustRightInd/>
              <w:spacing w:line="254" w:lineRule="atLeast"/>
              <w:rPr>
                <w:rFonts w:ascii="Times New Roman" w:hAnsi="Times New Roman"/>
                <w:sz w:val="24"/>
                <w:szCs w:val="24"/>
                <w:lang w:val="lt-LT" w:eastAsia="lt-LT"/>
              </w:rPr>
            </w:pPr>
          </w:p>
        </w:tc>
        <w:tc>
          <w:tcPr>
            <w:tcW w:w="3119" w:type="dxa"/>
            <w:tcBorders>
              <w:top w:val="single" w:sz="4" w:space="0" w:color="auto"/>
              <w:left w:val="single" w:sz="4" w:space="0" w:color="auto"/>
              <w:right w:val="single" w:sz="4" w:space="0" w:color="auto"/>
            </w:tcBorders>
          </w:tcPr>
          <w:p w14:paraId="1F941730" w14:textId="77777777" w:rsidR="00076260" w:rsidRDefault="00076260" w:rsidP="00076260">
            <w:pPr>
              <w:overflowPunct/>
              <w:autoSpaceDE/>
              <w:adjustRightInd/>
              <w:spacing w:line="254" w:lineRule="atLeast"/>
              <w:rPr>
                <w:rFonts w:ascii="Times New Roman" w:hAnsi="Times New Roman"/>
                <w:sz w:val="24"/>
                <w:szCs w:val="24"/>
                <w:lang w:val="lt-LT" w:eastAsia="lt-LT"/>
              </w:rPr>
            </w:pPr>
          </w:p>
          <w:p w14:paraId="0F4A3FFE" w14:textId="77777777" w:rsidR="00076260" w:rsidRPr="00B973AD" w:rsidRDefault="00076260" w:rsidP="00076260">
            <w:pPr>
              <w:overflowPunct/>
              <w:autoSpaceDE/>
              <w:adjustRightInd/>
              <w:spacing w:line="254" w:lineRule="atLeast"/>
              <w:rPr>
                <w:rFonts w:ascii="Times New Roman" w:hAnsi="Times New Roman"/>
                <w:sz w:val="24"/>
                <w:szCs w:val="24"/>
                <w:lang w:val="lt-LT" w:eastAsia="lt-LT"/>
              </w:rPr>
            </w:pPr>
            <w:r>
              <w:rPr>
                <w:rFonts w:ascii="Times New Roman" w:hAnsi="Times New Roman"/>
                <w:sz w:val="24"/>
                <w:szCs w:val="24"/>
                <w:lang w:val="lt-LT" w:eastAsia="lt-LT"/>
              </w:rPr>
              <w:t xml:space="preserve">Patalpų skaičius – 1. </w:t>
            </w:r>
          </w:p>
        </w:tc>
        <w:tc>
          <w:tcPr>
            <w:tcW w:w="3545" w:type="dxa"/>
            <w:tcBorders>
              <w:top w:val="single" w:sz="4" w:space="0" w:color="auto"/>
              <w:left w:val="single" w:sz="4" w:space="0" w:color="auto"/>
              <w:right w:val="single" w:sz="4" w:space="0" w:color="auto"/>
            </w:tcBorders>
          </w:tcPr>
          <w:p w14:paraId="2E85A58D" w14:textId="77777777" w:rsidR="00076260" w:rsidRPr="00C372C6" w:rsidRDefault="00076260" w:rsidP="00255D3B">
            <w:pPr>
              <w:overflowPunct/>
              <w:autoSpaceDE/>
              <w:adjustRightInd/>
              <w:spacing w:line="254" w:lineRule="atLeast"/>
              <w:rPr>
                <w:rFonts w:ascii="Times New Roman" w:hAnsi="Times New Roman"/>
                <w:sz w:val="24"/>
                <w:szCs w:val="24"/>
                <w:lang w:val="lt-LT" w:eastAsia="lt-LT"/>
              </w:rPr>
            </w:pPr>
            <w:r>
              <w:rPr>
                <w:rFonts w:ascii="Times New Roman" w:hAnsi="Times New Roman"/>
                <w:sz w:val="24"/>
                <w:szCs w:val="24"/>
                <w:lang w:val="lt-LT" w:eastAsia="lt-LT"/>
              </w:rPr>
              <w:t>Gavus lėšas pagal pateiktą investicinį projektą, atliktas trijų grupių sanitarinių mazgų</w:t>
            </w:r>
            <w:r w:rsidR="00D479FB">
              <w:rPr>
                <w:rFonts w:ascii="Times New Roman" w:hAnsi="Times New Roman"/>
                <w:sz w:val="24"/>
                <w:szCs w:val="24"/>
                <w:lang w:val="lt-LT" w:eastAsia="lt-LT"/>
              </w:rPr>
              <w:t xml:space="preserve"> kapitalinis</w:t>
            </w:r>
            <w:r>
              <w:rPr>
                <w:rFonts w:ascii="Times New Roman" w:hAnsi="Times New Roman"/>
                <w:sz w:val="24"/>
                <w:szCs w:val="24"/>
                <w:lang w:val="lt-LT" w:eastAsia="lt-LT"/>
              </w:rPr>
              <w:t xml:space="preserve"> remontas.</w:t>
            </w:r>
          </w:p>
        </w:tc>
      </w:tr>
      <w:tr w:rsidR="00076260" w:rsidRPr="007B1534" w14:paraId="25A82641" w14:textId="77777777" w:rsidTr="00970466">
        <w:trPr>
          <w:trHeight w:val="1074"/>
        </w:trPr>
        <w:tc>
          <w:tcPr>
            <w:tcW w:w="2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99B5F" w14:textId="77777777" w:rsidR="00076260" w:rsidRDefault="00076260" w:rsidP="00076260">
            <w:pPr>
              <w:rPr>
                <w:rFonts w:ascii="Times New Roman" w:hAnsi="Times New Roman"/>
                <w:sz w:val="24"/>
                <w:szCs w:val="24"/>
                <w:lang w:val="lt-LT" w:eastAsia="lt-LT"/>
              </w:rPr>
            </w:pPr>
            <w:r>
              <w:rPr>
                <w:rFonts w:ascii="Times New Roman" w:hAnsi="Times New Roman"/>
                <w:sz w:val="24"/>
                <w:szCs w:val="24"/>
                <w:lang w:val="lt-LT" w:eastAsia="lt-LT"/>
              </w:rPr>
              <w:t xml:space="preserve">2.2.2. </w:t>
            </w:r>
            <w:r w:rsidRPr="00246047">
              <w:rPr>
                <w:rFonts w:ascii="Times New Roman" w:hAnsi="Times New Roman"/>
                <w:sz w:val="24"/>
                <w:szCs w:val="24"/>
                <w:lang w:val="lt-LT" w:eastAsia="lt-LT"/>
              </w:rPr>
              <w:t>Individualių erdvių sukūrimas vaikams, turintiems autizmo spektro sutrikimą</w:t>
            </w:r>
          </w:p>
        </w:tc>
        <w:tc>
          <w:tcPr>
            <w:tcW w:w="3119" w:type="dxa"/>
            <w:tcBorders>
              <w:top w:val="single" w:sz="4" w:space="0" w:color="auto"/>
              <w:left w:val="single" w:sz="4" w:space="0" w:color="auto"/>
              <w:right w:val="single" w:sz="4" w:space="0" w:color="auto"/>
            </w:tcBorders>
          </w:tcPr>
          <w:p w14:paraId="648A7A1B" w14:textId="77777777" w:rsidR="00076260" w:rsidRDefault="00076260" w:rsidP="00076260">
            <w:pPr>
              <w:overflowPunct/>
              <w:autoSpaceDE/>
              <w:adjustRightInd/>
              <w:spacing w:line="254" w:lineRule="atLeast"/>
              <w:rPr>
                <w:rFonts w:ascii="Times New Roman" w:hAnsi="Times New Roman"/>
                <w:sz w:val="24"/>
                <w:szCs w:val="24"/>
                <w:lang w:val="lt-LT" w:eastAsia="lt-LT"/>
              </w:rPr>
            </w:pPr>
            <w:r>
              <w:rPr>
                <w:rFonts w:ascii="Times New Roman" w:hAnsi="Times New Roman"/>
                <w:sz w:val="24"/>
                <w:szCs w:val="24"/>
                <w:lang w:val="lt-LT" w:eastAsia="lt-LT"/>
              </w:rPr>
              <w:t xml:space="preserve">Įkurtų erdvių </w:t>
            </w:r>
            <w:r w:rsidRPr="00BA0544">
              <w:rPr>
                <w:rFonts w:ascii="Times New Roman" w:hAnsi="Times New Roman"/>
                <w:sz w:val="24"/>
                <w:szCs w:val="24"/>
                <w:lang w:val="lt-LT" w:eastAsia="lt-LT"/>
              </w:rPr>
              <w:t>skaičius</w:t>
            </w:r>
            <w:r>
              <w:rPr>
                <w:rFonts w:ascii="Times New Roman" w:hAnsi="Times New Roman"/>
                <w:sz w:val="24"/>
                <w:szCs w:val="24"/>
                <w:lang w:val="lt-LT" w:eastAsia="lt-LT"/>
              </w:rPr>
              <w:t xml:space="preserve"> – 1.</w:t>
            </w:r>
          </w:p>
        </w:tc>
        <w:tc>
          <w:tcPr>
            <w:tcW w:w="3545" w:type="dxa"/>
            <w:tcBorders>
              <w:top w:val="single" w:sz="4" w:space="0" w:color="auto"/>
              <w:left w:val="single" w:sz="4" w:space="0" w:color="auto"/>
              <w:right w:val="single" w:sz="4" w:space="0" w:color="auto"/>
            </w:tcBorders>
          </w:tcPr>
          <w:p w14:paraId="2F7B3B8C" w14:textId="77777777" w:rsidR="00076260" w:rsidRPr="003B2452" w:rsidRDefault="00076260" w:rsidP="00076260">
            <w:pPr>
              <w:overflowPunct/>
              <w:autoSpaceDE/>
              <w:adjustRightInd/>
              <w:spacing w:line="254" w:lineRule="atLeast"/>
              <w:rPr>
                <w:rFonts w:ascii="Times New Roman" w:hAnsi="Times New Roman"/>
                <w:color w:val="FF0000"/>
                <w:sz w:val="24"/>
                <w:szCs w:val="24"/>
                <w:lang w:val="lt-LT" w:eastAsia="ar-SA"/>
              </w:rPr>
            </w:pPr>
            <w:r w:rsidRPr="001B3AD7">
              <w:rPr>
                <w:rFonts w:ascii="Times New Roman" w:hAnsi="Times New Roman"/>
                <w:sz w:val="24"/>
                <w:szCs w:val="24"/>
                <w:lang w:val="lt-LT" w:eastAsia="lt-LT"/>
              </w:rPr>
              <w:t>Įkur</w:t>
            </w:r>
            <w:r>
              <w:rPr>
                <w:rFonts w:ascii="Times New Roman" w:hAnsi="Times New Roman"/>
                <w:sz w:val="24"/>
                <w:szCs w:val="24"/>
                <w:lang w:val="lt-LT" w:eastAsia="lt-LT"/>
              </w:rPr>
              <w:t>tos  nusiraminimo erdvės 2</w:t>
            </w:r>
            <w:r w:rsidRPr="001B3AD7">
              <w:rPr>
                <w:rFonts w:ascii="Times New Roman" w:hAnsi="Times New Roman"/>
                <w:sz w:val="24"/>
                <w:szCs w:val="24"/>
                <w:lang w:val="lt-LT" w:eastAsia="lt-LT"/>
              </w:rPr>
              <w:t xml:space="preserve"> grupėse</w:t>
            </w:r>
            <w:r>
              <w:rPr>
                <w:rFonts w:ascii="Times New Roman" w:hAnsi="Times New Roman"/>
                <w:sz w:val="24"/>
                <w:szCs w:val="24"/>
                <w:lang w:val="lt-LT" w:eastAsia="lt-LT"/>
              </w:rPr>
              <w:t>.</w:t>
            </w:r>
          </w:p>
        </w:tc>
      </w:tr>
    </w:tbl>
    <w:p w14:paraId="3ED04E86" w14:textId="77777777" w:rsidR="001344B6" w:rsidRDefault="001344B6" w:rsidP="001344B6">
      <w:pPr>
        <w:pStyle w:val="Betarp"/>
        <w:jc w:val="both"/>
        <w:rPr>
          <w:rFonts w:ascii="Times New Roman" w:eastAsia="Times New Roman" w:hAnsi="Times New Roman" w:cs="Times New Roman"/>
          <w:sz w:val="24"/>
          <w:szCs w:val="24"/>
          <w:lang w:eastAsia="ar-SA"/>
        </w:rPr>
      </w:pPr>
    </w:p>
    <w:p w14:paraId="58614C63" w14:textId="77777777" w:rsidR="007F7378" w:rsidRPr="007F7378" w:rsidRDefault="00B07AA3" w:rsidP="007F7378">
      <w:pPr>
        <w:pStyle w:val="Betarp"/>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 xml:space="preserve">         </w:t>
      </w:r>
      <w:r w:rsidR="000D30B0">
        <w:rPr>
          <w:rFonts w:ascii="Times New Roman" w:eastAsia="Times New Roman" w:hAnsi="Times New Roman" w:cs="Times New Roman"/>
          <w:b/>
          <w:sz w:val="24"/>
          <w:szCs w:val="24"/>
          <w:lang w:eastAsia="ar-SA"/>
        </w:rPr>
        <w:t xml:space="preserve"> </w:t>
      </w:r>
      <w:r w:rsidR="007F7378" w:rsidRPr="007F7378">
        <w:rPr>
          <w:rFonts w:ascii="Times New Roman" w:eastAsia="Times New Roman" w:hAnsi="Times New Roman" w:cs="Times New Roman"/>
          <w:b/>
          <w:sz w:val="24"/>
          <w:szCs w:val="24"/>
          <w:lang w:eastAsia="ar-SA"/>
        </w:rPr>
        <w:t>Š</w:t>
      </w:r>
      <w:r w:rsidR="00B973AD" w:rsidRPr="007F7378">
        <w:rPr>
          <w:rFonts w:ascii="Times New Roman" w:eastAsia="Times New Roman" w:hAnsi="Times New Roman" w:cs="Times New Roman"/>
          <w:b/>
          <w:sz w:val="24"/>
          <w:szCs w:val="24"/>
          <w:lang w:eastAsia="ar-SA"/>
        </w:rPr>
        <w:t>iaulių</w:t>
      </w:r>
      <w:r w:rsidR="001344B6" w:rsidRPr="007F7378">
        <w:rPr>
          <w:rFonts w:ascii="Times New Roman" w:eastAsia="Times New Roman" w:hAnsi="Times New Roman" w:cs="Times New Roman"/>
          <w:b/>
          <w:sz w:val="24"/>
          <w:szCs w:val="24"/>
          <w:lang w:eastAsia="ar-SA"/>
        </w:rPr>
        <w:t xml:space="preserve"> lopšelio-darželio </w:t>
      </w:r>
      <w:r w:rsidR="00076260">
        <w:rPr>
          <w:rFonts w:ascii="Times New Roman" w:eastAsia="Times New Roman" w:hAnsi="Times New Roman" w:cs="Times New Roman"/>
          <w:b/>
          <w:sz w:val="24"/>
          <w:szCs w:val="24"/>
          <w:lang w:eastAsia="ar-SA"/>
        </w:rPr>
        <w:t>,,Bitė“ 2022</w:t>
      </w:r>
      <w:r w:rsidR="001344B6" w:rsidRPr="007F7378">
        <w:rPr>
          <w:rFonts w:ascii="Times New Roman" w:eastAsia="Times New Roman" w:hAnsi="Times New Roman" w:cs="Times New Roman"/>
          <w:b/>
          <w:sz w:val="24"/>
          <w:szCs w:val="24"/>
          <w:lang w:eastAsia="ar-SA"/>
        </w:rPr>
        <w:t xml:space="preserve"> metų veiklos plano įgyvendinimas:</w:t>
      </w:r>
    </w:p>
    <w:p w14:paraId="27BC4669" w14:textId="77777777" w:rsidR="005B53ED" w:rsidRDefault="005B53ED" w:rsidP="00957547">
      <w:pPr>
        <w:pStyle w:val="Betarp"/>
        <w:ind w:firstLine="567"/>
        <w:jc w:val="both"/>
        <w:rPr>
          <w:rFonts w:ascii="Times New Roman" w:hAnsi="Times New Roman"/>
          <w:sz w:val="24"/>
          <w:szCs w:val="24"/>
          <w:lang w:eastAsia="ar-SA"/>
        </w:rPr>
      </w:pPr>
    </w:p>
    <w:p w14:paraId="7CE5F8D1" w14:textId="77777777" w:rsidR="005A5B3C" w:rsidRPr="005A5B3C" w:rsidRDefault="005A5B3C" w:rsidP="005A5B3C">
      <w:pPr>
        <w:pStyle w:val="Betarp"/>
        <w:ind w:firstLine="567"/>
        <w:jc w:val="both"/>
        <w:rPr>
          <w:rFonts w:ascii="Times New Roman" w:hAnsi="Times New Roman"/>
          <w:sz w:val="24"/>
          <w:szCs w:val="24"/>
          <w:lang w:eastAsia="ar-SA"/>
        </w:rPr>
      </w:pPr>
      <w:r w:rsidRPr="005A5B3C">
        <w:rPr>
          <w:rFonts w:ascii="Times New Roman" w:hAnsi="Times New Roman"/>
          <w:sz w:val="24"/>
          <w:szCs w:val="24"/>
          <w:lang w:eastAsia="ar-SA"/>
        </w:rPr>
        <w:t>Įgyvendinant ikimokyklinio ir priešmokyklinio ugdymo programas, siekiama gerinti vaikų pasiekimus ir pažangą. Siekiant pagerinti vaikų pasiekimus sakytinės ir rašytinės kalbos, meninės raiškos, mokėjimo mokytis ugdymo srityse, organizuoti bei įgyvendinti pedagoginiai projektai ,,Žiemos olimpiada“, „Kalbos ir knygos savaitė“, organizuotas respublikinis ikimokyklinio ugdymo įstaigų projektas ,,Olimpinių žiedų dėlionė” (dalyvavo 32 šalies pedagogai), respublikinė švietimo įstaigų priešmokyklinio ugdymo grupių ugdytinių interaktyvi konferencija „Mano Velykos“ (dalyvavo 19</w:t>
      </w:r>
      <w:r w:rsidRPr="005A5B3C">
        <w:t xml:space="preserve"> </w:t>
      </w:r>
      <w:r w:rsidRPr="005A5B3C">
        <w:rPr>
          <w:rFonts w:ascii="Times New Roman" w:hAnsi="Times New Roman"/>
          <w:sz w:val="24"/>
          <w:szCs w:val="24"/>
          <w:lang w:eastAsia="ar-SA"/>
        </w:rPr>
        <w:t>šalies pedagogų). Numatytų pasiekimų srityse vaikų rezultatai</w:t>
      </w:r>
      <w:r w:rsidRPr="005A5B3C">
        <w:t xml:space="preserve"> </w:t>
      </w:r>
      <w:r w:rsidRPr="005A5B3C">
        <w:rPr>
          <w:rFonts w:ascii="Times New Roman" w:hAnsi="Times New Roman"/>
          <w:sz w:val="24"/>
          <w:szCs w:val="24"/>
          <w:lang w:eastAsia="ar-SA"/>
        </w:rPr>
        <w:t>pagerėjo +0,7 žingsnio.</w:t>
      </w:r>
    </w:p>
    <w:p w14:paraId="1D875F7E" w14:textId="77777777" w:rsidR="005A5B3C" w:rsidRPr="001F647B" w:rsidRDefault="005A5B3C" w:rsidP="00980F64">
      <w:pPr>
        <w:pStyle w:val="Betarp"/>
        <w:ind w:firstLine="567"/>
        <w:jc w:val="both"/>
        <w:rPr>
          <w:rFonts w:ascii="Times New Roman" w:hAnsi="Times New Roman"/>
          <w:sz w:val="24"/>
          <w:szCs w:val="24"/>
          <w:lang w:eastAsia="ar-SA"/>
        </w:rPr>
      </w:pPr>
      <w:r w:rsidRPr="001F647B">
        <w:rPr>
          <w:rFonts w:ascii="Times New Roman" w:hAnsi="Times New Roman"/>
          <w:sz w:val="24"/>
          <w:szCs w:val="24"/>
          <w:lang w:eastAsia="ar-SA"/>
        </w:rPr>
        <w:t>Gerinant vaikų pasiekimus problemų sprendimo, skaičiavimo ir matavimo srityse,  įgyvendintas STEAM veiksmų planas</w:t>
      </w:r>
      <w:r w:rsidR="001F647B" w:rsidRPr="001F647B">
        <w:rPr>
          <w:rFonts w:ascii="Times New Roman" w:hAnsi="Times New Roman"/>
          <w:sz w:val="24"/>
          <w:szCs w:val="24"/>
          <w:lang w:eastAsia="ar-SA"/>
        </w:rPr>
        <w:t xml:space="preserve"> (o</w:t>
      </w:r>
      <w:r w:rsidRPr="001F647B">
        <w:rPr>
          <w:rFonts w:ascii="Times New Roman" w:hAnsi="Times New Roman"/>
          <w:sz w:val="24"/>
          <w:szCs w:val="24"/>
          <w:lang w:eastAsia="ar-SA"/>
        </w:rPr>
        <w:t>rganizuotos t</w:t>
      </w:r>
      <w:r w:rsidR="001F647B" w:rsidRPr="001F647B">
        <w:rPr>
          <w:rFonts w:ascii="Times New Roman" w:hAnsi="Times New Roman"/>
          <w:sz w:val="24"/>
          <w:szCs w:val="24"/>
          <w:lang w:eastAsia="ar-SA"/>
        </w:rPr>
        <w:t>ikslinės ir patirtinės 288</w:t>
      </w:r>
      <w:r w:rsidRPr="001F647B">
        <w:rPr>
          <w:rFonts w:ascii="Times New Roman" w:hAnsi="Times New Roman"/>
          <w:sz w:val="24"/>
          <w:szCs w:val="24"/>
          <w:lang w:eastAsia="ar-SA"/>
        </w:rPr>
        <w:t xml:space="preserve"> STEAM veiklos</w:t>
      </w:r>
      <w:r w:rsidR="001F647B" w:rsidRPr="001F647B">
        <w:rPr>
          <w:rFonts w:ascii="Times New Roman" w:hAnsi="Times New Roman"/>
          <w:sz w:val="24"/>
          <w:szCs w:val="24"/>
          <w:lang w:eastAsia="ar-SA"/>
        </w:rPr>
        <w:t>)</w:t>
      </w:r>
      <w:r w:rsidRPr="001F647B">
        <w:rPr>
          <w:rFonts w:ascii="Times New Roman" w:hAnsi="Times New Roman"/>
          <w:sz w:val="24"/>
          <w:szCs w:val="24"/>
          <w:lang w:eastAsia="ar-SA"/>
        </w:rPr>
        <w:t xml:space="preserve">. Tobulinant mokytojų kompetencijas ir plėtojant tikslines </w:t>
      </w:r>
      <w:r w:rsidRPr="001F647B">
        <w:rPr>
          <w:rFonts w:ascii="Times New Roman" w:hAnsi="Times New Roman" w:cs="Times New Roman"/>
          <w:sz w:val="24"/>
          <w:szCs w:val="24"/>
          <w:lang w:eastAsia="ar-SA"/>
        </w:rPr>
        <w:t>partnerystes</w:t>
      </w:r>
      <w:r w:rsidRPr="001F647B">
        <w:rPr>
          <w:rFonts w:ascii="Times New Roman" w:hAnsi="Times New Roman" w:cs="Times New Roman"/>
          <w:sz w:val="24"/>
          <w:szCs w:val="24"/>
        </w:rPr>
        <w:t xml:space="preserve"> su Šiaulių Petro Avižonio ugdymo centru, Lieporių mikrorajono lopšeliais-darželiais ,,Vaikystė“, ,,Gintarėlis“, ,</w:t>
      </w:r>
      <w:r w:rsidR="001F647B" w:rsidRPr="001F647B">
        <w:rPr>
          <w:rFonts w:ascii="Times New Roman" w:hAnsi="Times New Roman" w:cs="Times New Roman"/>
          <w:sz w:val="24"/>
          <w:szCs w:val="24"/>
        </w:rPr>
        <w:t>,Voveraitė“, ‚,</w:t>
      </w:r>
      <w:r w:rsidRPr="001F647B">
        <w:rPr>
          <w:rFonts w:ascii="Times New Roman" w:hAnsi="Times New Roman" w:cs="Times New Roman"/>
          <w:sz w:val="24"/>
          <w:szCs w:val="24"/>
        </w:rPr>
        <w:t>Gintarėlis“,</w:t>
      </w:r>
      <w:r w:rsidRPr="001F647B">
        <w:t xml:space="preserve"> </w:t>
      </w:r>
      <w:r w:rsidRPr="001F647B">
        <w:rPr>
          <w:rFonts w:ascii="Times New Roman" w:hAnsi="Times New Roman"/>
          <w:sz w:val="24"/>
          <w:szCs w:val="24"/>
          <w:lang w:eastAsia="ar-SA"/>
        </w:rPr>
        <w:t>organizuotas respublikinis ikimokyklinio ir priešmokyklinio amžiaus vaikų ugdymo įstaigų STEAM virtualus kūrybinis projektas „Vabalų medžioklė“ (dalyvavo 24 šalies pedagogai), pasidalinta įstaigos gerąja darbo patirtimi socialinių partnerių susitikime „STEAM kasdieninėse veiklose“, kur buvo pristatyti trys pranešimai</w:t>
      </w:r>
      <w:r w:rsidR="001F647B">
        <w:rPr>
          <w:rFonts w:ascii="Times New Roman" w:hAnsi="Times New Roman"/>
          <w:sz w:val="24"/>
          <w:szCs w:val="24"/>
          <w:lang w:eastAsia="ar-SA"/>
        </w:rPr>
        <w:t>.</w:t>
      </w:r>
      <w:r w:rsidRPr="001F647B">
        <w:rPr>
          <w:rFonts w:ascii="Times New Roman" w:hAnsi="Times New Roman"/>
          <w:sz w:val="24"/>
          <w:szCs w:val="24"/>
          <w:lang w:eastAsia="ar-SA"/>
        </w:rPr>
        <w:t xml:space="preserve"> </w:t>
      </w:r>
      <w:r w:rsidR="001F647B" w:rsidRPr="001F647B">
        <w:rPr>
          <w:rFonts w:ascii="Times New Roman" w:hAnsi="Times New Roman"/>
          <w:sz w:val="24"/>
          <w:szCs w:val="24"/>
          <w:lang w:eastAsia="ar-SA"/>
        </w:rPr>
        <w:t>Intensyviai dalyvauta (</w:t>
      </w:r>
      <w:r w:rsidRPr="001F647B">
        <w:rPr>
          <w:rFonts w:ascii="Times New Roman" w:hAnsi="Times New Roman"/>
          <w:sz w:val="24"/>
          <w:szCs w:val="24"/>
          <w:lang w:eastAsia="ar-SA"/>
        </w:rPr>
        <w:t xml:space="preserve">įvairiuose projektuose, veiklose, parodose ir kt. STEAM tema: ikimokyklinio ugdymo įstaigų mokytojų </w:t>
      </w:r>
      <w:r w:rsidR="001F647B" w:rsidRPr="001F647B">
        <w:rPr>
          <w:rFonts w:ascii="Times New Roman" w:hAnsi="Times New Roman"/>
          <w:sz w:val="24"/>
          <w:szCs w:val="24"/>
          <w:lang w:eastAsia="ar-SA"/>
        </w:rPr>
        <w:t>metodinėje dienoje pristatyta</w:t>
      </w:r>
      <w:r w:rsidRPr="001F647B">
        <w:rPr>
          <w:rFonts w:ascii="Times New Roman" w:hAnsi="Times New Roman"/>
          <w:sz w:val="24"/>
          <w:szCs w:val="24"/>
          <w:lang w:eastAsia="ar-SA"/>
        </w:rPr>
        <w:t xml:space="preserve"> virtuali</w:t>
      </w:r>
      <w:r w:rsidR="001F647B" w:rsidRPr="001F647B">
        <w:rPr>
          <w:rFonts w:ascii="Times New Roman" w:hAnsi="Times New Roman"/>
          <w:sz w:val="24"/>
          <w:szCs w:val="24"/>
          <w:lang w:eastAsia="ar-SA"/>
        </w:rPr>
        <w:t xml:space="preserve"> veikla</w:t>
      </w:r>
      <w:r w:rsidRPr="001F647B">
        <w:rPr>
          <w:rFonts w:ascii="Times New Roman" w:hAnsi="Times New Roman"/>
          <w:sz w:val="24"/>
          <w:szCs w:val="24"/>
          <w:lang w:eastAsia="ar-SA"/>
        </w:rPr>
        <w:t xml:space="preserve"> ,,STEAM bokšto iššūkis"; respublikiniame virtualiame ikimokyklinio ir priešmokyklinio  ugdymo įstaigų vaikų inicijuotame projekte ,,STEAM labirintuose“; respublikinėje ikimokyklinio ir priešmokyklinio  ugdymo įstaigų ir tėvelių STEAM projekte ,,Mano svajonių namas“; respublikiniame ikimokyklinio ir priešmokyklinio ugdymo įstaigų vaikų, tėvų ir pedagogų STEAM projekte „Kurk, žaisk, pažink“;</w:t>
      </w:r>
      <w:r w:rsidR="001F647B" w:rsidRPr="001F647B">
        <w:t xml:space="preserve"> </w:t>
      </w:r>
      <w:r w:rsidRPr="001F647B">
        <w:rPr>
          <w:rFonts w:ascii="Times New Roman" w:hAnsi="Times New Roman"/>
          <w:sz w:val="24"/>
          <w:szCs w:val="24"/>
          <w:lang w:eastAsia="ar-SA"/>
        </w:rPr>
        <w:t>respublikiniame ikimokyklinio ir priešmokyklinio ugdymo vaikų, pedagogų STEAM veiklų projekte „</w:t>
      </w:r>
      <w:proofErr w:type="spellStart"/>
      <w:r w:rsidRPr="001F647B">
        <w:rPr>
          <w:rFonts w:ascii="Times New Roman" w:hAnsi="Times New Roman"/>
          <w:sz w:val="24"/>
          <w:szCs w:val="24"/>
          <w:lang w:eastAsia="ar-SA"/>
        </w:rPr>
        <w:t>Steam‘ukas</w:t>
      </w:r>
      <w:proofErr w:type="spellEnd"/>
      <w:r w:rsidRPr="001F647B">
        <w:rPr>
          <w:rFonts w:ascii="Times New Roman" w:hAnsi="Times New Roman"/>
          <w:sz w:val="24"/>
          <w:szCs w:val="24"/>
          <w:lang w:eastAsia="ar-SA"/>
        </w:rPr>
        <w:t xml:space="preserve"> žiemą“;</w:t>
      </w:r>
      <w:r w:rsidRPr="001F647B">
        <w:t xml:space="preserve"> </w:t>
      </w:r>
      <w:r w:rsidRPr="001F647B">
        <w:rPr>
          <w:rFonts w:ascii="Times New Roman" w:hAnsi="Times New Roman"/>
          <w:sz w:val="24"/>
          <w:szCs w:val="24"/>
          <w:lang w:eastAsia="ar-SA"/>
        </w:rPr>
        <w:t xml:space="preserve">respublikiniame specialiųjų ugdymosi poreikių turinčių mokinių STEAM projekte ,,Pupa močiutės darže“. </w:t>
      </w:r>
      <w:r w:rsidR="00980F64" w:rsidRPr="00980F64">
        <w:rPr>
          <w:rFonts w:ascii="Times New Roman" w:hAnsi="Times New Roman"/>
          <w:sz w:val="24"/>
          <w:szCs w:val="24"/>
          <w:lang w:eastAsia="ar-SA"/>
        </w:rPr>
        <w:t xml:space="preserve">Problemų sprendimo srityje vaikų pasiekimai pagerėjo +0,6 žingsnio. </w:t>
      </w:r>
    </w:p>
    <w:p w14:paraId="6D671819" w14:textId="77777777" w:rsidR="005A5B3C" w:rsidRPr="003845C9" w:rsidRDefault="005A5B3C" w:rsidP="005A5B3C">
      <w:pPr>
        <w:pStyle w:val="Betarp"/>
        <w:ind w:firstLine="567"/>
        <w:jc w:val="both"/>
        <w:rPr>
          <w:rFonts w:ascii="Times New Roman" w:hAnsi="Times New Roman"/>
          <w:sz w:val="24"/>
          <w:szCs w:val="24"/>
          <w:lang w:eastAsia="ar-SA"/>
        </w:rPr>
      </w:pPr>
      <w:r w:rsidRPr="003845C9">
        <w:rPr>
          <w:rFonts w:ascii="Times New Roman" w:hAnsi="Times New Roman"/>
          <w:sz w:val="24"/>
          <w:szCs w:val="24"/>
          <w:lang w:eastAsia="ar-SA"/>
        </w:rPr>
        <w:t>Siekiant sudaryti geresnes sąlygas ugdytinių fizinės ir psichinės sveikatos stiprinimui bei emocinio intelekto ugdymui, lopšelis-darželis parengė paraišką, planą ir tapo Lietuvos tautinio Olimpinio komiteto programos „Olimpinė kar</w:t>
      </w:r>
      <w:r w:rsidR="009048B4">
        <w:rPr>
          <w:rFonts w:ascii="Times New Roman" w:hAnsi="Times New Roman"/>
          <w:sz w:val="24"/>
          <w:szCs w:val="24"/>
          <w:lang w:eastAsia="ar-SA"/>
        </w:rPr>
        <w:t>ta“ nariu</w:t>
      </w:r>
      <w:r w:rsidR="001F647B" w:rsidRPr="003845C9">
        <w:rPr>
          <w:rFonts w:ascii="Times New Roman" w:hAnsi="Times New Roman"/>
          <w:sz w:val="24"/>
          <w:szCs w:val="24"/>
          <w:lang w:eastAsia="ar-SA"/>
        </w:rPr>
        <w:t>. Įgyvendinti projektai ir iniciatyvos:</w:t>
      </w:r>
      <w:r w:rsidRPr="003845C9">
        <w:rPr>
          <w:rFonts w:ascii="Times New Roman" w:hAnsi="Times New Roman"/>
          <w:sz w:val="24"/>
          <w:szCs w:val="24"/>
          <w:lang w:eastAsia="ar-SA"/>
        </w:rPr>
        <w:t xml:space="preserve"> „</w:t>
      </w:r>
      <w:proofErr w:type="spellStart"/>
      <w:r w:rsidRPr="003845C9">
        <w:rPr>
          <w:rFonts w:ascii="Times New Roman" w:hAnsi="Times New Roman"/>
          <w:sz w:val="24"/>
          <w:szCs w:val="24"/>
          <w:lang w:eastAsia="ar-SA"/>
        </w:rPr>
        <w:t>Sveikatiada</w:t>
      </w:r>
      <w:proofErr w:type="spellEnd"/>
      <w:r w:rsidRPr="003845C9">
        <w:rPr>
          <w:rFonts w:ascii="Times New Roman" w:hAnsi="Times New Roman"/>
          <w:sz w:val="24"/>
          <w:szCs w:val="24"/>
          <w:lang w:eastAsia="ar-SA"/>
        </w:rPr>
        <w:t xml:space="preserve">“, </w:t>
      </w:r>
      <w:r w:rsidR="001F647B" w:rsidRPr="003845C9">
        <w:rPr>
          <w:rFonts w:ascii="Times New Roman" w:hAnsi="Times New Roman" w:cs="Times New Roman"/>
          <w:sz w:val="24"/>
          <w:szCs w:val="24"/>
          <w:lang w:eastAsia="ar-SA"/>
        </w:rPr>
        <w:t>,,Sveikata visus metus“,</w:t>
      </w:r>
      <w:r w:rsidR="001F647B" w:rsidRPr="003845C9">
        <w:rPr>
          <w:rFonts w:ascii="Times New Roman" w:hAnsi="Times New Roman" w:cs="Times New Roman"/>
          <w:sz w:val="24"/>
          <w:szCs w:val="24"/>
        </w:rPr>
        <w:t xml:space="preserve"> ,,Lietuvos mažųjų žaidynės“, </w:t>
      </w:r>
      <w:r w:rsidRPr="003845C9">
        <w:rPr>
          <w:rFonts w:ascii="Times New Roman" w:hAnsi="Times New Roman"/>
          <w:sz w:val="24"/>
          <w:szCs w:val="24"/>
          <w:lang w:eastAsia="ar-SA"/>
        </w:rPr>
        <w:t xml:space="preserve">Lietuvos futbolo federacijos kartu </w:t>
      </w:r>
      <w:r w:rsidRPr="003845C9">
        <w:rPr>
          <w:rFonts w:ascii="Times New Roman" w:hAnsi="Times New Roman" w:cs="Times New Roman"/>
          <w:sz w:val="24"/>
          <w:szCs w:val="24"/>
          <w:lang w:eastAsia="ar-SA"/>
        </w:rPr>
        <w:t>su Lietuvos masinio futbolo asocia</w:t>
      </w:r>
      <w:r w:rsidR="001F647B" w:rsidRPr="003845C9">
        <w:rPr>
          <w:rFonts w:ascii="Times New Roman" w:hAnsi="Times New Roman" w:cs="Times New Roman"/>
          <w:sz w:val="24"/>
          <w:szCs w:val="24"/>
          <w:lang w:eastAsia="ar-SA"/>
        </w:rPr>
        <w:t>cija organizuojamas</w:t>
      </w:r>
      <w:r w:rsidR="003845C9" w:rsidRPr="003845C9">
        <w:rPr>
          <w:rFonts w:ascii="Times New Roman" w:hAnsi="Times New Roman" w:cs="Times New Roman"/>
          <w:sz w:val="24"/>
          <w:szCs w:val="24"/>
          <w:lang w:eastAsia="ar-SA"/>
        </w:rPr>
        <w:t xml:space="preserve"> „</w:t>
      </w:r>
      <w:proofErr w:type="spellStart"/>
      <w:r w:rsidR="003845C9" w:rsidRPr="003845C9">
        <w:rPr>
          <w:rFonts w:ascii="Times New Roman" w:hAnsi="Times New Roman" w:cs="Times New Roman"/>
          <w:sz w:val="24"/>
          <w:szCs w:val="24"/>
          <w:lang w:eastAsia="ar-SA"/>
        </w:rPr>
        <w:t>Futboliukas</w:t>
      </w:r>
      <w:proofErr w:type="spellEnd"/>
      <w:r w:rsidR="003845C9" w:rsidRPr="003845C9">
        <w:rPr>
          <w:rFonts w:ascii="Times New Roman" w:hAnsi="Times New Roman" w:cs="Times New Roman"/>
          <w:sz w:val="24"/>
          <w:szCs w:val="24"/>
          <w:lang w:eastAsia="ar-SA"/>
        </w:rPr>
        <w:t xml:space="preserve">“, </w:t>
      </w:r>
      <w:r w:rsidRPr="003845C9">
        <w:rPr>
          <w:rFonts w:ascii="Times New Roman" w:hAnsi="Times New Roman" w:cs="Times New Roman"/>
          <w:sz w:val="24"/>
          <w:szCs w:val="24"/>
          <w:lang w:eastAsia="ar-SA"/>
        </w:rPr>
        <w:t>Sveikatos mokymo ir ligų prevencijos centro</w:t>
      </w:r>
      <w:r w:rsidRPr="003845C9">
        <w:rPr>
          <w:rFonts w:ascii="Times New Roman" w:hAnsi="Times New Roman"/>
          <w:sz w:val="24"/>
          <w:szCs w:val="24"/>
          <w:lang w:eastAsia="ar-SA"/>
        </w:rPr>
        <w:t xml:space="preserve"> </w:t>
      </w:r>
      <w:r w:rsidR="003845C9" w:rsidRPr="003845C9">
        <w:rPr>
          <w:rFonts w:ascii="Times New Roman" w:hAnsi="Times New Roman"/>
          <w:sz w:val="24"/>
          <w:szCs w:val="24"/>
          <w:lang w:eastAsia="ar-SA"/>
        </w:rPr>
        <w:t>iniciatyva</w:t>
      </w:r>
      <w:r w:rsidRPr="003845C9">
        <w:rPr>
          <w:rFonts w:ascii="Times New Roman" w:hAnsi="Times New Roman"/>
          <w:sz w:val="24"/>
          <w:szCs w:val="24"/>
          <w:lang w:eastAsia="ar-SA"/>
        </w:rPr>
        <w:t xml:space="preserve"> ,,Judanti klasė“. Tęsiamas sveikatos stiprinimo programos ,,Bitė sveikuolė“ įgyvendinimas. Emocinio ugdymo srityje p</w:t>
      </w:r>
      <w:r w:rsidR="003845C9" w:rsidRPr="003845C9">
        <w:rPr>
          <w:rFonts w:ascii="Times New Roman" w:hAnsi="Times New Roman"/>
          <w:sz w:val="24"/>
          <w:szCs w:val="24"/>
          <w:lang w:eastAsia="ar-SA"/>
        </w:rPr>
        <w:t>asiekimų gerinimui įgyvendinta</w:t>
      </w:r>
      <w:r w:rsidRPr="003845C9">
        <w:rPr>
          <w:rFonts w:ascii="Times New Roman" w:hAnsi="Times New Roman"/>
          <w:sz w:val="24"/>
          <w:szCs w:val="24"/>
          <w:lang w:eastAsia="ar-SA"/>
        </w:rPr>
        <w:t xml:space="preserve"> emocinio intelekto ugdymo draugiškoji SEU olimpiada „Dramblys“, STEAM soc</w:t>
      </w:r>
      <w:r w:rsidR="003845C9" w:rsidRPr="003845C9">
        <w:rPr>
          <w:rFonts w:ascii="Times New Roman" w:hAnsi="Times New Roman"/>
          <w:sz w:val="24"/>
          <w:szCs w:val="24"/>
          <w:lang w:eastAsia="ar-SA"/>
        </w:rPr>
        <w:t>ialinė akcija „Nenurašau, o palaikau</w:t>
      </w:r>
      <w:r w:rsidRPr="003845C9">
        <w:rPr>
          <w:rFonts w:ascii="Times New Roman" w:hAnsi="Times New Roman"/>
          <w:sz w:val="24"/>
          <w:szCs w:val="24"/>
          <w:lang w:eastAsia="ar-SA"/>
        </w:rPr>
        <w:t>“</w:t>
      </w:r>
      <w:r w:rsidR="003845C9">
        <w:rPr>
          <w:rFonts w:ascii="Times New Roman" w:hAnsi="Times New Roman"/>
          <w:sz w:val="24"/>
          <w:szCs w:val="24"/>
          <w:lang w:eastAsia="ar-SA"/>
        </w:rPr>
        <w:t xml:space="preserve"> </w:t>
      </w:r>
      <w:r w:rsidRPr="003845C9">
        <w:rPr>
          <w:rFonts w:ascii="Times New Roman" w:hAnsi="Times New Roman"/>
          <w:sz w:val="24"/>
          <w:szCs w:val="24"/>
          <w:lang w:eastAsia="ar-SA"/>
        </w:rPr>
        <w:t>ir kt.</w:t>
      </w:r>
    </w:p>
    <w:p w14:paraId="2714612F" w14:textId="77777777" w:rsidR="005A5B3C" w:rsidRPr="003845C9" w:rsidRDefault="005A5B3C" w:rsidP="005A5B3C">
      <w:pPr>
        <w:pStyle w:val="Betarp"/>
        <w:ind w:firstLine="567"/>
        <w:jc w:val="both"/>
        <w:rPr>
          <w:rFonts w:ascii="Times New Roman" w:hAnsi="Times New Roman"/>
          <w:sz w:val="24"/>
          <w:szCs w:val="24"/>
          <w:lang w:eastAsia="ar-SA"/>
        </w:rPr>
      </w:pPr>
      <w:r w:rsidRPr="003845C9">
        <w:rPr>
          <w:rFonts w:ascii="Times New Roman" w:hAnsi="Times New Roman"/>
          <w:sz w:val="24"/>
          <w:szCs w:val="24"/>
          <w:lang w:eastAsia="ar-SA"/>
        </w:rPr>
        <w:t xml:space="preserve">Sudarant sąlygas kokybiškam fiziniam ugdymui įsitraukta į RIUKKPA asociacijos gretas. Dvi judesio korekcijos specialistės priklauso šiai asociacijai. Bendradarbiaujant su Respublikine ikimokyklinio ugdymo kūno kultūros pedagogų asociacija organizuotas respublikinis  ikimokyklinio ugdymo įstaigų projektas "Žodelius tariu, linksmai judu" (dalyvavo 33 šalies pedagogai). </w:t>
      </w:r>
      <w:r w:rsidR="003845C9" w:rsidRPr="003845C9">
        <w:rPr>
          <w:rFonts w:ascii="Times New Roman" w:hAnsi="Times New Roman"/>
          <w:sz w:val="24"/>
          <w:szCs w:val="24"/>
          <w:lang w:eastAsia="ar-SA"/>
        </w:rPr>
        <w:t>Lopšelio-darželio iniciatyva organizuotas</w:t>
      </w:r>
      <w:r w:rsidRPr="003845C9">
        <w:t xml:space="preserve"> </w:t>
      </w:r>
      <w:r w:rsidRPr="003845C9">
        <w:rPr>
          <w:rFonts w:ascii="Times New Roman" w:hAnsi="Times New Roman"/>
          <w:sz w:val="24"/>
          <w:szCs w:val="24"/>
          <w:lang w:eastAsia="ar-SA"/>
        </w:rPr>
        <w:t>respublikinio ikimo</w:t>
      </w:r>
      <w:r w:rsidR="003845C9" w:rsidRPr="003845C9">
        <w:rPr>
          <w:rFonts w:ascii="Times New Roman" w:hAnsi="Times New Roman"/>
          <w:sz w:val="24"/>
          <w:szCs w:val="24"/>
          <w:lang w:eastAsia="ar-SA"/>
        </w:rPr>
        <w:t>kyklinio ugdymo įstaigų konkursas</w:t>
      </w:r>
      <w:r w:rsidRPr="003845C9">
        <w:rPr>
          <w:rFonts w:ascii="Times New Roman" w:hAnsi="Times New Roman"/>
          <w:sz w:val="24"/>
          <w:szCs w:val="24"/>
          <w:lang w:eastAsia="ar-SA"/>
        </w:rPr>
        <w:t xml:space="preserve"> ,,Sveika šeima“, </w:t>
      </w:r>
      <w:r w:rsidR="003845C9" w:rsidRPr="003845C9">
        <w:rPr>
          <w:rFonts w:ascii="Times New Roman" w:hAnsi="Times New Roman"/>
          <w:sz w:val="24"/>
          <w:szCs w:val="24"/>
          <w:lang w:eastAsia="ar-SA"/>
        </w:rPr>
        <w:t>dalyvauta</w:t>
      </w:r>
      <w:r w:rsidRPr="003845C9">
        <w:rPr>
          <w:rFonts w:ascii="Times New Roman" w:hAnsi="Times New Roman"/>
          <w:sz w:val="24"/>
          <w:szCs w:val="24"/>
          <w:lang w:eastAsia="ar-SA"/>
        </w:rPr>
        <w:t xml:space="preserve"> respublikiniame ikimokyklinio ugdymo kūno kultūros pedagogų asociacijos inicijuotoje akcijoje ,,Sportuojantis koridorius“, sporto žaidynėse ,,Kalėdinis sportas visiems.  Mažylių labirintas“; akcijoje „Mažoji mylia - 2022“, ikimokyklinio ir priešmokyklinio ugdymo įstaigų sporto pramogoje „Velykų kiškių bėgimas-2022“, res</w:t>
      </w:r>
      <w:r w:rsidR="003845C9" w:rsidRPr="003845C9">
        <w:rPr>
          <w:rFonts w:ascii="Times New Roman" w:hAnsi="Times New Roman"/>
          <w:sz w:val="24"/>
          <w:szCs w:val="24"/>
          <w:lang w:eastAsia="ar-SA"/>
        </w:rPr>
        <w:t>publikiniuose</w:t>
      </w:r>
      <w:r w:rsidRPr="003845C9">
        <w:rPr>
          <w:rFonts w:ascii="Times New Roman" w:hAnsi="Times New Roman"/>
          <w:sz w:val="24"/>
          <w:szCs w:val="24"/>
          <w:lang w:eastAsia="ar-SA"/>
        </w:rPr>
        <w:t xml:space="preserve"> ikimokyklinio ugdymo įstaigų kūno kultūros pedagogų asociacijos sveikatos stiprinimo projekte vasaros stovykloje-piknike „Vaikų vasara“, respublikiniame ikimokyklinio ir priešmokyklinio ugdymo įstaigų kūrybiniame - praktiniame projekte „Joga kartu“,</w:t>
      </w:r>
      <w:r w:rsidRPr="003845C9">
        <w:t xml:space="preserve"> </w:t>
      </w:r>
      <w:r w:rsidRPr="003845C9">
        <w:rPr>
          <w:rFonts w:ascii="Times New Roman" w:hAnsi="Times New Roman"/>
          <w:sz w:val="24"/>
          <w:szCs w:val="24"/>
          <w:lang w:eastAsia="ar-SA"/>
        </w:rPr>
        <w:t>respublikinėje sporto pramogoje „Noriu sportuoti gamtoje“.</w:t>
      </w:r>
    </w:p>
    <w:p w14:paraId="53E10357" w14:textId="77777777" w:rsidR="005A5B3C" w:rsidRPr="003845C9" w:rsidRDefault="005A5B3C" w:rsidP="003845C9">
      <w:pPr>
        <w:pStyle w:val="Betarp"/>
        <w:ind w:firstLine="567"/>
        <w:jc w:val="both"/>
        <w:rPr>
          <w:rFonts w:ascii="Times New Roman" w:hAnsi="Times New Roman"/>
          <w:sz w:val="24"/>
          <w:szCs w:val="24"/>
          <w:lang w:eastAsia="ar-SA"/>
        </w:rPr>
      </w:pPr>
      <w:r w:rsidRPr="003845C9">
        <w:rPr>
          <w:rFonts w:ascii="Times New Roman" w:hAnsi="Times New Roman"/>
          <w:sz w:val="24"/>
          <w:szCs w:val="24"/>
          <w:lang w:eastAsia="ar-SA"/>
        </w:rPr>
        <w:t>Fizinio aktyvumo</w:t>
      </w:r>
      <w:r w:rsidR="003845C9">
        <w:rPr>
          <w:rFonts w:ascii="Times New Roman" w:hAnsi="Times New Roman"/>
          <w:sz w:val="24"/>
          <w:szCs w:val="24"/>
          <w:lang w:eastAsia="ar-SA"/>
        </w:rPr>
        <w:t xml:space="preserve"> skatinimo srityje bendradarbiauta</w:t>
      </w:r>
      <w:r w:rsidR="003845C9" w:rsidRPr="003845C9">
        <w:rPr>
          <w:rFonts w:ascii="Times New Roman" w:hAnsi="Times New Roman"/>
          <w:sz w:val="24"/>
          <w:szCs w:val="24"/>
          <w:lang w:eastAsia="ar-SA"/>
        </w:rPr>
        <w:t xml:space="preserve"> </w:t>
      </w:r>
      <w:r w:rsidRPr="003845C9">
        <w:rPr>
          <w:rFonts w:ascii="Times New Roman" w:hAnsi="Times New Roman"/>
          <w:sz w:val="24"/>
          <w:szCs w:val="24"/>
          <w:lang w:eastAsia="ar-SA"/>
        </w:rPr>
        <w:t>su socialiniais partneriais: organizuotas sporto renginys Lieporių mikrorajono lopšeliams-darželiams kartu su regbio klubu ,,</w:t>
      </w:r>
      <w:proofErr w:type="spellStart"/>
      <w:r w:rsidRPr="003845C9">
        <w:rPr>
          <w:rFonts w:ascii="Times New Roman" w:hAnsi="Times New Roman"/>
          <w:sz w:val="24"/>
          <w:szCs w:val="24"/>
          <w:lang w:eastAsia="ar-SA"/>
        </w:rPr>
        <w:t>Baltrex</w:t>
      </w:r>
      <w:proofErr w:type="spellEnd"/>
      <w:r w:rsidRPr="003845C9">
        <w:rPr>
          <w:rFonts w:ascii="Times New Roman" w:hAnsi="Times New Roman"/>
          <w:sz w:val="24"/>
          <w:szCs w:val="24"/>
          <w:lang w:eastAsia="ar-SA"/>
        </w:rPr>
        <w:t>“. Fizinio aktyvumo srityje vaikų pasiekimai pagerėjo + 0,6 žingsnio.</w:t>
      </w:r>
    </w:p>
    <w:p w14:paraId="7A4A1471" w14:textId="77777777" w:rsidR="00980F64" w:rsidRPr="00980F64" w:rsidRDefault="00980F64" w:rsidP="00980F64">
      <w:pPr>
        <w:pStyle w:val="Betarp"/>
        <w:ind w:firstLine="567"/>
        <w:jc w:val="both"/>
        <w:rPr>
          <w:rFonts w:ascii="Times New Roman" w:hAnsi="Times New Roman"/>
          <w:sz w:val="24"/>
          <w:szCs w:val="24"/>
          <w:lang w:eastAsia="ar-SA"/>
        </w:rPr>
      </w:pPr>
      <w:r w:rsidRPr="00980F64">
        <w:rPr>
          <w:rFonts w:ascii="Times New Roman" w:hAnsi="Times New Roman"/>
          <w:sz w:val="24"/>
          <w:szCs w:val="24"/>
          <w:lang w:eastAsia="ar-SA"/>
        </w:rPr>
        <w:t xml:space="preserve">Siekiant teikti sistemingą švietimo pagalbą vaikams, parengti Pagalbos planai kiekvienam vaikui, atsižvelgiant į Pedagoginės psichologinės tarnybos rekomendacijas, parengtos  pritaikytos </w:t>
      </w:r>
      <w:r w:rsidRPr="00980F64">
        <w:rPr>
          <w:rFonts w:ascii="Times New Roman" w:hAnsi="Times New Roman"/>
          <w:sz w:val="24"/>
          <w:szCs w:val="24"/>
          <w:lang w:eastAsia="ar-SA"/>
        </w:rPr>
        <w:lastRenderedPageBreak/>
        <w:t>ugdymo programos ugdytiniams. Parengta</w:t>
      </w:r>
      <w:r w:rsidRPr="00980F64">
        <w:rPr>
          <w:rFonts w:ascii="Times New Roman" w:hAnsi="Times New Roman"/>
          <w:sz w:val="24"/>
          <w:szCs w:val="24"/>
        </w:rPr>
        <w:t xml:space="preserve"> 30 programų priešmokyklinio ugdymo ugdytiniams pagal jų gebėjimus. </w:t>
      </w:r>
      <w:r w:rsidRPr="00980F64">
        <w:rPr>
          <w:rFonts w:ascii="Times New Roman" w:hAnsi="Times New Roman"/>
          <w:sz w:val="24"/>
          <w:szCs w:val="24"/>
          <w:lang w:eastAsia="ar-SA"/>
        </w:rPr>
        <w:t xml:space="preserve">Intensyvintas švietimo  pagalbos teikimas vaikams įsteigiant papildomus judesio korekcijos specialisto, specialiojo pedagogo, mokytojo padėjėjo etatus. </w:t>
      </w:r>
    </w:p>
    <w:p w14:paraId="06FF2C37" w14:textId="77777777" w:rsidR="00980F64" w:rsidRPr="00980F64" w:rsidRDefault="00980F64" w:rsidP="00980F64">
      <w:pPr>
        <w:pStyle w:val="Betarp"/>
        <w:ind w:firstLine="567"/>
        <w:jc w:val="both"/>
        <w:rPr>
          <w:rFonts w:ascii="Times New Roman" w:eastAsia="Times New Roman" w:hAnsi="Times New Roman"/>
          <w:sz w:val="24"/>
          <w:szCs w:val="24"/>
          <w:lang w:eastAsia="lt-LT"/>
        </w:rPr>
      </w:pPr>
      <w:r w:rsidRPr="00980F64">
        <w:rPr>
          <w:rFonts w:ascii="Times New Roman" w:hAnsi="Times New Roman"/>
          <w:sz w:val="24"/>
          <w:szCs w:val="24"/>
        </w:rPr>
        <w:t xml:space="preserve">Siekiant švietimo pagalbos efektyvinimo, organizuoti mokymai ir projektai:  švietimo pagalbos specialistai pagerino pagalbos vaikui planų rengimo gebėjimus, mokytojai pagilino žinias kaip užtikrinti </w:t>
      </w:r>
      <w:proofErr w:type="spellStart"/>
      <w:r w:rsidRPr="00980F64">
        <w:rPr>
          <w:rFonts w:ascii="Times New Roman" w:hAnsi="Times New Roman"/>
          <w:sz w:val="24"/>
          <w:szCs w:val="24"/>
        </w:rPr>
        <w:t>logopedinių</w:t>
      </w:r>
      <w:proofErr w:type="spellEnd"/>
      <w:r w:rsidRPr="00980F64">
        <w:rPr>
          <w:rFonts w:ascii="Times New Roman" w:hAnsi="Times New Roman"/>
          <w:sz w:val="24"/>
          <w:szCs w:val="24"/>
        </w:rPr>
        <w:t xml:space="preserve"> užduočių atlikimą mokytojo veikloje ir apie naujas alternatyvias ugdymo priemones vaikams, turintiems autizmo spektro sutrikimą, projekto „Muzikos potyriai - sėkmingesniam kalbos ugdymui“ metu pedagogai įgijo muzikos terapijos elementų taikymo gebėjimus ugdymo procese, diskusijos „Mokytojo padėjėjo vaidmuo grupėje“ mokytojo padėjėjų metu pagerino švietimo pagalbos teikimo gebėjimus.</w:t>
      </w:r>
      <w:r w:rsidRPr="00980F64">
        <w:rPr>
          <w:rFonts w:ascii="Times New Roman" w:eastAsia="Times New Roman" w:hAnsi="Times New Roman"/>
          <w:sz w:val="24"/>
          <w:szCs w:val="24"/>
          <w:lang w:eastAsia="lt-LT"/>
        </w:rPr>
        <w:t xml:space="preserve"> Pedagogai dalyvavo mokymuose "Netinkamo elgesio įveikimo strategijos" ir pagilino žinias apie elgesio korekcijos metodus, jų įvairovę ir patobulino gebėjimą tinkamai juos pasirinkti.</w:t>
      </w:r>
    </w:p>
    <w:p w14:paraId="064FE285" w14:textId="77777777" w:rsidR="00980F64" w:rsidRPr="009048B4" w:rsidRDefault="00980F64" w:rsidP="005A5B3C">
      <w:pPr>
        <w:pStyle w:val="Betarp"/>
        <w:ind w:firstLine="567"/>
        <w:jc w:val="both"/>
        <w:rPr>
          <w:rFonts w:ascii="Times New Roman" w:hAnsi="Times New Roman"/>
          <w:sz w:val="24"/>
          <w:szCs w:val="24"/>
          <w:lang w:eastAsia="ar-SA"/>
        </w:rPr>
      </w:pPr>
      <w:r w:rsidRPr="009048B4">
        <w:rPr>
          <w:rFonts w:ascii="Times New Roman" w:hAnsi="Times New Roman"/>
          <w:sz w:val="24"/>
          <w:szCs w:val="24"/>
          <w:lang w:eastAsia="ar-SA"/>
        </w:rPr>
        <w:t>Siekiant</w:t>
      </w:r>
      <w:r w:rsidR="005A5B3C" w:rsidRPr="009048B4">
        <w:rPr>
          <w:rFonts w:ascii="Times New Roman" w:hAnsi="Times New Roman"/>
          <w:sz w:val="24"/>
          <w:szCs w:val="24"/>
          <w:lang w:eastAsia="ar-SA"/>
        </w:rPr>
        <w:t xml:space="preserve"> tobulinti pedagogų </w:t>
      </w:r>
      <w:r w:rsidRPr="009048B4">
        <w:rPr>
          <w:rFonts w:ascii="Times New Roman" w:hAnsi="Times New Roman"/>
          <w:sz w:val="24"/>
          <w:szCs w:val="24"/>
          <w:lang w:eastAsia="ar-SA"/>
        </w:rPr>
        <w:t>kvalifikaciją, dvi pedagogės dalyvavo</w:t>
      </w:r>
      <w:r w:rsidR="005A5B3C" w:rsidRPr="009048B4">
        <w:rPr>
          <w:rFonts w:ascii="Times New Roman" w:hAnsi="Times New Roman"/>
          <w:sz w:val="24"/>
          <w:szCs w:val="24"/>
          <w:lang w:eastAsia="ar-SA"/>
        </w:rPr>
        <w:t xml:space="preserve"> </w:t>
      </w:r>
      <w:r w:rsidRPr="009048B4">
        <w:rPr>
          <w:rFonts w:ascii="Times New Roman" w:hAnsi="Times New Roman"/>
          <w:sz w:val="24"/>
          <w:szCs w:val="24"/>
          <w:lang w:eastAsia="ar-SA"/>
        </w:rPr>
        <w:t xml:space="preserve"> ir įgyvendino </w:t>
      </w:r>
      <w:r w:rsidR="005A5B3C" w:rsidRPr="009048B4">
        <w:rPr>
          <w:rFonts w:ascii="Times New Roman" w:hAnsi="Times New Roman"/>
          <w:sz w:val="24"/>
          <w:szCs w:val="24"/>
          <w:lang w:eastAsia="ar-SA"/>
        </w:rPr>
        <w:t>Nacionalinės švietimo agentūros „</w:t>
      </w:r>
      <w:proofErr w:type="spellStart"/>
      <w:r w:rsidR="005A5B3C" w:rsidRPr="009048B4">
        <w:rPr>
          <w:rFonts w:ascii="Times New Roman" w:hAnsi="Times New Roman"/>
          <w:sz w:val="24"/>
          <w:szCs w:val="24"/>
          <w:lang w:eastAsia="ar-SA"/>
        </w:rPr>
        <w:t>Ersamus</w:t>
      </w:r>
      <w:proofErr w:type="spellEnd"/>
      <w:r w:rsidR="005A5B3C" w:rsidRPr="009048B4">
        <w:rPr>
          <w:rFonts w:ascii="Times New Roman" w:hAnsi="Times New Roman"/>
          <w:sz w:val="24"/>
          <w:szCs w:val="24"/>
          <w:lang w:eastAsia="ar-SA"/>
        </w:rPr>
        <w:t>+“ KA2 pagrindinio veiksmo strateginių partnerysčių projekte „STEAM ugdymo tobulinimas“</w:t>
      </w:r>
      <w:r w:rsidRPr="009048B4">
        <w:rPr>
          <w:rFonts w:ascii="Times New Roman" w:hAnsi="Times New Roman"/>
          <w:sz w:val="24"/>
          <w:szCs w:val="24"/>
          <w:lang w:eastAsia="ar-SA"/>
        </w:rPr>
        <w:t xml:space="preserve">. </w:t>
      </w:r>
      <w:r w:rsidR="005A5B3C" w:rsidRPr="009048B4">
        <w:rPr>
          <w:rFonts w:ascii="Times New Roman" w:hAnsi="Times New Roman"/>
          <w:sz w:val="24"/>
          <w:szCs w:val="24"/>
          <w:lang w:eastAsia="ar-SA"/>
        </w:rPr>
        <w:t xml:space="preserve">Jos pagilino žinias STEM ir STEAM turinio integravimo, strateginio valdymo, mokymo strategijų srityse. </w:t>
      </w:r>
    </w:p>
    <w:p w14:paraId="41B1C60F" w14:textId="77777777" w:rsidR="00980F64" w:rsidRPr="009048B4" w:rsidRDefault="00980F64" w:rsidP="00980F64">
      <w:pPr>
        <w:pStyle w:val="Betarp"/>
        <w:ind w:firstLine="567"/>
        <w:jc w:val="both"/>
        <w:rPr>
          <w:rFonts w:ascii="Times New Roman" w:hAnsi="Times New Roman"/>
          <w:sz w:val="24"/>
          <w:szCs w:val="24"/>
          <w:lang w:eastAsia="ar-SA"/>
        </w:rPr>
      </w:pPr>
      <w:r w:rsidRPr="009048B4">
        <w:rPr>
          <w:rFonts w:ascii="Times New Roman" w:hAnsi="Times New Roman"/>
          <w:sz w:val="24"/>
          <w:szCs w:val="24"/>
          <w:lang w:eastAsia="ar-SA"/>
        </w:rPr>
        <w:t xml:space="preserve">Siekiant kokybiško ugdymo užtikrinimo dvi pedagogės dalyvavo Nacionalinės švietimo agentūros įgyvendinamo projekto „Skaitmeninio ugdymo turinio kūrimas ir diegimas“ mokymuose „Kaip kūrybiškai ir kokybiškai įgyvendinti atnaujintą priešmokyklinio ugdymo </w:t>
      </w:r>
      <w:r w:rsidRPr="009048B4">
        <w:rPr>
          <w:rFonts w:ascii="Times New Roman" w:hAnsi="Times New Roman" w:cs="Times New Roman"/>
          <w:sz w:val="24"/>
          <w:szCs w:val="24"/>
          <w:lang w:eastAsia="ar-SA"/>
        </w:rPr>
        <w:t>programą“ ir pagilino teorines žinias apie ugdymo turinio modeliavimą, ugdymo inovacijų įgyvendinimą.</w:t>
      </w:r>
      <w:r w:rsidRPr="009048B4">
        <w:rPr>
          <w:rFonts w:ascii="Times New Roman" w:hAnsi="Times New Roman" w:cs="Times New Roman"/>
          <w:sz w:val="24"/>
          <w:szCs w:val="24"/>
        </w:rPr>
        <w:t xml:space="preserve"> Efektyvaus ir individualizuoto ugdymo užtikrinimui o</w:t>
      </w:r>
      <w:r w:rsidRPr="009048B4">
        <w:rPr>
          <w:rFonts w:ascii="Times New Roman" w:hAnsi="Times New Roman"/>
          <w:sz w:val="24"/>
          <w:szCs w:val="24"/>
          <w:lang w:eastAsia="ar-SA"/>
        </w:rPr>
        <w:t xml:space="preserve">rganizuoti mokymai ,,Bendradarbiaujantys specialistai – efektyvi pagalba vaikui“ šalies pedagogams. Parengti trys pranešimai ir praktiniai mokymai. </w:t>
      </w:r>
    </w:p>
    <w:p w14:paraId="5C07FAB3" w14:textId="77777777" w:rsidR="00980F64" w:rsidRPr="009048B4" w:rsidRDefault="00980F64" w:rsidP="005A5B3C">
      <w:pPr>
        <w:pStyle w:val="Betarp"/>
        <w:ind w:firstLine="567"/>
        <w:jc w:val="both"/>
        <w:rPr>
          <w:rFonts w:ascii="Times New Roman" w:hAnsi="Times New Roman"/>
          <w:sz w:val="24"/>
          <w:szCs w:val="24"/>
          <w:lang w:eastAsia="ar-SA"/>
        </w:rPr>
      </w:pPr>
      <w:r w:rsidRPr="009048B4">
        <w:rPr>
          <w:rFonts w:ascii="Times New Roman" w:hAnsi="Times New Roman"/>
          <w:sz w:val="24"/>
          <w:szCs w:val="24"/>
          <w:lang w:eastAsia="ar-SA"/>
        </w:rPr>
        <w:t>Darbuotojų k</w:t>
      </w:r>
      <w:r w:rsidR="005A5B3C" w:rsidRPr="009048B4">
        <w:rPr>
          <w:rFonts w:ascii="Times New Roman" w:hAnsi="Times New Roman"/>
          <w:sz w:val="24"/>
          <w:szCs w:val="24"/>
          <w:lang w:eastAsia="ar-SA"/>
        </w:rPr>
        <w:t xml:space="preserve">ompetencijų tobulinimas vyko organizuojant ir vykdant Tarptautinius projektus: organizavome programos </w:t>
      </w:r>
      <w:proofErr w:type="spellStart"/>
      <w:r w:rsidR="005A5B3C" w:rsidRPr="009048B4">
        <w:rPr>
          <w:rFonts w:ascii="Times New Roman" w:hAnsi="Times New Roman"/>
          <w:sz w:val="24"/>
          <w:szCs w:val="24"/>
          <w:lang w:eastAsia="ar-SA"/>
        </w:rPr>
        <w:t>eTwinnin</w:t>
      </w:r>
      <w:r w:rsidR="009048B4">
        <w:rPr>
          <w:rFonts w:ascii="Times New Roman" w:hAnsi="Times New Roman"/>
          <w:sz w:val="24"/>
          <w:szCs w:val="24"/>
          <w:lang w:eastAsia="ar-SA"/>
        </w:rPr>
        <w:t>g</w:t>
      </w:r>
      <w:proofErr w:type="spellEnd"/>
      <w:r w:rsidR="009048B4">
        <w:rPr>
          <w:rFonts w:ascii="Times New Roman" w:hAnsi="Times New Roman"/>
          <w:sz w:val="24"/>
          <w:szCs w:val="24"/>
          <w:lang w:eastAsia="ar-SA"/>
        </w:rPr>
        <w:t xml:space="preserve"> projektus: „</w:t>
      </w:r>
      <w:proofErr w:type="spellStart"/>
      <w:r w:rsidR="009048B4">
        <w:rPr>
          <w:rFonts w:ascii="Times New Roman" w:hAnsi="Times New Roman"/>
          <w:sz w:val="24"/>
          <w:szCs w:val="24"/>
          <w:lang w:eastAsia="ar-SA"/>
        </w:rPr>
        <w:t>Halloween</w:t>
      </w:r>
      <w:proofErr w:type="spellEnd"/>
      <w:r w:rsidR="009048B4">
        <w:rPr>
          <w:rFonts w:ascii="Times New Roman" w:hAnsi="Times New Roman"/>
          <w:sz w:val="24"/>
          <w:szCs w:val="24"/>
          <w:lang w:eastAsia="ar-SA"/>
        </w:rPr>
        <w:t xml:space="preserve"> </w:t>
      </w:r>
      <w:proofErr w:type="spellStart"/>
      <w:r w:rsidR="009048B4">
        <w:rPr>
          <w:rFonts w:ascii="Times New Roman" w:hAnsi="Times New Roman"/>
          <w:sz w:val="24"/>
          <w:szCs w:val="24"/>
          <w:lang w:eastAsia="ar-SA"/>
        </w:rPr>
        <w:t>is</w:t>
      </w:r>
      <w:proofErr w:type="spellEnd"/>
      <w:r w:rsidR="009048B4">
        <w:rPr>
          <w:rFonts w:ascii="Times New Roman" w:hAnsi="Times New Roman"/>
          <w:sz w:val="24"/>
          <w:szCs w:val="24"/>
          <w:lang w:eastAsia="ar-SA"/>
        </w:rPr>
        <w:t xml:space="preserve"> </w:t>
      </w:r>
      <w:proofErr w:type="spellStart"/>
      <w:r w:rsidR="009048B4">
        <w:rPr>
          <w:rFonts w:ascii="Times New Roman" w:hAnsi="Times New Roman"/>
          <w:sz w:val="24"/>
          <w:szCs w:val="24"/>
          <w:lang w:eastAsia="ar-SA"/>
        </w:rPr>
        <w:t>fun</w:t>
      </w:r>
      <w:proofErr w:type="spellEnd"/>
      <w:r w:rsidR="009048B4">
        <w:rPr>
          <w:rFonts w:ascii="Times New Roman" w:hAnsi="Times New Roman"/>
          <w:sz w:val="24"/>
          <w:szCs w:val="24"/>
          <w:lang w:eastAsia="ar-SA"/>
        </w:rPr>
        <w:t>“,</w:t>
      </w:r>
      <w:r w:rsidR="005A5B3C" w:rsidRPr="009048B4">
        <w:rPr>
          <w:rFonts w:ascii="Times New Roman" w:hAnsi="Times New Roman"/>
          <w:sz w:val="24"/>
          <w:szCs w:val="24"/>
          <w:lang w:eastAsia="ar-SA"/>
        </w:rPr>
        <w:t xml:space="preserve"> „</w:t>
      </w:r>
      <w:proofErr w:type="spellStart"/>
      <w:r w:rsidR="005A5B3C" w:rsidRPr="009048B4">
        <w:rPr>
          <w:rFonts w:ascii="Times New Roman" w:hAnsi="Times New Roman"/>
          <w:sz w:val="24"/>
          <w:szCs w:val="24"/>
          <w:lang w:eastAsia="ar-SA"/>
        </w:rPr>
        <w:t>We</w:t>
      </w:r>
      <w:proofErr w:type="spellEnd"/>
      <w:r w:rsidR="005A5B3C" w:rsidRPr="009048B4">
        <w:rPr>
          <w:rFonts w:ascii="Times New Roman" w:hAnsi="Times New Roman"/>
          <w:sz w:val="24"/>
          <w:szCs w:val="24"/>
          <w:lang w:eastAsia="ar-SA"/>
        </w:rPr>
        <w:t xml:space="preserve"> are </w:t>
      </w:r>
      <w:proofErr w:type="spellStart"/>
      <w:r w:rsidR="005A5B3C" w:rsidRPr="009048B4">
        <w:rPr>
          <w:rFonts w:ascii="Times New Roman" w:hAnsi="Times New Roman"/>
          <w:sz w:val="24"/>
          <w:szCs w:val="24"/>
          <w:lang w:eastAsia="ar-SA"/>
        </w:rPr>
        <w:t>all</w:t>
      </w:r>
      <w:proofErr w:type="spellEnd"/>
      <w:r w:rsidR="005A5B3C" w:rsidRPr="009048B4">
        <w:rPr>
          <w:rFonts w:ascii="Times New Roman" w:hAnsi="Times New Roman"/>
          <w:sz w:val="24"/>
          <w:szCs w:val="24"/>
          <w:lang w:eastAsia="ar-SA"/>
        </w:rPr>
        <w:t xml:space="preserve"> </w:t>
      </w:r>
      <w:proofErr w:type="spellStart"/>
      <w:r w:rsidR="005A5B3C" w:rsidRPr="009048B4">
        <w:rPr>
          <w:rFonts w:ascii="Times New Roman" w:hAnsi="Times New Roman"/>
          <w:sz w:val="24"/>
          <w:szCs w:val="24"/>
          <w:lang w:eastAsia="ar-SA"/>
        </w:rPr>
        <w:t>amazing</w:t>
      </w:r>
      <w:proofErr w:type="spellEnd"/>
      <w:r w:rsidR="005A5B3C" w:rsidRPr="009048B4">
        <w:rPr>
          <w:rFonts w:ascii="Times New Roman" w:hAnsi="Times New Roman"/>
          <w:sz w:val="24"/>
          <w:szCs w:val="24"/>
          <w:lang w:eastAsia="ar-SA"/>
        </w:rPr>
        <w:t>“, dalyvavome</w:t>
      </w:r>
      <w:r w:rsidR="009048B4">
        <w:rPr>
          <w:rFonts w:ascii="Times New Roman" w:hAnsi="Times New Roman"/>
          <w:sz w:val="24"/>
          <w:szCs w:val="24"/>
          <w:lang w:eastAsia="ar-SA"/>
        </w:rPr>
        <w:t xml:space="preserve"> </w:t>
      </w:r>
      <w:r w:rsidR="005A5B3C" w:rsidRPr="009048B4">
        <w:rPr>
          <w:rFonts w:ascii="Times New Roman" w:hAnsi="Times New Roman"/>
          <w:sz w:val="24"/>
          <w:szCs w:val="24"/>
          <w:lang w:eastAsia="ar-SA"/>
        </w:rPr>
        <w:t xml:space="preserve">,,Tortas </w:t>
      </w:r>
      <w:r w:rsidRPr="009048B4">
        <w:rPr>
          <w:rFonts w:ascii="Times New Roman" w:hAnsi="Times New Roman"/>
          <w:sz w:val="24"/>
          <w:szCs w:val="24"/>
          <w:lang w:eastAsia="ar-SA"/>
        </w:rPr>
        <w:t>Vilniui“, ,,3D Lietuvos pilys“.</w:t>
      </w:r>
    </w:p>
    <w:p w14:paraId="39298948" w14:textId="77777777" w:rsidR="00980F64" w:rsidRPr="009048B4" w:rsidRDefault="005A5B3C" w:rsidP="005A5B3C">
      <w:pPr>
        <w:pStyle w:val="Betarp"/>
        <w:ind w:firstLine="567"/>
        <w:jc w:val="both"/>
        <w:rPr>
          <w:rFonts w:ascii="Times New Roman" w:hAnsi="Times New Roman"/>
          <w:sz w:val="24"/>
          <w:szCs w:val="24"/>
          <w:lang w:eastAsia="ar-SA"/>
        </w:rPr>
      </w:pPr>
      <w:r w:rsidRPr="009048B4">
        <w:rPr>
          <w:rFonts w:ascii="Times New Roman" w:hAnsi="Times New Roman"/>
          <w:sz w:val="24"/>
          <w:szCs w:val="24"/>
          <w:lang w:eastAsia="ar-SA"/>
        </w:rPr>
        <w:t>Lopšelio-darželio veikla buvo pristatoma mieste ir respublikoje. Iš viso parengta ir pristatyta 12 pranešimų. Pasidalinome įstaigos STEAM patirtimi ir pristatėme pranešimą ,,Pažintinių ir skaitmeninių kompetencijų ugdymas pasitelkiant Erasmus + programos ,,</w:t>
      </w:r>
      <w:proofErr w:type="spellStart"/>
      <w:r w:rsidRPr="009048B4">
        <w:rPr>
          <w:rFonts w:ascii="Times New Roman" w:hAnsi="Times New Roman"/>
          <w:sz w:val="24"/>
          <w:szCs w:val="24"/>
          <w:lang w:eastAsia="ar-SA"/>
        </w:rPr>
        <w:t>STEAMulate</w:t>
      </w:r>
      <w:proofErr w:type="spellEnd"/>
      <w:r w:rsidRPr="009048B4">
        <w:rPr>
          <w:rFonts w:ascii="Times New Roman" w:hAnsi="Times New Roman"/>
          <w:sz w:val="24"/>
          <w:szCs w:val="24"/>
          <w:lang w:eastAsia="ar-SA"/>
        </w:rPr>
        <w:t xml:space="preserve"> </w:t>
      </w:r>
      <w:proofErr w:type="spellStart"/>
      <w:r w:rsidRPr="009048B4">
        <w:rPr>
          <w:rFonts w:ascii="Times New Roman" w:hAnsi="Times New Roman"/>
          <w:sz w:val="24"/>
          <w:szCs w:val="24"/>
          <w:lang w:eastAsia="ar-SA"/>
        </w:rPr>
        <w:t>your</w:t>
      </w:r>
      <w:proofErr w:type="spellEnd"/>
      <w:r w:rsidRPr="009048B4">
        <w:rPr>
          <w:rFonts w:ascii="Times New Roman" w:hAnsi="Times New Roman"/>
          <w:sz w:val="24"/>
          <w:szCs w:val="24"/>
          <w:lang w:eastAsia="ar-SA"/>
        </w:rPr>
        <w:t xml:space="preserve"> </w:t>
      </w:r>
      <w:proofErr w:type="spellStart"/>
      <w:r w:rsidRPr="009048B4">
        <w:rPr>
          <w:rFonts w:ascii="Times New Roman" w:hAnsi="Times New Roman"/>
          <w:sz w:val="24"/>
          <w:szCs w:val="24"/>
          <w:lang w:eastAsia="ar-SA"/>
        </w:rPr>
        <w:t>school</w:t>
      </w:r>
      <w:proofErr w:type="spellEnd"/>
      <w:r w:rsidRPr="009048B4">
        <w:rPr>
          <w:rFonts w:ascii="Times New Roman" w:hAnsi="Times New Roman"/>
          <w:sz w:val="24"/>
          <w:szCs w:val="24"/>
          <w:lang w:eastAsia="ar-SA"/>
        </w:rPr>
        <w:t>“„ veiklas Erasmus+ programos ,,</w:t>
      </w:r>
      <w:proofErr w:type="spellStart"/>
      <w:r w:rsidRPr="009048B4">
        <w:rPr>
          <w:rFonts w:ascii="Times New Roman" w:hAnsi="Times New Roman"/>
          <w:sz w:val="24"/>
          <w:szCs w:val="24"/>
          <w:lang w:eastAsia="ar-SA"/>
        </w:rPr>
        <w:t>STEAMulate</w:t>
      </w:r>
      <w:proofErr w:type="spellEnd"/>
      <w:r w:rsidRPr="009048B4">
        <w:rPr>
          <w:rFonts w:ascii="Times New Roman" w:hAnsi="Times New Roman"/>
          <w:sz w:val="24"/>
          <w:szCs w:val="24"/>
          <w:lang w:eastAsia="ar-SA"/>
        </w:rPr>
        <w:t xml:space="preserve"> </w:t>
      </w:r>
      <w:proofErr w:type="spellStart"/>
      <w:r w:rsidRPr="009048B4">
        <w:rPr>
          <w:rFonts w:ascii="Times New Roman" w:hAnsi="Times New Roman"/>
          <w:sz w:val="24"/>
          <w:szCs w:val="24"/>
          <w:lang w:eastAsia="ar-SA"/>
        </w:rPr>
        <w:t>your</w:t>
      </w:r>
      <w:proofErr w:type="spellEnd"/>
      <w:r w:rsidRPr="009048B4">
        <w:rPr>
          <w:rFonts w:ascii="Times New Roman" w:hAnsi="Times New Roman"/>
          <w:sz w:val="24"/>
          <w:szCs w:val="24"/>
          <w:lang w:eastAsia="ar-SA"/>
        </w:rPr>
        <w:t xml:space="preserve"> </w:t>
      </w:r>
      <w:proofErr w:type="spellStart"/>
      <w:r w:rsidRPr="009048B4">
        <w:rPr>
          <w:rFonts w:ascii="Times New Roman" w:hAnsi="Times New Roman"/>
          <w:sz w:val="24"/>
          <w:szCs w:val="24"/>
          <w:lang w:eastAsia="ar-SA"/>
        </w:rPr>
        <w:t>school</w:t>
      </w:r>
      <w:proofErr w:type="spellEnd"/>
      <w:r w:rsidRPr="009048B4">
        <w:rPr>
          <w:rFonts w:ascii="Times New Roman" w:hAnsi="Times New Roman"/>
          <w:sz w:val="24"/>
          <w:szCs w:val="24"/>
          <w:lang w:eastAsia="ar-SA"/>
        </w:rPr>
        <w:t xml:space="preserve">“ baigiamojoje konferencijoje ,,Pa-STEAM-ink savo mokyklą“. </w:t>
      </w:r>
    </w:p>
    <w:p w14:paraId="09846A59" w14:textId="77777777" w:rsidR="005A5B3C" w:rsidRPr="009048B4" w:rsidRDefault="005A5B3C" w:rsidP="005A5B3C">
      <w:pPr>
        <w:pStyle w:val="Betarp"/>
        <w:ind w:firstLine="567"/>
        <w:jc w:val="both"/>
        <w:rPr>
          <w:rFonts w:ascii="Times New Roman" w:hAnsi="Times New Roman"/>
          <w:sz w:val="24"/>
          <w:szCs w:val="24"/>
          <w:lang w:eastAsia="ar-SA"/>
        </w:rPr>
      </w:pPr>
      <w:r w:rsidRPr="009048B4">
        <w:rPr>
          <w:rFonts w:ascii="Times New Roman" w:hAnsi="Times New Roman" w:cs="Times New Roman"/>
          <w:sz w:val="24"/>
          <w:szCs w:val="24"/>
        </w:rPr>
        <w:t xml:space="preserve">Tobulinant mokytojų veiklos vertinimo ir mentorystės </w:t>
      </w:r>
      <w:r w:rsidR="008A62D3" w:rsidRPr="009048B4">
        <w:rPr>
          <w:rFonts w:ascii="Times New Roman" w:hAnsi="Times New Roman" w:cs="Times New Roman"/>
          <w:sz w:val="24"/>
          <w:szCs w:val="24"/>
        </w:rPr>
        <w:t xml:space="preserve">organizavimo </w:t>
      </w:r>
      <w:r w:rsidRPr="009048B4">
        <w:rPr>
          <w:rFonts w:ascii="Times New Roman" w:hAnsi="Times New Roman" w:cs="Times New Roman"/>
          <w:sz w:val="24"/>
          <w:szCs w:val="24"/>
        </w:rPr>
        <w:t>sritis</w:t>
      </w:r>
      <w:r w:rsidR="008A62D3" w:rsidRPr="009048B4">
        <w:rPr>
          <w:rFonts w:ascii="Times New Roman" w:hAnsi="Times New Roman" w:cs="Times New Roman"/>
          <w:sz w:val="24"/>
          <w:szCs w:val="24"/>
        </w:rPr>
        <w:t>,</w:t>
      </w:r>
      <w:r w:rsidRPr="009048B4">
        <w:rPr>
          <w:rFonts w:ascii="Times New Roman" w:hAnsi="Times New Roman" w:cs="Times New Roman"/>
          <w:sz w:val="24"/>
          <w:szCs w:val="24"/>
        </w:rPr>
        <w:t xml:space="preserve"> l</w:t>
      </w:r>
      <w:r w:rsidRPr="009048B4">
        <w:rPr>
          <w:rFonts w:ascii="Times New Roman" w:hAnsi="Times New Roman" w:cs="Times New Roman"/>
          <w:sz w:val="24"/>
          <w:szCs w:val="24"/>
          <w:lang w:eastAsia="ar-SA"/>
        </w:rPr>
        <w:t>opšelis-darželis dalyvavo Nacionalinės švietimo agentūros projekte „Tęsk“ finansuojamame Europos socialinio fondo ir Lietuvos Respublikos valstybės biudžeto lėšomis, kurio metu vienas pedagogas vyko į pedagogų kvalifikacijos tobulinimo stažuotę Vokietijos švietimo institucijose</w:t>
      </w:r>
      <w:r w:rsidRPr="009048B4">
        <w:rPr>
          <w:rFonts w:ascii="Times New Roman" w:hAnsi="Times New Roman"/>
          <w:sz w:val="24"/>
          <w:szCs w:val="24"/>
          <w:lang w:eastAsia="ar-SA"/>
        </w:rPr>
        <w:t xml:space="preserve"> ir patobulino refleksijos ir įsivertinimo, mokytojų veiklos vertinimo kompetencijas.</w:t>
      </w:r>
    </w:p>
    <w:p w14:paraId="1D8F2166" w14:textId="4D216839" w:rsidR="00634FAD" w:rsidRDefault="005A5B3C" w:rsidP="009713AD">
      <w:pPr>
        <w:pStyle w:val="Betarp"/>
        <w:ind w:firstLine="567"/>
        <w:jc w:val="both"/>
        <w:rPr>
          <w:rFonts w:ascii="Times New Roman" w:hAnsi="Times New Roman"/>
          <w:sz w:val="24"/>
          <w:szCs w:val="24"/>
          <w:lang w:eastAsia="ar-SA"/>
        </w:rPr>
      </w:pPr>
      <w:r w:rsidRPr="009048B4">
        <w:rPr>
          <w:rFonts w:ascii="Times New Roman" w:hAnsi="Times New Roman"/>
          <w:sz w:val="24"/>
          <w:szCs w:val="24"/>
          <w:lang w:eastAsia="ar-SA"/>
        </w:rPr>
        <w:t>Lopšelio - darželio veiklos įsivertinimo komanda atliko veiklos įsivertinimą ir</w:t>
      </w:r>
      <w:r w:rsidRPr="009048B4">
        <w:rPr>
          <w:rFonts w:ascii="HelveticaLT" w:eastAsia="Times New Roman" w:hAnsi="HelveticaLT" w:cs="Times New Roman"/>
          <w:sz w:val="20"/>
          <w:szCs w:val="20"/>
        </w:rPr>
        <w:t xml:space="preserve"> </w:t>
      </w:r>
      <w:r w:rsidRPr="009048B4">
        <w:rPr>
          <w:rFonts w:ascii="Times New Roman" w:hAnsi="Times New Roman"/>
          <w:sz w:val="24"/>
          <w:szCs w:val="24"/>
          <w:lang w:eastAsia="ar-SA"/>
        </w:rPr>
        <w:t>identifikavo stipriąsias ir silpnąsias Šiaulių lopšelio – darželio “Bitė” veiklos sritis. Lopšelio – darželio bendras vidurkis 3,62 balo (t.</w:t>
      </w:r>
      <w:r w:rsidR="00500DE8">
        <w:rPr>
          <w:rFonts w:ascii="Times New Roman" w:hAnsi="Times New Roman"/>
          <w:sz w:val="24"/>
          <w:szCs w:val="24"/>
          <w:lang w:eastAsia="ar-SA"/>
        </w:rPr>
        <w:t xml:space="preserve"> </w:t>
      </w:r>
      <w:r w:rsidRPr="009048B4">
        <w:rPr>
          <w:rFonts w:ascii="Times New Roman" w:hAnsi="Times New Roman"/>
          <w:sz w:val="24"/>
          <w:szCs w:val="24"/>
          <w:lang w:eastAsia="ar-SA"/>
        </w:rPr>
        <w:t>y. veikla vertinama gerai), o silpniau vertinamas rodiklis - ,,3. Psichologinė pagalba“</w:t>
      </w:r>
      <w:r w:rsidR="009048B4">
        <w:rPr>
          <w:rFonts w:ascii="Times New Roman" w:hAnsi="Times New Roman"/>
          <w:sz w:val="24"/>
          <w:szCs w:val="24"/>
          <w:lang w:eastAsia="ar-SA"/>
        </w:rPr>
        <w:t xml:space="preserve"> (</w:t>
      </w:r>
      <w:r w:rsidR="00500DE8">
        <w:rPr>
          <w:rFonts w:ascii="Times New Roman" w:hAnsi="Times New Roman"/>
          <w:sz w:val="24"/>
          <w:szCs w:val="24"/>
          <w:lang w:eastAsia="ar-SA"/>
        </w:rPr>
        <w:t xml:space="preserve">2,6 balo) </w:t>
      </w:r>
      <w:r w:rsidRPr="009048B4">
        <w:rPr>
          <w:rFonts w:ascii="Times New Roman" w:hAnsi="Times New Roman"/>
          <w:sz w:val="24"/>
          <w:szCs w:val="24"/>
          <w:lang w:eastAsia="ar-SA"/>
        </w:rPr>
        <w:t xml:space="preserve">. </w:t>
      </w:r>
    </w:p>
    <w:p w14:paraId="15A834DE" w14:textId="1CBB0A2B" w:rsidR="009713AD" w:rsidRDefault="009713AD" w:rsidP="009713AD">
      <w:pPr>
        <w:pStyle w:val="Betarp"/>
        <w:ind w:firstLine="567"/>
        <w:jc w:val="both"/>
        <w:rPr>
          <w:rFonts w:ascii="Times New Roman" w:hAnsi="Times New Roman"/>
          <w:sz w:val="24"/>
          <w:szCs w:val="24"/>
          <w:lang w:eastAsia="ar-SA"/>
        </w:rPr>
      </w:pPr>
    </w:p>
    <w:p w14:paraId="4E81DD5A" w14:textId="058A5728" w:rsidR="009713AD" w:rsidRDefault="009713AD" w:rsidP="009713AD">
      <w:pPr>
        <w:pStyle w:val="Betarp"/>
        <w:ind w:firstLine="567"/>
        <w:jc w:val="both"/>
        <w:rPr>
          <w:rFonts w:ascii="Times New Roman" w:hAnsi="Times New Roman"/>
          <w:sz w:val="24"/>
          <w:szCs w:val="24"/>
          <w:lang w:eastAsia="ar-SA"/>
        </w:rPr>
      </w:pPr>
    </w:p>
    <w:p w14:paraId="273E46CA" w14:textId="52CB069F" w:rsidR="009713AD" w:rsidRDefault="009713AD" w:rsidP="009713AD">
      <w:pPr>
        <w:pStyle w:val="Betarp"/>
        <w:ind w:firstLine="567"/>
        <w:jc w:val="both"/>
        <w:rPr>
          <w:rFonts w:ascii="Times New Roman" w:hAnsi="Times New Roman"/>
          <w:sz w:val="24"/>
          <w:szCs w:val="24"/>
          <w:lang w:eastAsia="ar-SA"/>
        </w:rPr>
      </w:pPr>
    </w:p>
    <w:p w14:paraId="51C9E09F" w14:textId="6DBBC5A4" w:rsidR="009713AD" w:rsidRDefault="009713AD" w:rsidP="009713AD">
      <w:pPr>
        <w:pStyle w:val="Betarp"/>
        <w:ind w:firstLine="567"/>
        <w:jc w:val="both"/>
        <w:rPr>
          <w:rFonts w:ascii="Times New Roman" w:hAnsi="Times New Roman"/>
          <w:sz w:val="24"/>
          <w:szCs w:val="24"/>
          <w:lang w:eastAsia="ar-SA"/>
        </w:rPr>
      </w:pPr>
    </w:p>
    <w:p w14:paraId="579A1618" w14:textId="0A587FDF" w:rsidR="009713AD" w:rsidRDefault="009713AD" w:rsidP="009713AD">
      <w:pPr>
        <w:pStyle w:val="Betarp"/>
        <w:ind w:firstLine="567"/>
        <w:jc w:val="both"/>
        <w:rPr>
          <w:rFonts w:ascii="Times New Roman" w:hAnsi="Times New Roman"/>
          <w:sz w:val="24"/>
          <w:szCs w:val="24"/>
          <w:lang w:eastAsia="ar-SA"/>
        </w:rPr>
      </w:pPr>
    </w:p>
    <w:p w14:paraId="002E446A" w14:textId="0F1B4DEC" w:rsidR="009713AD" w:rsidRDefault="009713AD" w:rsidP="009713AD">
      <w:pPr>
        <w:pStyle w:val="Betarp"/>
        <w:ind w:firstLine="567"/>
        <w:jc w:val="both"/>
        <w:rPr>
          <w:rFonts w:ascii="Times New Roman" w:hAnsi="Times New Roman"/>
          <w:sz w:val="24"/>
          <w:szCs w:val="24"/>
          <w:lang w:eastAsia="ar-SA"/>
        </w:rPr>
      </w:pPr>
    </w:p>
    <w:p w14:paraId="25890DA9" w14:textId="16A9C9F3" w:rsidR="009713AD" w:rsidRDefault="009713AD" w:rsidP="009713AD">
      <w:pPr>
        <w:pStyle w:val="Betarp"/>
        <w:ind w:firstLine="567"/>
        <w:jc w:val="both"/>
        <w:rPr>
          <w:rFonts w:ascii="Times New Roman" w:hAnsi="Times New Roman"/>
          <w:sz w:val="24"/>
          <w:szCs w:val="24"/>
          <w:lang w:eastAsia="ar-SA"/>
        </w:rPr>
      </w:pPr>
    </w:p>
    <w:p w14:paraId="0AB5362A" w14:textId="29B2C3AB" w:rsidR="009713AD" w:rsidRDefault="009713AD" w:rsidP="009713AD">
      <w:pPr>
        <w:pStyle w:val="Betarp"/>
        <w:ind w:firstLine="567"/>
        <w:jc w:val="both"/>
        <w:rPr>
          <w:rFonts w:ascii="Times New Roman" w:hAnsi="Times New Roman"/>
          <w:sz w:val="24"/>
          <w:szCs w:val="24"/>
          <w:lang w:eastAsia="ar-SA"/>
        </w:rPr>
      </w:pPr>
    </w:p>
    <w:p w14:paraId="4A09407A" w14:textId="0045C51A" w:rsidR="009713AD" w:rsidRDefault="009713AD" w:rsidP="009713AD">
      <w:pPr>
        <w:pStyle w:val="Betarp"/>
        <w:ind w:firstLine="567"/>
        <w:jc w:val="both"/>
        <w:rPr>
          <w:rFonts w:ascii="Times New Roman" w:hAnsi="Times New Roman"/>
          <w:sz w:val="24"/>
          <w:szCs w:val="24"/>
          <w:lang w:eastAsia="ar-SA"/>
        </w:rPr>
      </w:pPr>
    </w:p>
    <w:p w14:paraId="0FA730BE" w14:textId="2791CFCA" w:rsidR="009713AD" w:rsidRDefault="009713AD" w:rsidP="009713AD">
      <w:pPr>
        <w:pStyle w:val="Betarp"/>
        <w:ind w:firstLine="567"/>
        <w:jc w:val="both"/>
        <w:rPr>
          <w:rFonts w:ascii="Times New Roman" w:hAnsi="Times New Roman"/>
          <w:sz w:val="24"/>
          <w:szCs w:val="24"/>
          <w:lang w:eastAsia="ar-SA"/>
        </w:rPr>
      </w:pPr>
    </w:p>
    <w:p w14:paraId="1FDD3501" w14:textId="1996A9F4" w:rsidR="009713AD" w:rsidRDefault="009713AD" w:rsidP="009713AD">
      <w:pPr>
        <w:pStyle w:val="Betarp"/>
        <w:ind w:firstLine="567"/>
        <w:jc w:val="both"/>
        <w:rPr>
          <w:rFonts w:ascii="Times New Roman" w:hAnsi="Times New Roman"/>
          <w:sz w:val="24"/>
          <w:szCs w:val="24"/>
          <w:lang w:eastAsia="ar-SA"/>
        </w:rPr>
      </w:pPr>
    </w:p>
    <w:p w14:paraId="4402AE23" w14:textId="4A436F46" w:rsidR="009713AD" w:rsidRDefault="009713AD" w:rsidP="009713AD">
      <w:pPr>
        <w:pStyle w:val="Betarp"/>
        <w:ind w:firstLine="567"/>
        <w:jc w:val="both"/>
        <w:rPr>
          <w:rFonts w:ascii="Times New Roman" w:hAnsi="Times New Roman"/>
          <w:sz w:val="24"/>
          <w:szCs w:val="24"/>
          <w:lang w:eastAsia="ar-SA"/>
        </w:rPr>
      </w:pPr>
    </w:p>
    <w:p w14:paraId="18109A3D" w14:textId="77777777" w:rsidR="009713AD" w:rsidRPr="009713AD" w:rsidRDefault="009713AD" w:rsidP="009713AD">
      <w:pPr>
        <w:pStyle w:val="Betarp"/>
        <w:ind w:firstLine="567"/>
        <w:jc w:val="both"/>
        <w:rPr>
          <w:rFonts w:ascii="Times New Roman" w:hAnsi="Times New Roman"/>
          <w:sz w:val="24"/>
          <w:szCs w:val="24"/>
          <w:lang w:eastAsia="ar-SA"/>
        </w:rPr>
      </w:pPr>
    </w:p>
    <w:p w14:paraId="1700FBEE" w14:textId="77777777" w:rsidR="001344B6" w:rsidRDefault="001344B6" w:rsidP="001344B6">
      <w:pPr>
        <w:jc w:val="center"/>
        <w:rPr>
          <w:rFonts w:ascii="Times New Roman" w:hAnsi="Times New Roman"/>
          <w:b/>
          <w:sz w:val="24"/>
          <w:szCs w:val="24"/>
          <w:lang w:val="lt-LT" w:eastAsia="lt-LT"/>
        </w:rPr>
      </w:pPr>
      <w:r>
        <w:rPr>
          <w:rFonts w:ascii="Times New Roman" w:hAnsi="Times New Roman"/>
          <w:b/>
          <w:sz w:val="24"/>
          <w:szCs w:val="24"/>
          <w:lang w:val="lt-LT" w:eastAsia="lt-LT"/>
        </w:rPr>
        <w:lastRenderedPageBreak/>
        <w:t>II SKYRIUS</w:t>
      </w:r>
    </w:p>
    <w:p w14:paraId="1BCDA3F1" w14:textId="77777777" w:rsidR="001344B6" w:rsidRDefault="00A67F21" w:rsidP="001344B6">
      <w:pPr>
        <w:jc w:val="center"/>
        <w:rPr>
          <w:rFonts w:ascii="Times New Roman" w:hAnsi="Times New Roman"/>
          <w:b/>
          <w:sz w:val="24"/>
          <w:szCs w:val="24"/>
          <w:lang w:val="lt-LT" w:eastAsia="lt-LT"/>
        </w:rPr>
      </w:pPr>
      <w:r>
        <w:rPr>
          <w:rFonts w:ascii="Times New Roman" w:hAnsi="Times New Roman"/>
          <w:b/>
          <w:sz w:val="24"/>
          <w:szCs w:val="24"/>
          <w:lang w:val="lt-LT" w:eastAsia="lt-LT"/>
        </w:rPr>
        <w:t>2022</w:t>
      </w:r>
      <w:r w:rsidR="001344B6">
        <w:rPr>
          <w:rFonts w:ascii="Times New Roman" w:hAnsi="Times New Roman"/>
          <w:b/>
          <w:sz w:val="24"/>
          <w:szCs w:val="24"/>
          <w:lang w:val="lt-LT" w:eastAsia="lt-LT"/>
        </w:rPr>
        <w:t xml:space="preserve"> METŲ VEIKLOS UŽDUOTYS, REZULTATAI IR RODIKLIAI</w:t>
      </w:r>
    </w:p>
    <w:p w14:paraId="3B171D28" w14:textId="77777777" w:rsidR="00EE4F16" w:rsidRDefault="00EE4F16" w:rsidP="001344B6">
      <w:pPr>
        <w:jc w:val="center"/>
        <w:rPr>
          <w:rFonts w:ascii="Times New Roman" w:hAnsi="Times New Roman"/>
          <w:b/>
          <w:sz w:val="24"/>
          <w:szCs w:val="24"/>
          <w:lang w:val="lt-LT" w:eastAsia="lt-LT"/>
        </w:rPr>
      </w:pPr>
    </w:p>
    <w:p w14:paraId="00C661C0" w14:textId="77777777" w:rsidR="00153AEE" w:rsidRDefault="00153AEE" w:rsidP="001344B6">
      <w:pPr>
        <w:jc w:val="center"/>
        <w:rPr>
          <w:rFonts w:ascii="Times New Roman" w:hAnsi="Times New Roman"/>
          <w:b/>
          <w:sz w:val="24"/>
          <w:szCs w:val="24"/>
          <w:lang w:val="lt-LT" w:eastAsia="lt-LT"/>
        </w:rPr>
      </w:pPr>
    </w:p>
    <w:p w14:paraId="55A0AA89" w14:textId="77777777" w:rsidR="00EE4F16" w:rsidRDefault="00EE4F16" w:rsidP="00EE4F16">
      <w:pPr>
        <w:tabs>
          <w:tab w:val="left" w:pos="284"/>
        </w:tabs>
        <w:rPr>
          <w:rFonts w:ascii="Times New Roman" w:hAnsi="Times New Roman"/>
          <w:b/>
          <w:sz w:val="24"/>
          <w:szCs w:val="24"/>
          <w:lang w:val="lt-LT" w:eastAsia="lt-LT"/>
        </w:rPr>
      </w:pPr>
      <w:r>
        <w:rPr>
          <w:rFonts w:ascii="Times New Roman" w:hAnsi="Times New Roman"/>
          <w:b/>
          <w:sz w:val="24"/>
          <w:szCs w:val="24"/>
          <w:lang w:val="lt-LT" w:eastAsia="lt-LT"/>
        </w:rPr>
        <w:t>1.</w:t>
      </w:r>
      <w:r>
        <w:rPr>
          <w:rFonts w:ascii="Times New Roman" w:hAnsi="Times New Roman"/>
          <w:b/>
          <w:sz w:val="24"/>
          <w:szCs w:val="24"/>
          <w:lang w:val="lt-LT"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843"/>
        <w:gridCol w:w="2977"/>
        <w:gridCol w:w="2977"/>
      </w:tblGrid>
      <w:tr w:rsidR="009920F9" w:rsidRPr="005A5B3C" w14:paraId="18AE6A52" w14:textId="77777777" w:rsidTr="008F6C48">
        <w:tc>
          <w:tcPr>
            <w:tcW w:w="1588" w:type="dxa"/>
            <w:tcBorders>
              <w:top w:val="single" w:sz="4" w:space="0" w:color="auto"/>
              <w:left w:val="single" w:sz="4" w:space="0" w:color="auto"/>
              <w:bottom w:val="single" w:sz="4" w:space="0" w:color="auto"/>
              <w:right w:val="single" w:sz="4" w:space="0" w:color="auto"/>
            </w:tcBorders>
            <w:vAlign w:val="center"/>
            <w:hideMark/>
          </w:tcPr>
          <w:p w14:paraId="0FBB34EC" w14:textId="77777777" w:rsidR="009920F9" w:rsidRPr="00E2114B" w:rsidRDefault="009920F9" w:rsidP="006D12A4">
            <w:pPr>
              <w:tabs>
                <w:tab w:val="left" w:pos="5739"/>
              </w:tabs>
              <w:jc w:val="center"/>
              <w:textAlignment w:val="baseline"/>
              <w:rPr>
                <w:rFonts w:ascii="Times New Roman" w:hAnsi="Times New Roman"/>
                <w:sz w:val="24"/>
                <w:szCs w:val="24"/>
                <w:lang w:val="lt-LT" w:eastAsia="lt-LT"/>
              </w:rPr>
            </w:pPr>
            <w:r w:rsidRPr="00E2114B">
              <w:rPr>
                <w:rFonts w:ascii="Times New Roman" w:hAnsi="Times New Roman"/>
                <w:sz w:val="24"/>
                <w:szCs w:val="24"/>
                <w:lang w:val="lt-LT" w:eastAsia="lt-LT"/>
              </w:rPr>
              <w:t>Užduotys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E9F6F0" w14:textId="77777777" w:rsidR="009920F9" w:rsidRPr="00E2114B" w:rsidRDefault="009920F9" w:rsidP="006D12A4">
            <w:pPr>
              <w:tabs>
                <w:tab w:val="left" w:pos="5739"/>
              </w:tabs>
              <w:jc w:val="center"/>
              <w:textAlignment w:val="baseline"/>
              <w:rPr>
                <w:rFonts w:ascii="Times New Roman" w:hAnsi="Times New Roman"/>
                <w:sz w:val="24"/>
                <w:szCs w:val="24"/>
                <w:lang w:val="lt-LT" w:eastAsia="lt-LT"/>
              </w:rPr>
            </w:pPr>
            <w:r w:rsidRPr="00E2114B">
              <w:rPr>
                <w:rFonts w:ascii="Times New Roman" w:hAnsi="Times New Roman"/>
                <w:sz w:val="24"/>
                <w:szCs w:val="24"/>
                <w:lang w:val="lt-LT" w:eastAsia="lt-LT"/>
              </w:rPr>
              <w:t>Siektini rezultatai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9B30750" w14:textId="77777777" w:rsidR="009920F9" w:rsidRPr="00E2114B" w:rsidRDefault="009920F9" w:rsidP="006D12A4">
            <w:pPr>
              <w:tabs>
                <w:tab w:val="left" w:pos="5739"/>
              </w:tabs>
              <w:jc w:val="center"/>
              <w:textAlignment w:val="baseline"/>
              <w:rPr>
                <w:rFonts w:ascii="Times New Roman" w:hAnsi="Times New Roman"/>
                <w:sz w:val="24"/>
                <w:szCs w:val="24"/>
                <w:lang w:val="lt-LT" w:eastAsia="lt-LT"/>
              </w:rPr>
            </w:pPr>
            <w:r w:rsidRPr="00E2114B">
              <w:rPr>
                <w:rFonts w:ascii="Times New Roman" w:hAnsi="Times New Roman"/>
                <w:sz w:val="24"/>
                <w:szCs w:val="24"/>
                <w:lang w:val="lt-LT" w:eastAsia="lt-LT"/>
              </w:rPr>
              <w:t>Rezultatų vertinimo rodikliai (kuriais vadovaujantis vertinama, ar nustatytos užduotys įvykdytos)</w:t>
            </w:r>
          </w:p>
        </w:tc>
        <w:tc>
          <w:tcPr>
            <w:tcW w:w="2977" w:type="dxa"/>
            <w:tcBorders>
              <w:top w:val="single" w:sz="4" w:space="0" w:color="auto"/>
              <w:left w:val="single" w:sz="4" w:space="0" w:color="auto"/>
              <w:bottom w:val="single" w:sz="4" w:space="0" w:color="auto"/>
              <w:right w:val="single" w:sz="4" w:space="0" w:color="auto"/>
            </w:tcBorders>
          </w:tcPr>
          <w:p w14:paraId="642C75C1" w14:textId="77777777" w:rsidR="009920F9" w:rsidRPr="00E2114B" w:rsidRDefault="009920F9" w:rsidP="006D12A4">
            <w:pPr>
              <w:tabs>
                <w:tab w:val="left" w:pos="5739"/>
              </w:tabs>
              <w:jc w:val="center"/>
              <w:textAlignment w:val="baseline"/>
              <w:rPr>
                <w:rFonts w:ascii="Times New Roman" w:hAnsi="Times New Roman"/>
                <w:sz w:val="24"/>
                <w:szCs w:val="24"/>
                <w:lang w:val="lt-LT" w:eastAsia="lt-LT"/>
              </w:rPr>
            </w:pPr>
            <w:r>
              <w:rPr>
                <w:rFonts w:ascii="Times New Roman" w:hAnsi="Times New Roman"/>
                <w:sz w:val="24"/>
                <w:szCs w:val="24"/>
                <w:lang w:val="lt-LT" w:eastAsia="lt-LT"/>
              </w:rPr>
              <w:t>Pasiekti rezultatai ir jų rodikliai</w:t>
            </w:r>
          </w:p>
        </w:tc>
      </w:tr>
      <w:tr w:rsidR="00A67F21" w:rsidRPr="00966678" w14:paraId="0593B7EC" w14:textId="77777777" w:rsidTr="008F6C48">
        <w:tc>
          <w:tcPr>
            <w:tcW w:w="1588" w:type="dxa"/>
            <w:tcBorders>
              <w:top w:val="single" w:sz="4" w:space="0" w:color="auto"/>
              <w:left w:val="single" w:sz="4" w:space="0" w:color="auto"/>
              <w:bottom w:val="single" w:sz="4" w:space="0" w:color="auto"/>
              <w:right w:val="single" w:sz="4" w:space="0" w:color="auto"/>
            </w:tcBorders>
            <w:hideMark/>
          </w:tcPr>
          <w:p w14:paraId="76319345" w14:textId="77777777" w:rsidR="00A67F21" w:rsidRPr="0065509C" w:rsidRDefault="00A67F21" w:rsidP="0065509C">
            <w:pPr>
              <w:rPr>
                <w:rFonts w:ascii="Times New Roman" w:hAnsi="Times New Roman"/>
                <w:sz w:val="24"/>
                <w:szCs w:val="24"/>
                <w:lang w:val="lt-LT" w:eastAsia="lt-LT"/>
              </w:rPr>
            </w:pPr>
            <w:r w:rsidRPr="0065509C">
              <w:rPr>
                <w:rFonts w:ascii="Times New Roman" w:hAnsi="Times New Roman"/>
                <w:sz w:val="24"/>
                <w:szCs w:val="24"/>
                <w:lang w:val="lt-LT" w:eastAsia="lt-LT"/>
              </w:rPr>
              <w:t xml:space="preserve">Asmenybės </w:t>
            </w:r>
            <w:proofErr w:type="spellStart"/>
            <w:r w:rsidRPr="0065509C">
              <w:rPr>
                <w:rFonts w:ascii="Times New Roman" w:hAnsi="Times New Roman"/>
                <w:sz w:val="24"/>
                <w:szCs w:val="24"/>
                <w:lang w:val="lt-LT" w:eastAsia="lt-LT"/>
              </w:rPr>
              <w:t>ūgtis</w:t>
            </w:r>
            <w:proofErr w:type="spellEnd"/>
          </w:p>
          <w:p w14:paraId="66EBA2D8" w14:textId="77777777" w:rsidR="00A67F21" w:rsidRPr="0065509C" w:rsidRDefault="00A67F21" w:rsidP="0065509C">
            <w:pPr>
              <w:rPr>
                <w:rFonts w:ascii="Times New Roman" w:hAnsi="Times New Roman"/>
                <w:sz w:val="24"/>
                <w:szCs w:val="24"/>
                <w:lang w:val="lt-LT" w:eastAsia="lt-LT"/>
              </w:rPr>
            </w:pPr>
          </w:p>
          <w:p w14:paraId="78D31E25" w14:textId="77777777" w:rsidR="00A67F21" w:rsidRPr="0065509C" w:rsidRDefault="00156F0C" w:rsidP="0065509C">
            <w:pPr>
              <w:rPr>
                <w:rFonts w:ascii="Times New Roman" w:hAnsi="Times New Roman"/>
                <w:sz w:val="24"/>
                <w:szCs w:val="24"/>
                <w:lang w:val="lt-LT" w:eastAsia="lt-LT"/>
              </w:rPr>
            </w:pPr>
            <w:r w:rsidRPr="0065509C">
              <w:rPr>
                <w:rFonts w:ascii="Times New Roman" w:hAnsi="Times New Roman"/>
                <w:sz w:val="24"/>
                <w:szCs w:val="24"/>
                <w:lang w:val="lt-LT" w:eastAsia="lt-LT"/>
              </w:rPr>
              <w:t>1</w:t>
            </w:r>
            <w:r w:rsidR="00A67F21" w:rsidRPr="0065509C">
              <w:rPr>
                <w:rFonts w:ascii="Times New Roman" w:hAnsi="Times New Roman"/>
                <w:sz w:val="24"/>
                <w:szCs w:val="24"/>
                <w:lang w:val="lt-LT" w:eastAsia="lt-LT"/>
              </w:rPr>
              <w:t>.1. Gerinti vaikų ugdymosi pasiekimus ir užtikrinti pažangą.</w:t>
            </w:r>
          </w:p>
        </w:tc>
        <w:tc>
          <w:tcPr>
            <w:tcW w:w="1843" w:type="dxa"/>
            <w:tcBorders>
              <w:top w:val="single" w:sz="4" w:space="0" w:color="auto"/>
              <w:left w:val="single" w:sz="4" w:space="0" w:color="auto"/>
              <w:bottom w:val="single" w:sz="4" w:space="0" w:color="auto"/>
              <w:right w:val="single" w:sz="4" w:space="0" w:color="auto"/>
            </w:tcBorders>
          </w:tcPr>
          <w:p w14:paraId="56385DF0" w14:textId="77777777" w:rsidR="00A67F21" w:rsidRPr="0065509C" w:rsidRDefault="00A67F21" w:rsidP="0065509C">
            <w:pPr>
              <w:rPr>
                <w:rFonts w:ascii="Times New Roman" w:hAnsi="Times New Roman"/>
                <w:sz w:val="24"/>
                <w:szCs w:val="24"/>
                <w:lang w:val="lt-LT" w:eastAsia="lt-LT"/>
              </w:rPr>
            </w:pPr>
          </w:p>
          <w:p w14:paraId="4B789AA0" w14:textId="77777777" w:rsidR="00A67F21" w:rsidRPr="0065509C" w:rsidRDefault="00A67F21" w:rsidP="0065509C">
            <w:pPr>
              <w:rPr>
                <w:rFonts w:ascii="Times New Roman" w:hAnsi="Times New Roman"/>
                <w:sz w:val="24"/>
                <w:szCs w:val="24"/>
                <w:lang w:val="lt-LT" w:eastAsia="lt-LT"/>
              </w:rPr>
            </w:pPr>
          </w:p>
          <w:p w14:paraId="6CD0CF2E" w14:textId="77777777" w:rsidR="003F1FE3" w:rsidRPr="0065509C" w:rsidRDefault="003F1FE3" w:rsidP="0065509C">
            <w:pPr>
              <w:rPr>
                <w:rFonts w:ascii="Times New Roman" w:hAnsi="Times New Roman"/>
                <w:sz w:val="24"/>
                <w:szCs w:val="24"/>
                <w:lang w:val="lt-LT" w:eastAsia="lt-LT"/>
              </w:rPr>
            </w:pPr>
          </w:p>
          <w:p w14:paraId="21A8F67F" w14:textId="77777777" w:rsidR="00A67F21" w:rsidRPr="0065509C" w:rsidRDefault="00156F0C" w:rsidP="0065509C">
            <w:pPr>
              <w:rPr>
                <w:rFonts w:ascii="Times New Roman" w:hAnsi="Times New Roman"/>
                <w:sz w:val="24"/>
                <w:szCs w:val="24"/>
                <w:lang w:val="lt-LT" w:eastAsia="lt-LT"/>
              </w:rPr>
            </w:pPr>
            <w:r w:rsidRPr="0065509C">
              <w:rPr>
                <w:rFonts w:ascii="Times New Roman" w:hAnsi="Times New Roman"/>
                <w:sz w:val="24"/>
                <w:szCs w:val="24"/>
                <w:lang w:val="lt-LT" w:eastAsia="lt-LT"/>
              </w:rPr>
              <w:t>1</w:t>
            </w:r>
            <w:r w:rsidR="00A67F21" w:rsidRPr="0065509C">
              <w:rPr>
                <w:rFonts w:ascii="Times New Roman" w:hAnsi="Times New Roman"/>
                <w:sz w:val="24"/>
                <w:szCs w:val="24"/>
                <w:lang w:val="lt-LT" w:eastAsia="lt-LT"/>
              </w:rPr>
              <w:t xml:space="preserve">.1.1. Pagerinti vaikų pasiekimai </w:t>
            </w:r>
            <w:r w:rsidR="00A67F21" w:rsidRPr="0065509C">
              <w:rPr>
                <w:rFonts w:ascii="Times New Roman" w:hAnsi="Times New Roman"/>
                <w:sz w:val="24"/>
                <w:szCs w:val="24"/>
                <w:lang w:val="lt-LT"/>
              </w:rPr>
              <w:t>sakytinės kalbos, problemų sprendimo, meninės raiškos, mokėjimo mokytis ugdymo srityse;</w:t>
            </w:r>
          </w:p>
          <w:p w14:paraId="6A05376F" w14:textId="77777777" w:rsidR="00A67F21" w:rsidRPr="0065509C" w:rsidRDefault="00A67F21" w:rsidP="0065509C">
            <w:pPr>
              <w:rPr>
                <w:rFonts w:ascii="Times New Roman" w:hAnsi="Times New Roman"/>
                <w:sz w:val="24"/>
                <w:szCs w:val="24"/>
                <w:lang w:val="lt-LT" w:eastAsia="lt-LT"/>
              </w:rPr>
            </w:pPr>
          </w:p>
          <w:p w14:paraId="652C7A3C" w14:textId="77777777" w:rsidR="00A67F21" w:rsidRPr="0065509C" w:rsidRDefault="00A67F21" w:rsidP="0065509C">
            <w:pPr>
              <w:rPr>
                <w:rFonts w:ascii="Times New Roman" w:hAnsi="Times New Roman"/>
                <w:sz w:val="24"/>
                <w:szCs w:val="24"/>
                <w:lang w:val="lt-LT" w:eastAsia="lt-LT"/>
              </w:rPr>
            </w:pPr>
          </w:p>
          <w:p w14:paraId="765A32A0" w14:textId="77777777" w:rsidR="00A67F21" w:rsidRPr="0065509C" w:rsidRDefault="00A67F21" w:rsidP="0065509C">
            <w:pPr>
              <w:rPr>
                <w:rFonts w:ascii="Times New Roman" w:hAnsi="Times New Roman"/>
                <w:sz w:val="24"/>
                <w:szCs w:val="24"/>
                <w:lang w:val="lt-LT" w:eastAsia="lt-LT"/>
              </w:rPr>
            </w:pPr>
          </w:p>
          <w:p w14:paraId="7D55145D" w14:textId="77777777" w:rsidR="00A67F21" w:rsidRPr="0065509C" w:rsidRDefault="00A67F21" w:rsidP="0065509C">
            <w:pPr>
              <w:rPr>
                <w:rFonts w:ascii="Times New Roman" w:hAnsi="Times New Roman"/>
                <w:sz w:val="24"/>
                <w:szCs w:val="24"/>
                <w:lang w:val="lt-LT" w:eastAsia="lt-LT"/>
              </w:rPr>
            </w:pPr>
          </w:p>
          <w:p w14:paraId="43FB37E2" w14:textId="77777777" w:rsidR="00AE3255" w:rsidRPr="0065509C" w:rsidRDefault="00AE3255" w:rsidP="0065509C">
            <w:pPr>
              <w:rPr>
                <w:rFonts w:ascii="Times New Roman" w:hAnsi="Times New Roman"/>
                <w:sz w:val="24"/>
                <w:szCs w:val="24"/>
                <w:lang w:val="lt-LT" w:eastAsia="lt-LT"/>
              </w:rPr>
            </w:pPr>
          </w:p>
          <w:p w14:paraId="179BBBEF" w14:textId="77777777" w:rsidR="00750ED0" w:rsidRPr="0065509C" w:rsidRDefault="00750ED0" w:rsidP="0065509C">
            <w:pPr>
              <w:rPr>
                <w:rFonts w:ascii="Times New Roman" w:hAnsi="Times New Roman"/>
                <w:sz w:val="24"/>
                <w:szCs w:val="24"/>
                <w:lang w:val="lt-LT" w:eastAsia="lt-LT"/>
              </w:rPr>
            </w:pPr>
          </w:p>
          <w:p w14:paraId="4C8589B4" w14:textId="77777777" w:rsidR="00750ED0" w:rsidRPr="0065509C" w:rsidRDefault="00750ED0" w:rsidP="0065509C">
            <w:pPr>
              <w:rPr>
                <w:rFonts w:ascii="Times New Roman" w:hAnsi="Times New Roman"/>
                <w:sz w:val="24"/>
                <w:szCs w:val="24"/>
                <w:lang w:val="lt-LT" w:eastAsia="lt-LT"/>
              </w:rPr>
            </w:pPr>
          </w:p>
          <w:p w14:paraId="3A009BFA" w14:textId="77777777" w:rsidR="00750ED0" w:rsidRPr="0065509C" w:rsidRDefault="00750ED0" w:rsidP="0065509C">
            <w:pPr>
              <w:rPr>
                <w:rFonts w:ascii="Times New Roman" w:hAnsi="Times New Roman"/>
                <w:sz w:val="24"/>
                <w:szCs w:val="24"/>
                <w:lang w:val="lt-LT" w:eastAsia="lt-LT"/>
              </w:rPr>
            </w:pPr>
          </w:p>
          <w:p w14:paraId="446C9AA4" w14:textId="77777777" w:rsidR="00750ED0" w:rsidRPr="0065509C" w:rsidRDefault="00750ED0" w:rsidP="0065509C">
            <w:pPr>
              <w:rPr>
                <w:rFonts w:ascii="Times New Roman" w:hAnsi="Times New Roman"/>
                <w:sz w:val="24"/>
                <w:szCs w:val="24"/>
                <w:lang w:val="lt-LT" w:eastAsia="lt-LT"/>
              </w:rPr>
            </w:pPr>
          </w:p>
          <w:p w14:paraId="157550BC" w14:textId="77777777" w:rsidR="00750ED0" w:rsidRPr="0065509C" w:rsidRDefault="00750ED0" w:rsidP="0065509C">
            <w:pPr>
              <w:rPr>
                <w:rFonts w:ascii="Times New Roman" w:hAnsi="Times New Roman"/>
                <w:sz w:val="24"/>
                <w:szCs w:val="24"/>
                <w:lang w:val="lt-LT" w:eastAsia="lt-LT"/>
              </w:rPr>
            </w:pPr>
          </w:p>
          <w:p w14:paraId="50A6F6E4" w14:textId="77777777" w:rsidR="00750ED0" w:rsidRPr="0065509C" w:rsidRDefault="00750ED0" w:rsidP="0065509C">
            <w:pPr>
              <w:rPr>
                <w:rFonts w:ascii="Times New Roman" w:hAnsi="Times New Roman"/>
                <w:sz w:val="24"/>
                <w:szCs w:val="24"/>
                <w:lang w:val="lt-LT" w:eastAsia="lt-LT"/>
              </w:rPr>
            </w:pPr>
          </w:p>
          <w:p w14:paraId="305A6451" w14:textId="77777777" w:rsidR="00750ED0" w:rsidRPr="0065509C" w:rsidRDefault="00750ED0" w:rsidP="0065509C">
            <w:pPr>
              <w:rPr>
                <w:rFonts w:ascii="Times New Roman" w:hAnsi="Times New Roman"/>
                <w:sz w:val="24"/>
                <w:szCs w:val="24"/>
                <w:lang w:val="lt-LT" w:eastAsia="lt-LT"/>
              </w:rPr>
            </w:pPr>
          </w:p>
          <w:p w14:paraId="16C748F3" w14:textId="77777777" w:rsidR="00750ED0" w:rsidRPr="0065509C" w:rsidRDefault="00750ED0" w:rsidP="0065509C">
            <w:pPr>
              <w:rPr>
                <w:rFonts w:ascii="Times New Roman" w:hAnsi="Times New Roman"/>
                <w:sz w:val="24"/>
                <w:szCs w:val="24"/>
                <w:lang w:val="lt-LT" w:eastAsia="lt-LT"/>
              </w:rPr>
            </w:pPr>
          </w:p>
          <w:p w14:paraId="76465DBA" w14:textId="77777777" w:rsidR="00750ED0" w:rsidRPr="0065509C" w:rsidRDefault="00750ED0" w:rsidP="0065509C">
            <w:pPr>
              <w:rPr>
                <w:rFonts w:ascii="Times New Roman" w:hAnsi="Times New Roman"/>
                <w:sz w:val="24"/>
                <w:szCs w:val="24"/>
                <w:lang w:val="lt-LT" w:eastAsia="lt-LT"/>
              </w:rPr>
            </w:pPr>
          </w:p>
          <w:p w14:paraId="0486A568" w14:textId="77777777" w:rsidR="00750ED0" w:rsidRPr="0065509C" w:rsidRDefault="00750ED0" w:rsidP="0065509C">
            <w:pPr>
              <w:rPr>
                <w:rFonts w:ascii="Times New Roman" w:hAnsi="Times New Roman"/>
                <w:sz w:val="24"/>
                <w:szCs w:val="24"/>
                <w:lang w:val="lt-LT" w:eastAsia="lt-LT"/>
              </w:rPr>
            </w:pPr>
          </w:p>
          <w:p w14:paraId="3C842B92" w14:textId="77777777" w:rsidR="00750ED0" w:rsidRPr="0065509C" w:rsidRDefault="00750ED0" w:rsidP="0065509C">
            <w:pPr>
              <w:rPr>
                <w:rFonts w:ascii="Times New Roman" w:hAnsi="Times New Roman"/>
                <w:sz w:val="24"/>
                <w:szCs w:val="24"/>
                <w:lang w:val="lt-LT" w:eastAsia="lt-LT"/>
              </w:rPr>
            </w:pPr>
          </w:p>
          <w:p w14:paraId="358860FF" w14:textId="77777777" w:rsidR="00750ED0" w:rsidRPr="0065509C" w:rsidRDefault="00750ED0" w:rsidP="0065509C">
            <w:pPr>
              <w:rPr>
                <w:rFonts w:ascii="Times New Roman" w:hAnsi="Times New Roman"/>
                <w:sz w:val="24"/>
                <w:szCs w:val="24"/>
                <w:lang w:val="lt-LT" w:eastAsia="lt-LT"/>
              </w:rPr>
            </w:pPr>
          </w:p>
          <w:p w14:paraId="4BFDF220" w14:textId="77777777" w:rsidR="00255D3B" w:rsidRDefault="00255D3B" w:rsidP="0065509C">
            <w:pPr>
              <w:rPr>
                <w:rFonts w:ascii="Times New Roman" w:hAnsi="Times New Roman"/>
                <w:sz w:val="24"/>
                <w:szCs w:val="24"/>
                <w:lang w:val="lt-LT" w:eastAsia="lt-LT"/>
              </w:rPr>
            </w:pPr>
          </w:p>
          <w:p w14:paraId="683E8725" w14:textId="77777777" w:rsidR="0065509C" w:rsidRDefault="0065509C" w:rsidP="0065509C">
            <w:pPr>
              <w:rPr>
                <w:rFonts w:ascii="Times New Roman" w:hAnsi="Times New Roman"/>
                <w:sz w:val="24"/>
                <w:szCs w:val="24"/>
                <w:lang w:val="lt-LT" w:eastAsia="lt-LT"/>
              </w:rPr>
            </w:pPr>
          </w:p>
          <w:p w14:paraId="41D38842" w14:textId="77777777" w:rsidR="0065509C" w:rsidRPr="0065509C" w:rsidRDefault="0065509C" w:rsidP="0065509C">
            <w:pPr>
              <w:rPr>
                <w:rFonts w:ascii="Times New Roman" w:hAnsi="Times New Roman"/>
                <w:sz w:val="24"/>
                <w:szCs w:val="24"/>
                <w:lang w:val="lt-LT" w:eastAsia="lt-LT"/>
              </w:rPr>
            </w:pPr>
          </w:p>
          <w:p w14:paraId="6B1F2271" w14:textId="77777777" w:rsidR="00255D3B" w:rsidRPr="0065509C" w:rsidRDefault="00255D3B" w:rsidP="0065509C">
            <w:pPr>
              <w:rPr>
                <w:rFonts w:ascii="Times New Roman" w:hAnsi="Times New Roman"/>
                <w:sz w:val="24"/>
                <w:szCs w:val="24"/>
                <w:lang w:val="lt-LT" w:eastAsia="lt-LT"/>
              </w:rPr>
            </w:pPr>
          </w:p>
          <w:p w14:paraId="24793A6B" w14:textId="77777777" w:rsidR="00255D3B" w:rsidRPr="0065509C" w:rsidRDefault="00255D3B" w:rsidP="0065509C">
            <w:pPr>
              <w:rPr>
                <w:rFonts w:ascii="Times New Roman" w:hAnsi="Times New Roman"/>
                <w:sz w:val="24"/>
                <w:szCs w:val="24"/>
                <w:lang w:val="lt-LT" w:eastAsia="lt-LT"/>
              </w:rPr>
            </w:pPr>
          </w:p>
          <w:p w14:paraId="59C2EDF7" w14:textId="77777777" w:rsidR="00255D3B" w:rsidRPr="0065509C" w:rsidRDefault="00255D3B" w:rsidP="0065509C">
            <w:pPr>
              <w:rPr>
                <w:rFonts w:ascii="Times New Roman" w:hAnsi="Times New Roman"/>
                <w:sz w:val="24"/>
                <w:szCs w:val="24"/>
                <w:lang w:val="lt-LT" w:eastAsia="lt-LT"/>
              </w:rPr>
            </w:pPr>
          </w:p>
          <w:p w14:paraId="2630076E" w14:textId="77777777" w:rsidR="00A67F21" w:rsidRPr="0065509C" w:rsidRDefault="00AE3255" w:rsidP="0065509C">
            <w:pPr>
              <w:rPr>
                <w:rFonts w:ascii="Times New Roman" w:hAnsi="Times New Roman"/>
                <w:sz w:val="24"/>
                <w:szCs w:val="24"/>
                <w:lang w:val="lt-LT" w:eastAsia="lt-LT"/>
              </w:rPr>
            </w:pPr>
            <w:r w:rsidRPr="0065509C">
              <w:rPr>
                <w:rFonts w:ascii="Times New Roman" w:hAnsi="Times New Roman"/>
                <w:sz w:val="24"/>
                <w:szCs w:val="24"/>
                <w:lang w:val="lt-LT" w:eastAsia="lt-LT"/>
              </w:rPr>
              <w:t>1</w:t>
            </w:r>
            <w:r w:rsidR="00A67F21" w:rsidRPr="0065509C">
              <w:rPr>
                <w:rFonts w:ascii="Times New Roman" w:hAnsi="Times New Roman"/>
                <w:sz w:val="24"/>
                <w:szCs w:val="24"/>
                <w:lang w:val="lt-LT" w:eastAsia="lt-LT"/>
              </w:rPr>
              <w:t xml:space="preserve">.1.2. Pasitelkti socialiniai partneriai vaikų patirčiai vystyti; </w:t>
            </w:r>
          </w:p>
          <w:p w14:paraId="1B99D39D" w14:textId="77777777" w:rsidR="00A67F21" w:rsidRPr="0065509C" w:rsidRDefault="00A67F21" w:rsidP="0065509C">
            <w:pPr>
              <w:rPr>
                <w:rFonts w:ascii="Times New Roman" w:hAnsi="Times New Roman"/>
                <w:sz w:val="24"/>
                <w:szCs w:val="24"/>
                <w:lang w:val="lt-LT" w:eastAsia="lt-LT"/>
              </w:rPr>
            </w:pPr>
          </w:p>
          <w:p w14:paraId="775800E7" w14:textId="77777777" w:rsidR="00AE3255" w:rsidRPr="0065509C" w:rsidRDefault="00AE3255" w:rsidP="0065509C">
            <w:pPr>
              <w:rPr>
                <w:rFonts w:ascii="Times New Roman" w:hAnsi="Times New Roman"/>
                <w:sz w:val="24"/>
                <w:szCs w:val="24"/>
                <w:lang w:val="lt-LT" w:eastAsia="lt-LT"/>
              </w:rPr>
            </w:pPr>
          </w:p>
          <w:p w14:paraId="06279A14" w14:textId="77777777" w:rsidR="00AE3255" w:rsidRPr="0065509C" w:rsidRDefault="00AE3255" w:rsidP="0065509C">
            <w:pPr>
              <w:rPr>
                <w:rFonts w:ascii="Times New Roman" w:hAnsi="Times New Roman"/>
                <w:sz w:val="24"/>
                <w:szCs w:val="24"/>
                <w:lang w:val="lt-LT" w:eastAsia="lt-LT"/>
              </w:rPr>
            </w:pPr>
          </w:p>
          <w:p w14:paraId="384EA3FE" w14:textId="77777777" w:rsidR="00AE3255" w:rsidRPr="0065509C" w:rsidRDefault="00AE3255" w:rsidP="0065509C">
            <w:pPr>
              <w:rPr>
                <w:rFonts w:ascii="Times New Roman" w:hAnsi="Times New Roman"/>
                <w:sz w:val="24"/>
                <w:szCs w:val="24"/>
                <w:lang w:val="lt-LT" w:eastAsia="lt-LT"/>
              </w:rPr>
            </w:pPr>
          </w:p>
          <w:p w14:paraId="3BF61FFD" w14:textId="77777777" w:rsidR="00906704" w:rsidRPr="0065509C" w:rsidRDefault="00906704" w:rsidP="0065509C">
            <w:pPr>
              <w:rPr>
                <w:rFonts w:ascii="Times New Roman" w:hAnsi="Times New Roman"/>
                <w:sz w:val="24"/>
                <w:szCs w:val="24"/>
                <w:lang w:val="lt-LT" w:eastAsia="lt-LT"/>
              </w:rPr>
            </w:pPr>
          </w:p>
          <w:p w14:paraId="6C360925" w14:textId="77777777" w:rsidR="00906704" w:rsidRPr="0065509C" w:rsidRDefault="00906704" w:rsidP="0065509C">
            <w:pPr>
              <w:rPr>
                <w:rFonts w:ascii="Times New Roman" w:hAnsi="Times New Roman"/>
                <w:sz w:val="24"/>
                <w:szCs w:val="24"/>
                <w:lang w:val="lt-LT" w:eastAsia="lt-LT"/>
              </w:rPr>
            </w:pPr>
          </w:p>
          <w:p w14:paraId="7009C148" w14:textId="77777777" w:rsidR="00906704" w:rsidRPr="0065509C" w:rsidRDefault="00906704" w:rsidP="0065509C">
            <w:pPr>
              <w:rPr>
                <w:rFonts w:ascii="Times New Roman" w:hAnsi="Times New Roman"/>
                <w:sz w:val="24"/>
                <w:szCs w:val="24"/>
                <w:lang w:val="lt-LT" w:eastAsia="lt-LT"/>
              </w:rPr>
            </w:pPr>
          </w:p>
          <w:p w14:paraId="4148D646" w14:textId="77777777" w:rsidR="00906704" w:rsidRPr="0065509C" w:rsidRDefault="00906704" w:rsidP="0065509C">
            <w:pPr>
              <w:rPr>
                <w:rFonts w:ascii="Times New Roman" w:hAnsi="Times New Roman"/>
                <w:sz w:val="24"/>
                <w:szCs w:val="24"/>
                <w:lang w:val="lt-LT" w:eastAsia="lt-LT"/>
              </w:rPr>
            </w:pPr>
          </w:p>
          <w:p w14:paraId="225123A8" w14:textId="77777777" w:rsidR="00906704" w:rsidRPr="0065509C" w:rsidRDefault="00906704" w:rsidP="0065509C">
            <w:pPr>
              <w:rPr>
                <w:rFonts w:ascii="Times New Roman" w:hAnsi="Times New Roman"/>
                <w:sz w:val="24"/>
                <w:szCs w:val="24"/>
                <w:lang w:val="lt-LT" w:eastAsia="lt-LT"/>
              </w:rPr>
            </w:pPr>
          </w:p>
          <w:p w14:paraId="1DD1B0E9" w14:textId="77777777" w:rsidR="00906704" w:rsidRPr="0065509C" w:rsidRDefault="00906704" w:rsidP="0065509C">
            <w:pPr>
              <w:rPr>
                <w:rFonts w:ascii="Times New Roman" w:hAnsi="Times New Roman"/>
                <w:sz w:val="24"/>
                <w:szCs w:val="24"/>
                <w:lang w:val="lt-LT" w:eastAsia="lt-LT"/>
              </w:rPr>
            </w:pPr>
          </w:p>
          <w:p w14:paraId="107C9C0F" w14:textId="77777777" w:rsidR="00906704" w:rsidRPr="0065509C" w:rsidRDefault="00906704" w:rsidP="0065509C">
            <w:pPr>
              <w:rPr>
                <w:rFonts w:ascii="Times New Roman" w:hAnsi="Times New Roman"/>
                <w:sz w:val="24"/>
                <w:szCs w:val="24"/>
                <w:lang w:val="lt-LT" w:eastAsia="lt-LT"/>
              </w:rPr>
            </w:pPr>
          </w:p>
          <w:p w14:paraId="177BB4E2" w14:textId="77777777" w:rsidR="00906704" w:rsidRPr="0065509C" w:rsidRDefault="00906704" w:rsidP="0065509C">
            <w:pPr>
              <w:rPr>
                <w:rFonts w:ascii="Times New Roman" w:hAnsi="Times New Roman"/>
                <w:sz w:val="24"/>
                <w:szCs w:val="24"/>
                <w:lang w:val="lt-LT" w:eastAsia="lt-LT"/>
              </w:rPr>
            </w:pPr>
          </w:p>
          <w:p w14:paraId="7FD6F5E0" w14:textId="77777777" w:rsidR="00906704" w:rsidRPr="0065509C" w:rsidRDefault="00906704" w:rsidP="0065509C">
            <w:pPr>
              <w:rPr>
                <w:rFonts w:ascii="Times New Roman" w:hAnsi="Times New Roman"/>
                <w:sz w:val="24"/>
                <w:szCs w:val="24"/>
                <w:lang w:val="lt-LT" w:eastAsia="lt-LT"/>
              </w:rPr>
            </w:pPr>
          </w:p>
          <w:p w14:paraId="74A37FEB" w14:textId="77777777" w:rsidR="00906704" w:rsidRPr="0065509C" w:rsidRDefault="00906704" w:rsidP="0065509C">
            <w:pPr>
              <w:rPr>
                <w:rFonts w:ascii="Times New Roman" w:hAnsi="Times New Roman"/>
                <w:sz w:val="24"/>
                <w:szCs w:val="24"/>
                <w:lang w:val="lt-LT" w:eastAsia="lt-LT"/>
              </w:rPr>
            </w:pPr>
          </w:p>
          <w:p w14:paraId="3F6F49CA" w14:textId="77777777" w:rsidR="00E96FB6" w:rsidRPr="0065509C" w:rsidRDefault="00E96FB6" w:rsidP="0065509C">
            <w:pPr>
              <w:rPr>
                <w:rFonts w:ascii="Times New Roman" w:hAnsi="Times New Roman"/>
                <w:sz w:val="24"/>
                <w:szCs w:val="24"/>
                <w:lang w:val="lt-LT" w:eastAsia="lt-LT"/>
              </w:rPr>
            </w:pPr>
          </w:p>
          <w:p w14:paraId="2B6EA81F" w14:textId="77777777" w:rsidR="008F6C48" w:rsidRDefault="008F6C48" w:rsidP="0065509C">
            <w:pPr>
              <w:rPr>
                <w:rFonts w:ascii="Times New Roman" w:hAnsi="Times New Roman"/>
                <w:sz w:val="24"/>
                <w:szCs w:val="24"/>
                <w:lang w:val="lt-LT" w:eastAsia="lt-LT"/>
              </w:rPr>
            </w:pPr>
          </w:p>
          <w:p w14:paraId="4F3469A7" w14:textId="77777777" w:rsidR="0065509C" w:rsidRDefault="0065509C" w:rsidP="0065509C">
            <w:pPr>
              <w:rPr>
                <w:rFonts w:ascii="Times New Roman" w:hAnsi="Times New Roman"/>
                <w:sz w:val="24"/>
                <w:szCs w:val="24"/>
                <w:lang w:val="lt-LT" w:eastAsia="lt-LT"/>
              </w:rPr>
            </w:pPr>
          </w:p>
          <w:p w14:paraId="28C614F2" w14:textId="77777777" w:rsidR="0065509C" w:rsidRPr="0065509C" w:rsidRDefault="0065509C" w:rsidP="0065509C">
            <w:pPr>
              <w:rPr>
                <w:rFonts w:ascii="Times New Roman" w:hAnsi="Times New Roman"/>
                <w:sz w:val="24"/>
                <w:szCs w:val="24"/>
                <w:lang w:val="lt-LT" w:eastAsia="lt-LT"/>
              </w:rPr>
            </w:pPr>
          </w:p>
          <w:p w14:paraId="521E4342" w14:textId="77777777" w:rsidR="00A67F21" w:rsidRPr="0065509C" w:rsidRDefault="00AE3255" w:rsidP="0065509C">
            <w:pPr>
              <w:rPr>
                <w:rFonts w:ascii="Times New Roman" w:hAnsi="Times New Roman"/>
                <w:sz w:val="24"/>
                <w:szCs w:val="24"/>
                <w:lang w:val="lt-LT" w:eastAsia="lt-LT"/>
              </w:rPr>
            </w:pPr>
            <w:r w:rsidRPr="0065509C">
              <w:rPr>
                <w:rFonts w:ascii="Times New Roman" w:hAnsi="Times New Roman"/>
                <w:sz w:val="24"/>
                <w:szCs w:val="24"/>
                <w:lang w:val="lt-LT" w:eastAsia="lt-LT"/>
              </w:rPr>
              <w:t>1</w:t>
            </w:r>
            <w:r w:rsidR="00A67F21" w:rsidRPr="0065509C">
              <w:rPr>
                <w:rFonts w:ascii="Times New Roman" w:hAnsi="Times New Roman"/>
                <w:sz w:val="24"/>
                <w:szCs w:val="24"/>
                <w:lang w:val="lt-LT" w:eastAsia="lt-LT"/>
              </w:rPr>
              <w:t>.1.3. Veiksmingai teikiama švietimo pagalba kiekvienam vaikui.</w:t>
            </w:r>
          </w:p>
          <w:p w14:paraId="6E070F6B" w14:textId="77777777" w:rsidR="00A67F21" w:rsidRPr="0065509C" w:rsidRDefault="00A67F21" w:rsidP="0065509C">
            <w:pPr>
              <w:rPr>
                <w:rFonts w:ascii="Times New Roman" w:hAnsi="Times New Roman"/>
                <w:sz w:val="24"/>
                <w:szCs w:val="24"/>
                <w:lang w:val="lt-LT" w:eastAsia="lt-LT"/>
              </w:rPr>
            </w:pPr>
          </w:p>
          <w:p w14:paraId="1FE770E9" w14:textId="77777777" w:rsidR="00A67F21" w:rsidRPr="0065509C" w:rsidRDefault="00A67F21" w:rsidP="0065509C">
            <w:pPr>
              <w:rPr>
                <w:rFonts w:ascii="Times New Roman" w:hAnsi="Times New Roman"/>
                <w:sz w:val="24"/>
                <w:szCs w:val="24"/>
                <w:lang w:val="lt-LT" w:eastAsia="lt-LT"/>
              </w:rPr>
            </w:pPr>
          </w:p>
          <w:p w14:paraId="0CE369FF" w14:textId="77777777" w:rsidR="00A67F21" w:rsidRPr="0065509C" w:rsidRDefault="00A67F21" w:rsidP="0065509C">
            <w:pPr>
              <w:rPr>
                <w:rFonts w:ascii="Times New Roman" w:hAnsi="Times New Roman"/>
                <w:sz w:val="24"/>
                <w:szCs w:val="24"/>
                <w:lang w:val="lt-LT" w:eastAsia="lt-LT"/>
              </w:rPr>
            </w:pPr>
          </w:p>
          <w:p w14:paraId="0B661CD4" w14:textId="77777777" w:rsidR="00A67F21" w:rsidRPr="0065509C" w:rsidRDefault="00A67F21" w:rsidP="0065509C">
            <w:pPr>
              <w:rPr>
                <w:rFonts w:ascii="Times New Roman" w:hAnsi="Times New Roman"/>
                <w:sz w:val="24"/>
                <w:szCs w:val="24"/>
                <w:lang w:val="lt-LT" w:eastAsia="lt-LT"/>
              </w:rPr>
            </w:pPr>
          </w:p>
          <w:p w14:paraId="676CA58A" w14:textId="77777777" w:rsidR="00A67F21" w:rsidRPr="0065509C" w:rsidRDefault="00A67F21" w:rsidP="0065509C">
            <w:pPr>
              <w:rPr>
                <w:rFonts w:ascii="Times New Roman" w:hAnsi="Times New Roman"/>
                <w:sz w:val="24"/>
                <w:szCs w:val="24"/>
                <w:lang w:val="lt-LT" w:eastAsia="lt-LT"/>
              </w:rPr>
            </w:pPr>
          </w:p>
          <w:p w14:paraId="4E1785A2" w14:textId="77777777" w:rsidR="00A67F21" w:rsidRPr="0065509C" w:rsidRDefault="00A67F21" w:rsidP="0065509C">
            <w:pPr>
              <w:rPr>
                <w:rFonts w:ascii="Times New Roman" w:hAnsi="Times New Roman"/>
                <w:sz w:val="24"/>
                <w:szCs w:val="24"/>
                <w:lang w:val="lt-LT" w:eastAsia="lt-LT"/>
              </w:rPr>
            </w:pPr>
          </w:p>
          <w:p w14:paraId="776E8445" w14:textId="77777777" w:rsidR="00A67F21" w:rsidRPr="0065509C" w:rsidRDefault="00A67F21" w:rsidP="0065509C">
            <w:pPr>
              <w:rPr>
                <w:rFonts w:ascii="Times New Roman" w:hAnsi="Times New Roman"/>
                <w:sz w:val="24"/>
                <w:szCs w:val="24"/>
                <w:lang w:val="lt-LT" w:eastAsia="lt-LT"/>
              </w:rPr>
            </w:pPr>
          </w:p>
          <w:p w14:paraId="65D544E6" w14:textId="77777777" w:rsidR="00A67F21" w:rsidRPr="0065509C" w:rsidRDefault="00A67F21" w:rsidP="0065509C">
            <w:pPr>
              <w:rPr>
                <w:rFonts w:ascii="Times New Roman" w:hAnsi="Times New Roman"/>
                <w:sz w:val="24"/>
                <w:szCs w:val="24"/>
                <w:lang w:val="lt-LT" w:eastAsia="lt-LT"/>
              </w:rPr>
            </w:pPr>
          </w:p>
          <w:p w14:paraId="41C112E2" w14:textId="77777777" w:rsidR="00A67F21" w:rsidRPr="0065509C" w:rsidRDefault="00A67F21" w:rsidP="0065509C">
            <w:pPr>
              <w:rPr>
                <w:rFonts w:ascii="Times New Roman" w:hAnsi="Times New Roman"/>
                <w:sz w:val="24"/>
                <w:szCs w:val="24"/>
                <w:lang w:val="lt-LT" w:eastAsia="lt-LT"/>
              </w:rPr>
            </w:pPr>
          </w:p>
          <w:p w14:paraId="26FE2E16" w14:textId="77777777" w:rsidR="00A67F21" w:rsidRPr="0065509C" w:rsidRDefault="00A67F21" w:rsidP="0065509C">
            <w:pPr>
              <w:rPr>
                <w:rFonts w:ascii="Times New Roman" w:hAnsi="Times New Roman"/>
                <w:sz w:val="24"/>
                <w:szCs w:val="24"/>
                <w:lang w:val="lt-LT" w:eastAsia="lt-LT"/>
              </w:rPr>
            </w:pPr>
          </w:p>
          <w:p w14:paraId="003ACE80" w14:textId="77777777" w:rsidR="00A67F21" w:rsidRPr="0065509C" w:rsidRDefault="00A67F21" w:rsidP="0065509C">
            <w:pPr>
              <w:rPr>
                <w:rFonts w:ascii="Times New Roman" w:hAnsi="Times New Roman"/>
                <w:sz w:val="24"/>
                <w:szCs w:val="24"/>
                <w:lang w:val="lt-LT" w:eastAsia="lt-LT"/>
              </w:rPr>
            </w:pPr>
          </w:p>
          <w:p w14:paraId="6B10A312" w14:textId="77777777" w:rsidR="00A67F21" w:rsidRPr="0065509C" w:rsidRDefault="00A67F21" w:rsidP="0065509C">
            <w:pPr>
              <w:rPr>
                <w:rFonts w:ascii="Times New Roman" w:hAnsi="Times New Roman"/>
                <w:sz w:val="24"/>
                <w:szCs w:val="24"/>
                <w:lang w:val="lt-LT" w:eastAsia="lt-LT"/>
              </w:rPr>
            </w:pPr>
          </w:p>
          <w:p w14:paraId="784CC793" w14:textId="77777777" w:rsidR="00A67F21" w:rsidRPr="0065509C" w:rsidRDefault="00A67F21" w:rsidP="0065509C">
            <w:pPr>
              <w:rPr>
                <w:rFonts w:ascii="Times New Roman" w:hAnsi="Times New Roman"/>
                <w:sz w:val="24"/>
                <w:szCs w:val="24"/>
                <w:lang w:val="lt-LT" w:eastAsia="lt-LT"/>
              </w:rPr>
            </w:pPr>
          </w:p>
          <w:p w14:paraId="34913921" w14:textId="77777777" w:rsidR="00A67F21" w:rsidRPr="0065509C" w:rsidRDefault="00A67F21" w:rsidP="0065509C">
            <w:pPr>
              <w:rPr>
                <w:rFonts w:ascii="Times New Roman" w:hAnsi="Times New Roman"/>
                <w:sz w:val="24"/>
                <w:szCs w:val="24"/>
                <w:lang w:val="lt-LT" w:eastAsia="lt-LT"/>
              </w:rPr>
            </w:pPr>
          </w:p>
          <w:p w14:paraId="42498207" w14:textId="77777777" w:rsidR="00A67F21" w:rsidRPr="0065509C" w:rsidRDefault="00A67F21" w:rsidP="0065509C">
            <w:pPr>
              <w:rPr>
                <w:rFonts w:ascii="Times New Roman" w:hAnsi="Times New Roman"/>
                <w:sz w:val="24"/>
                <w:szCs w:val="24"/>
                <w:lang w:val="lt-LT" w:eastAsia="lt-LT"/>
              </w:rPr>
            </w:pPr>
          </w:p>
          <w:p w14:paraId="190E149F" w14:textId="77777777" w:rsidR="00A67F21" w:rsidRPr="0065509C" w:rsidRDefault="00A67F21" w:rsidP="0065509C">
            <w:pPr>
              <w:rPr>
                <w:rFonts w:ascii="Times New Roman" w:hAnsi="Times New Roman"/>
                <w:sz w:val="24"/>
                <w:szCs w:val="24"/>
                <w:lang w:val="lt-LT" w:eastAsia="lt-LT"/>
              </w:rPr>
            </w:pPr>
          </w:p>
          <w:p w14:paraId="4C39D594" w14:textId="77777777" w:rsidR="00A67F21" w:rsidRPr="0065509C" w:rsidRDefault="00A67F21" w:rsidP="0065509C">
            <w:pPr>
              <w:rPr>
                <w:rFonts w:ascii="Times New Roman" w:hAnsi="Times New Roman"/>
                <w:sz w:val="24"/>
                <w:szCs w:val="24"/>
                <w:lang w:val="lt-LT" w:eastAsia="lt-LT"/>
              </w:rPr>
            </w:pPr>
          </w:p>
          <w:p w14:paraId="61C362FC" w14:textId="77777777" w:rsidR="00A67F21" w:rsidRPr="0065509C" w:rsidRDefault="00A67F21" w:rsidP="0065509C">
            <w:pPr>
              <w:rPr>
                <w:rFonts w:ascii="Times New Roman" w:hAnsi="Times New Roman"/>
                <w:sz w:val="24"/>
                <w:szCs w:val="24"/>
                <w:lang w:val="lt-LT" w:eastAsia="lt-LT"/>
              </w:rPr>
            </w:pPr>
          </w:p>
          <w:p w14:paraId="1FB93DAF" w14:textId="77777777" w:rsidR="00A67F21" w:rsidRPr="0065509C" w:rsidRDefault="00A67F21" w:rsidP="0065509C">
            <w:pPr>
              <w:rPr>
                <w:rFonts w:ascii="Times New Roman" w:hAnsi="Times New Roman"/>
                <w:sz w:val="24"/>
                <w:szCs w:val="24"/>
                <w:lang w:val="lt-LT" w:eastAsia="lt-LT"/>
              </w:rPr>
            </w:pPr>
          </w:p>
          <w:p w14:paraId="208017C7" w14:textId="77777777" w:rsidR="00A67F21" w:rsidRPr="0065509C" w:rsidRDefault="00A67F21" w:rsidP="0065509C">
            <w:pPr>
              <w:rPr>
                <w:rFonts w:ascii="Times New Roman" w:hAnsi="Times New Roman"/>
                <w:sz w:val="24"/>
                <w:szCs w:val="24"/>
                <w:lang w:val="lt-LT" w:eastAsia="lt-LT"/>
              </w:rPr>
            </w:pPr>
          </w:p>
        </w:tc>
        <w:tc>
          <w:tcPr>
            <w:tcW w:w="2977" w:type="dxa"/>
            <w:tcBorders>
              <w:top w:val="single" w:sz="4" w:space="0" w:color="auto"/>
              <w:left w:val="single" w:sz="4" w:space="0" w:color="auto"/>
              <w:bottom w:val="single" w:sz="4" w:space="0" w:color="auto"/>
              <w:right w:val="single" w:sz="4" w:space="0" w:color="auto"/>
            </w:tcBorders>
          </w:tcPr>
          <w:p w14:paraId="6D1CDF6B" w14:textId="77777777" w:rsidR="00A67F21" w:rsidRPr="0065509C" w:rsidRDefault="00A67F21" w:rsidP="0065509C">
            <w:pPr>
              <w:rPr>
                <w:rFonts w:ascii="Times New Roman" w:hAnsi="Times New Roman"/>
                <w:sz w:val="24"/>
                <w:szCs w:val="24"/>
                <w:lang w:val="lt-LT" w:eastAsia="lt-LT"/>
              </w:rPr>
            </w:pPr>
          </w:p>
          <w:p w14:paraId="07B3F992" w14:textId="77777777" w:rsidR="00156F0C" w:rsidRPr="0065509C" w:rsidRDefault="00156F0C" w:rsidP="0065509C">
            <w:pPr>
              <w:rPr>
                <w:rFonts w:ascii="Times New Roman" w:hAnsi="Times New Roman"/>
                <w:sz w:val="24"/>
                <w:szCs w:val="24"/>
                <w:lang w:val="lt-LT" w:eastAsia="lt-LT"/>
              </w:rPr>
            </w:pPr>
          </w:p>
          <w:p w14:paraId="1E7A0685" w14:textId="77777777" w:rsidR="00A67F21" w:rsidRPr="0065509C" w:rsidRDefault="00A67F21" w:rsidP="0065509C">
            <w:pPr>
              <w:rPr>
                <w:rFonts w:ascii="Times New Roman" w:hAnsi="Times New Roman"/>
                <w:sz w:val="24"/>
                <w:szCs w:val="24"/>
                <w:lang w:val="lt-LT" w:eastAsia="lt-LT"/>
              </w:rPr>
            </w:pPr>
          </w:p>
          <w:p w14:paraId="4A58E3CC" w14:textId="77777777" w:rsidR="00A67F21" w:rsidRPr="0065509C" w:rsidRDefault="00156F0C" w:rsidP="0065509C">
            <w:pPr>
              <w:rPr>
                <w:rFonts w:ascii="Times New Roman" w:hAnsi="Times New Roman"/>
                <w:sz w:val="24"/>
                <w:szCs w:val="24"/>
                <w:lang w:val="lt-LT" w:eastAsia="lt-LT"/>
              </w:rPr>
            </w:pPr>
            <w:r w:rsidRPr="0065509C">
              <w:rPr>
                <w:rFonts w:ascii="Times New Roman" w:hAnsi="Times New Roman"/>
                <w:sz w:val="24"/>
                <w:szCs w:val="24"/>
                <w:lang w:val="lt-LT" w:eastAsia="lt-LT"/>
              </w:rPr>
              <w:t>1</w:t>
            </w:r>
            <w:r w:rsidR="00A67F21" w:rsidRPr="0065509C">
              <w:rPr>
                <w:rFonts w:ascii="Times New Roman" w:hAnsi="Times New Roman"/>
                <w:sz w:val="24"/>
                <w:szCs w:val="24"/>
                <w:lang w:val="lt-LT" w:eastAsia="lt-LT"/>
              </w:rPr>
              <w:t>.1.1.1</w:t>
            </w:r>
            <w:r w:rsidR="0065509C">
              <w:rPr>
                <w:rFonts w:ascii="Times New Roman" w:hAnsi="Times New Roman"/>
                <w:sz w:val="24"/>
                <w:szCs w:val="24"/>
                <w:lang w:val="lt-LT" w:eastAsia="lt-LT"/>
              </w:rPr>
              <w:t xml:space="preserve">. Organizuoti ne mažiau kaip 4 </w:t>
            </w:r>
            <w:r w:rsidR="00A67F21" w:rsidRPr="0065509C">
              <w:rPr>
                <w:rFonts w:ascii="Times New Roman" w:hAnsi="Times New Roman"/>
                <w:sz w:val="24"/>
                <w:szCs w:val="24"/>
                <w:lang w:val="lt-LT" w:eastAsia="lt-LT"/>
              </w:rPr>
              <w:t>rengi</w:t>
            </w:r>
            <w:r w:rsidR="0065509C">
              <w:rPr>
                <w:rFonts w:ascii="Times New Roman" w:hAnsi="Times New Roman"/>
                <w:sz w:val="24"/>
                <w:szCs w:val="24"/>
                <w:lang w:val="lt-LT" w:eastAsia="lt-LT"/>
              </w:rPr>
              <w:t>-</w:t>
            </w:r>
            <w:proofErr w:type="spellStart"/>
            <w:r w:rsidR="00A67F21" w:rsidRPr="0065509C">
              <w:rPr>
                <w:rFonts w:ascii="Times New Roman" w:hAnsi="Times New Roman"/>
                <w:sz w:val="24"/>
                <w:szCs w:val="24"/>
                <w:lang w:val="lt-LT" w:eastAsia="lt-LT"/>
              </w:rPr>
              <w:t>niai</w:t>
            </w:r>
            <w:proofErr w:type="spellEnd"/>
            <w:r w:rsidR="00A67F21" w:rsidRPr="0065509C">
              <w:rPr>
                <w:rFonts w:ascii="Times New Roman" w:hAnsi="Times New Roman"/>
                <w:sz w:val="24"/>
                <w:szCs w:val="24"/>
                <w:lang w:val="lt-LT" w:eastAsia="lt-LT"/>
              </w:rPr>
              <w:t xml:space="preserve">/projektai vaikų pažangai ir geresniems pasiekimams užtikrinti. Vaikų, padariusių individualią 5% ir daugiau pažangą </w:t>
            </w:r>
            <w:r w:rsidR="00A67F21" w:rsidRPr="0065509C">
              <w:rPr>
                <w:rFonts w:ascii="Times New Roman" w:hAnsi="Times New Roman"/>
                <w:sz w:val="24"/>
                <w:szCs w:val="24"/>
                <w:lang w:val="lt-LT"/>
              </w:rPr>
              <w:t>sakytinės kalbos, problemų sprendimo, meninės raiškos, mokėjimo mokytis ugdymo srityse</w:t>
            </w:r>
            <w:r w:rsidR="00A67F21" w:rsidRPr="0065509C">
              <w:rPr>
                <w:rFonts w:ascii="Times New Roman" w:hAnsi="Times New Roman"/>
                <w:sz w:val="24"/>
                <w:szCs w:val="24"/>
                <w:lang w:val="lt-LT" w:eastAsia="lt-LT"/>
              </w:rPr>
              <w:t>, atliekant pavasarinį vertinimą, dalis nuo bendro vaikų skaičiaus - 60%;</w:t>
            </w:r>
          </w:p>
          <w:p w14:paraId="4F27EDE3" w14:textId="77777777" w:rsidR="00A67F21" w:rsidRPr="0065509C" w:rsidRDefault="00A67F21" w:rsidP="0065509C">
            <w:pPr>
              <w:rPr>
                <w:rFonts w:ascii="Times New Roman" w:hAnsi="Times New Roman"/>
                <w:sz w:val="24"/>
                <w:szCs w:val="24"/>
                <w:lang w:val="lt-LT" w:eastAsia="lt-LT"/>
              </w:rPr>
            </w:pPr>
            <w:r w:rsidRPr="0065509C">
              <w:rPr>
                <w:rFonts w:ascii="Times New Roman" w:hAnsi="Times New Roman"/>
                <w:sz w:val="24"/>
                <w:szCs w:val="24"/>
                <w:lang w:val="lt-LT" w:eastAsia="lt-LT"/>
              </w:rPr>
              <w:t xml:space="preserve"> </w:t>
            </w:r>
          </w:p>
          <w:p w14:paraId="49DE0311" w14:textId="77777777" w:rsidR="00750ED0" w:rsidRPr="0065509C" w:rsidRDefault="00750ED0" w:rsidP="0065509C">
            <w:pPr>
              <w:rPr>
                <w:rFonts w:ascii="Times New Roman" w:hAnsi="Times New Roman"/>
                <w:sz w:val="24"/>
                <w:szCs w:val="24"/>
                <w:lang w:val="lt-LT" w:eastAsia="lt-LT"/>
              </w:rPr>
            </w:pPr>
          </w:p>
          <w:p w14:paraId="652888B4" w14:textId="77777777" w:rsidR="00750ED0" w:rsidRPr="0065509C" w:rsidRDefault="00750ED0" w:rsidP="0065509C">
            <w:pPr>
              <w:rPr>
                <w:rFonts w:ascii="Times New Roman" w:hAnsi="Times New Roman"/>
                <w:sz w:val="24"/>
                <w:szCs w:val="24"/>
                <w:lang w:val="lt-LT" w:eastAsia="lt-LT"/>
              </w:rPr>
            </w:pPr>
          </w:p>
          <w:p w14:paraId="5F113FF3" w14:textId="77777777" w:rsidR="00750ED0" w:rsidRPr="0065509C" w:rsidRDefault="00750ED0" w:rsidP="0065509C">
            <w:pPr>
              <w:rPr>
                <w:rFonts w:ascii="Times New Roman" w:hAnsi="Times New Roman"/>
                <w:sz w:val="24"/>
                <w:szCs w:val="24"/>
                <w:lang w:val="lt-LT" w:eastAsia="lt-LT"/>
              </w:rPr>
            </w:pPr>
          </w:p>
          <w:p w14:paraId="33CF2FF5" w14:textId="77777777" w:rsidR="00750ED0" w:rsidRPr="0065509C" w:rsidRDefault="00750ED0" w:rsidP="0065509C">
            <w:pPr>
              <w:rPr>
                <w:rFonts w:ascii="Times New Roman" w:hAnsi="Times New Roman"/>
                <w:sz w:val="24"/>
                <w:szCs w:val="24"/>
                <w:lang w:val="lt-LT" w:eastAsia="lt-LT"/>
              </w:rPr>
            </w:pPr>
          </w:p>
          <w:p w14:paraId="2E6FAC50" w14:textId="77777777" w:rsidR="00750ED0" w:rsidRPr="0065509C" w:rsidRDefault="00750ED0" w:rsidP="0065509C">
            <w:pPr>
              <w:rPr>
                <w:rFonts w:ascii="Times New Roman" w:hAnsi="Times New Roman"/>
                <w:sz w:val="24"/>
                <w:szCs w:val="24"/>
                <w:lang w:val="lt-LT" w:eastAsia="lt-LT"/>
              </w:rPr>
            </w:pPr>
          </w:p>
          <w:p w14:paraId="0D323888" w14:textId="77777777" w:rsidR="00750ED0" w:rsidRDefault="00750ED0" w:rsidP="0065509C">
            <w:pPr>
              <w:rPr>
                <w:rFonts w:ascii="Times New Roman" w:hAnsi="Times New Roman"/>
                <w:sz w:val="24"/>
                <w:szCs w:val="24"/>
                <w:lang w:val="lt-LT" w:eastAsia="lt-LT"/>
              </w:rPr>
            </w:pPr>
          </w:p>
          <w:p w14:paraId="5AAF671C" w14:textId="77777777" w:rsidR="0065509C" w:rsidRDefault="0065509C" w:rsidP="0065509C">
            <w:pPr>
              <w:rPr>
                <w:rFonts w:ascii="Times New Roman" w:hAnsi="Times New Roman"/>
                <w:sz w:val="24"/>
                <w:szCs w:val="24"/>
                <w:lang w:val="lt-LT" w:eastAsia="lt-LT"/>
              </w:rPr>
            </w:pPr>
          </w:p>
          <w:p w14:paraId="161395BC" w14:textId="77777777" w:rsidR="0065509C" w:rsidRPr="0065509C" w:rsidRDefault="0065509C" w:rsidP="0065509C">
            <w:pPr>
              <w:rPr>
                <w:rFonts w:ascii="Times New Roman" w:hAnsi="Times New Roman"/>
                <w:sz w:val="24"/>
                <w:szCs w:val="24"/>
                <w:lang w:val="lt-LT" w:eastAsia="lt-LT"/>
              </w:rPr>
            </w:pPr>
          </w:p>
          <w:p w14:paraId="08640ABE" w14:textId="77777777" w:rsidR="00750ED0" w:rsidRPr="0065509C" w:rsidRDefault="00750ED0" w:rsidP="0065509C">
            <w:pPr>
              <w:rPr>
                <w:rFonts w:ascii="Times New Roman" w:hAnsi="Times New Roman"/>
                <w:sz w:val="24"/>
                <w:szCs w:val="24"/>
                <w:lang w:val="lt-LT" w:eastAsia="lt-LT"/>
              </w:rPr>
            </w:pPr>
          </w:p>
          <w:p w14:paraId="00FCCC68" w14:textId="77777777" w:rsidR="00AE3255" w:rsidRPr="0065509C" w:rsidRDefault="00AE3255" w:rsidP="0065509C">
            <w:pPr>
              <w:rPr>
                <w:rFonts w:ascii="Times New Roman" w:hAnsi="Times New Roman"/>
                <w:sz w:val="24"/>
                <w:szCs w:val="24"/>
                <w:lang w:val="lt-LT" w:eastAsia="lt-LT"/>
              </w:rPr>
            </w:pPr>
          </w:p>
          <w:p w14:paraId="7D3A59CA" w14:textId="77777777" w:rsidR="00AE3255" w:rsidRPr="0065509C" w:rsidRDefault="00AE3255" w:rsidP="0065509C">
            <w:pPr>
              <w:rPr>
                <w:rFonts w:ascii="Times New Roman" w:hAnsi="Times New Roman"/>
                <w:sz w:val="24"/>
                <w:szCs w:val="24"/>
                <w:lang w:val="lt-LT" w:eastAsia="lt-LT"/>
              </w:rPr>
            </w:pPr>
          </w:p>
          <w:p w14:paraId="42939A70" w14:textId="77777777" w:rsidR="00A67F21" w:rsidRPr="0065509C" w:rsidRDefault="00156F0C" w:rsidP="0065509C">
            <w:pPr>
              <w:rPr>
                <w:rFonts w:ascii="Times New Roman" w:hAnsi="Times New Roman"/>
                <w:sz w:val="24"/>
                <w:szCs w:val="24"/>
                <w:lang w:val="lt-LT" w:eastAsia="lt-LT"/>
              </w:rPr>
            </w:pPr>
            <w:r w:rsidRPr="0065509C">
              <w:rPr>
                <w:rFonts w:ascii="Times New Roman" w:hAnsi="Times New Roman"/>
                <w:sz w:val="24"/>
                <w:szCs w:val="24"/>
                <w:lang w:val="lt-LT" w:eastAsia="lt-LT"/>
              </w:rPr>
              <w:t>1</w:t>
            </w:r>
            <w:r w:rsidR="00A67F21" w:rsidRPr="0065509C">
              <w:rPr>
                <w:rFonts w:ascii="Times New Roman" w:hAnsi="Times New Roman"/>
                <w:sz w:val="24"/>
                <w:szCs w:val="24"/>
                <w:lang w:val="lt-LT" w:eastAsia="lt-LT"/>
              </w:rPr>
              <w:t>.1.1.2. Ne mažiau kaip 70 proc. vaikų dalyvauja individualios pažangos įsivertinime.</w:t>
            </w:r>
          </w:p>
          <w:p w14:paraId="33988A0A" w14:textId="77777777" w:rsidR="00906704" w:rsidRPr="0065509C" w:rsidRDefault="00906704" w:rsidP="0065509C">
            <w:pPr>
              <w:rPr>
                <w:rFonts w:ascii="Times New Roman" w:hAnsi="Times New Roman"/>
                <w:sz w:val="24"/>
                <w:szCs w:val="24"/>
                <w:lang w:val="lt-LT" w:eastAsia="lt-LT"/>
              </w:rPr>
            </w:pPr>
          </w:p>
          <w:p w14:paraId="7DF462D1" w14:textId="77777777" w:rsidR="00906704" w:rsidRPr="0065509C" w:rsidRDefault="00906704" w:rsidP="0065509C">
            <w:pPr>
              <w:rPr>
                <w:rFonts w:ascii="Times New Roman" w:hAnsi="Times New Roman"/>
                <w:sz w:val="24"/>
                <w:szCs w:val="24"/>
                <w:lang w:val="lt-LT" w:eastAsia="lt-LT"/>
              </w:rPr>
            </w:pPr>
          </w:p>
          <w:p w14:paraId="237FED2E" w14:textId="77777777" w:rsidR="00906704" w:rsidRPr="0065509C" w:rsidRDefault="00906704" w:rsidP="0065509C">
            <w:pPr>
              <w:rPr>
                <w:rFonts w:ascii="Times New Roman" w:hAnsi="Times New Roman"/>
                <w:sz w:val="24"/>
                <w:szCs w:val="24"/>
                <w:lang w:val="lt-LT" w:eastAsia="lt-LT"/>
              </w:rPr>
            </w:pPr>
          </w:p>
          <w:p w14:paraId="7DBABDEC" w14:textId="77777777" w:rsidR="00E96FB6" w:rsidRPr="0065509C" w:rsidRDefault="00E96FB6" w:rsidP="0065509C">
            <w:pPr>
              <w:rPr>
                <w:rFonts w:ascii="Times New Roman" w:hAnsi="Times New Roman"/>
                <w:sz w:val="24"/>
                <w:szCs w:val="24"/>
                <w:lang w:val="lt-LT" w:eastAsia="lt-LT"/>
              </w:rPr>
            </w:pPr>
          </w:p>
          <w:p w14:paraId="0014FA21" w14:textId="77777777" w:rsidR="00A67F21" w:rsidRPr="0065509C" w:rsidRDefault="00AE3255" w:rsidP="0065509C">
            <w:pPr>
              <w:rPr>
                <w:rFonts w:ascii="Times New Roman" w:hAnsi="Times New Roman"/>
                <w:sz w:val="24"/>
                <w:szCs w:val="24"/>
                <w:lang w:val="lt-LT" w:eastAsia="lt-LT"/>
              </w:rPr>
            </w:pPr>
            <w:r w:rsidRPr="0065509C">
              <w:rPr>
                <w:rFonts w:ascii="Times New Roman" w:hAnsi="Times New Roman"/>
                <w:sz w:val="24"/>
                <w:szCs w:val="24"/>
                <w:lang w:val="lt-LT" w:eastAsia="lt-LT"/>
              </w:rPr>
              <w:t>1</w:t>
            </w:r>
            <w:r w:rsidR="00A67F21" w:rsidRPr="0065509C">
              <w:rPr>
                <w:rFonts w:ascii="Times New Roman" w:hAnsi="Times New Roman"/>
                <w:sz w:val="24"/>
                <w:szCs w:val="24"/>
                <w:lang w:val="lt-LT" w:eastAsia="lt-LT"/>
              </w:rPr>
              <w:t xml:space="preserve">.1.2.1. Ne mažiau kaip 3 </w:t>
            </w:r>
            <w:proofErr w:type="spellStart"/>
            <w:r w:rsidR="00A67F21" w:rsidRPr="0065509C">
              <w:rPr>
                <w:rFonts w:ascii="Times New Roman" w:hAnsi="Times New Roman"/>
                <w:sz w:val="24"/>
                <w:szCs w:val="24"/>
                <w:lang w:val="lt-LT" w:eastAsia="lt-LT"/>
              </w:rPr>
              <w:t>patyriminio</w:t>
            </w:r>
            <w:proofErr w:type="spellEnd"/>
            <w:r w:rsidR="00A67F21" w:rsidRPr="0065509C">
              <w:rPr>
                <w:rFonts w:ascii="Times New Roman" w:hAnsi="Times New Roman"/>
                <w:sz w:val="24"/>
                <w:szCs w:val="24"/>
                <w:lang w:val="lt-LT" w:eastAsia="lt-LT"/>
              </w:rPr>
              <w:t xml:space="preserve"> ugdymo veiklų organizavimas su socialiniais partneriais.</w:t>
            </w:r>
          </w:p>
          <w:p w14:paraId="3FCC6CF9" w14:textId="77777777" w:rsidR="00156F0C" w:rsidRPr="0065509C" w:rsidRDefault="00156F0C" w:rsidP="0065509C">
            <w:pPr>
              <w:rPr>
                <w:rFonts w:ascii="Times New Roman" w:hAnsi="Times New Roman"/>
                <w:sz w:val="24"/>
                <w:szCs w:val="24"/>
                <w:lang w:val="lt-LT" w:eastAsia="lt-LT"/>
              </w:rPr>
            </w:pPr>
          </w:p>
          <w:p w14:paraId="207D7403" w14:textId="77777777" w:rsidR="00156F0C" w:rsidRPr="0065509C" w:rsidRDefault="00156F0C" w:rsidP="0065509C">
            <w:pPr>
              <w:rPr>
                <w:rFonts w:ascii="Times New Roman" w:hAnsi="Times New Roman"/>
                <w:sz w:val="24"/>
                <w:szCs w:val="24"/>
                <w:lang w:val="lt-LT" w:eastAsia="lt-LT"/>
              </w:rPr>
            </w:pPr>
          </w:p>
          <w:p w14:paraId="07D85941" w14:textId="77777777" w:rsidR="00906704" w:rsidRPr="0065509C" w:rsidRDefault="00906704" w:rsidP="0065509C">
            <w:pPr>
              <w:rPr>
                <w:rFonts w:ascii="Times New Roman" w:hAnsi="Times New Roman"/>
                <w:sz w:val="24"/>
                <w:szCs w:val="24"/>
                <w:lang w:val="lt-LT" w:eastAsia="lt-LT"/>
              </w:rPr>
            </w:pPr>
          </w:p>
          <w:p w14:paraId="11E4D501" w14:textId="77777777" w:rsidR="005A6963" w:rsidRPr="0065509C" w:rsidRDefault="005A6963" w:rsidP="0065509C">
            <w:pPr>
              <w:rPr>
                <w:rFonts w:ascii="Times New Roman" w:hAnsi="Times New Roman"/>
                <w:sz w:val="24"/>
                <w:szCs w:val="24"/>
                <w:lang w:val="lt-LT" w:eastAsia="lt-LT"/>
              </w:rPr>
            </w:pPr>
          </w:p>
          <w:p w14:paraId="12CC384B" w14:textId="77777777" w:rsidR="005A6963" w:rsidRPr="0065509C" w:rsidRDefault="005A6963" w:rsidP="0065509C">
            <w:pPr>
              <w:rPr>
                <w:rFonts w:ascii="Times New Roman" w:hAnsi="Times New Roman"/>
                <w:sz w:val="24"/>
                <w:szCs w:val="24"/>
                <w:lang w:val="lt-LT" w:eastAsia="lt-LT"/>
              </w:rPr>
            </w:pPr>
          </w:p>
          <w:p w14:paraId="3F98602D" w14:textId="77777777" w:rsidR="003616AE" w:rsidRPr="0065509C" w:rsidRDefault="003616AE" w:rsidP="0065509C">
            <w:pPr>
              <w:rPr>
                <w:rFonts w:ascii="Times New Roman" w:hAnsi="Times New Roman"/>
                <w:sz w:val="24"/>
                <w:szCs w:val="24"/>
                <w:lang w:val="lt-LT" w:eastAsia="lt-LT"/>
              </w:rPr>
            </w:pPr>
          </w:p>
          <w:p w14:paraId="53AE6A66" w14:textId="77777777" w:rsidR="00906704" w:rsidRPr="0065509C" w:rsidRDefault="00906704" w:rsidP="0065509C">
            <w:pPr>
              <w:rPr>
                <w:rFonts w:ascii="Times New Roman" w:hAnsi="Times New Roman"/>
                <w:sz w:val="24"/>
                <w:szCs w:val="24"/>
                <w:lang w:val="lt-LT" w:eastAsia="lt-LT"/>
              </w:rPr>
            </w:pPr>
          </w:p>
          <w:p w14:paraId="6534B2E7" w14:textId="77777777" w:rsidR="00A67F21" w:rsidRPr="0065509C" w:rsidRDefault="00AE3255" w:rsidP="0065509C">
            <w:pPr>
              <w:rPr>
                <w:rFonts w:ascii="Times New Roman" w:hAnsi="Times New Roman"/>
                <w:sz w:val="24"/>
                <w:szCs w:val="24"/>
                <w:lang w:val="lt-LT" w:eastAsia="lt-LT"/>
              </w:rPr>
            </w:pPr>
            <w:r w:rsidRPr="0065509C">
              <w:rPr>
                <w:rFonts w:ascii="Times New Roman" w:hAnsi="Times New Roman"/>
                <w:sz w:val="24"/>
                <w:szCs w:val="24"/>
                <w:lang w:val="lt-LT" w:eastAsia="lt-LT"/>
              </w:rPr>
              <w:t>1</w:t>
            </w:r>
            <w:r w:rsidR="00A67F21" w:rsidRPr="0065509C">
              <w:rPr>
                <w:rFonts w:ascii="Times New Roman" w:hAnsi="Times New Roman"/>
                <w:sz w:val="24"/>
                <w:szCs w:val="24"/>
                <w:lang w:val="lt-LT" w:eastAsia="lt-LT"/>
              </w:rPr>
              <w:t>.1.3.1. Pasidalinta patirtimi apie vaikų, turinčių autizmo spektro sutrikimą, taikant alternatyvius ugdymo metodus metodinėse grupėse;</w:t>
            </w:r>
          </w:p>
          <w:p w14:paraId="31C03EAE" w14:textId="77777777" w:rsidR="00A67F21" w:rsidRPr="0065509C" w:rsidRDefault="00A67F21" w:rsidP="0065509C">
            <w:pPr>
              <w:rPr>
                <w:rFonts w:ascii="Times New Roman" w:hAnsi="Times New Roman"/>
                <w:sz w:val="24"/>
                <w:szCs w:val="24"/>
                <w:lang w:val="lt-LT" w:eastAsia="lt-LT"/>
              </w:rPr>
            </w:pPr>
          </w:p>
          <w:p w14:paraId="37316F3B" w14:textId="77777777" w:rsidR="00E96FB6" w:rsidRPr="0065509C" w:rsidRDefault="00E96FB6" w:rsidP="0065509C">
            <w:pPr>
              <w:rPr>
                <w:rFonts w:ascii="Times New Roman" w:hAnsi="Times New Roman"/>
                <w:sz w:val="24"/>
                <w:szCs w:val="24"/>
                <w:lang w:val="lt-LT" w:eastAsia="lt-LT"/>
              </w:rPr>
            </w:pPr>
          </w:p>
          <w:p w14:paraId="7E84F1FD" w14:textId="77777777" w:rsidR="00381577" w:rsidRPr="0065509C" w:rsidRDefault="00381577" w:rsidP="0065509C">
            <w:pPr>
              <w:rPr>
                <w:rFonts w:ascii="Times New Roman" w:hAnsi="Times New Roman"/>
                <w:sz w:val="24"/>
                <w:szCs w:val="24"/>
                <w:lang w:val="lt-LT" w:eastAsia="lt-LT"/>
              </w:rPr>
            </w:pPr>
          </w:p>
          <w:p w14:paraId="4D4462A8" w14:textId="77777777" w:rsidR="008F6C48" w:rsidRDefault="008F6C48" w:rsidP="0065509C">
            <w:pPr>
              <w:rPr>
                <w:rFonts w:ascii="Times New Roman" w:hAnsi="Times New Roman"/>
                <w:sz w:val="24"/>
                <w:szCs w:val="24"/>
                <w:lang w:val="lt-LT" w:eastAsia="lt-LT"/>
              </w:rPr>
            </w:pPr>
          </w:p>
          <w:p w14:paraId="5389A8A9" w14:textId="77777777" w:rsidR="0065509C" w:rsidRPr="0065509C" w:rsidRDefault="0065509C" w:rsidP="0065509C">
            <w:pPr>
              <w:rPr>
                <w:rFonts w:ascii="Times New Roman" w:hAnsi="Times New Roman"/>
                <w:sz w:val="24"/>
                <w:szCs w:val="24"/>
                <w:lang w:val="lt-LT" w:eastAsia="lt-LT"/>
              </w:rPr>
            </w:pPr>
          </w:p>
          <w:p w14:paraId="63184F3B" w14:textId="77777777" w:rsidR="00A67F21" w:rsidRPr="0065509C" w:rsidRDefault="00AE3255" w:rsidP="0065509C">
            <w:pPr>
              <w:rPr>
                <w:rFonts w:ascii="Times New Roman" w:hAnsi="Times New Roman"/>
                <w:sz w:val="24"/>
                <w:szCs w:val="24"/>
                <w:lang w:val="lt-LT" w:eastAsia="lt-LT"/>
              </w:rPr>
            </w:pPr>
            <w:r w:rsidRPr="0065509C">
              <w:rPr>
                <w:rFonts w:ascii="Times New Roman" w:hAnsi="Times New Roman"/>
                <w:sz w:val="24"/>
                <w:szCs w:val="24"/>
                <w:lang w:val="lt-LT" w:eastAsia="lt-LT"/>
              </w:rPr>
              <w:t>1</w:t>
            </w:r>
            <w:r w:rsidR="00A67F21" w:rsidRPr="0065509C">
              <w:rPr>
                <w:rFonts w:ascii="Times New Roman" w:hAnsi="Times New Roman"/>
                <w:sz w:val="24"/>
                <w:szCs w:val="24"/>
                <w:lang w:val="lt-LT" w:eastAsia="lt-LT"/>
              </w:rPr>
              <w:t xml:space="preserve">.1.3.2. Pagalbos vaikui planų efektyvinimo rekomendacijų </w:t>
            </w:r>
            <w:r w:rsidR="00156F0C" w:rsidRPr="0065509C">
              <w:rPr>
                <w:rFonts w:ascii="Times New Roman" w:hAnsi="Times New Roman"/>
                <w:sz w:val="24"/>
                <w:szCs w:val="24"/>
                <w:lang w:val="lt-LT" w:eastAsia="lt-LT"/>
              </w:rPr>
              <w:t>paren</w:t>
            </w:r>
            <w:r w:rsidR="00A67F21" w:rsidRPr="0065509C">
              <w:rPr>
                <w:rFonts w:ascii="Times New Roman" w:hAnsi="Times New Roman"/>
                <w:sz w:val="24"/>
                <w:szCs w:val="24"/>
                <w:lang w:val="lt-LT" w:eastAsia="lt-LT"/>
              </w:rPr>
              <w:t xml:space="preserve">gimas, siekiant geriau pažinti vaiką ir sudaryti sąlygas pagalbos tęstinumui; </w:t>
            </w:r>
          </w:p>
          <w:p w14:paraId="36A48398" w14:textId="77777777" w:rsidR="00381577" w:rsidRPr="0065509C" w:rsidRDefault="00381577" w:rsidP="0065509C">
            <w:pPr>
              <w:rPr>
                <w:rFonts w:ascii="Times New Roman" w:hAnsi="Times New Roman"/>
                <w:sz w:val="24"/>
                <w:szCs w:val="24"/>
                <w:lang w:val="lt-LT" w:eastAsia="lt-LT"/>
              </w:rPr>
            </w:pPr>
          </w:p>
          <w:p w14:paraId="60592D0B" w14:textId="77777777" w:rsidR="00381577" w:rsidRPr="0065509C" w:rsidRDefault="00381577" w:rsidP="0065509C">
            <w:pPr>
              <w:rPr>
                <w:rFonts w:ascii="Times New Roman" w:hAnsi="Times New Roman"/>
                <w:sz w:val="24"/>
                <w:szCs w:val="24"/>
                <w:lang w:val="lt-LT" w:eastAsia="lt-LT"/>
              </w:rPr>
            </w:pPr>
          </w:p>
          <w:p w14:paraId="5821DC21" w14:textId="77777777" w:rsidR="00A67F21" w:rsidRPr="0065509C" w:rsidRDefault="00A67F21" w:rsidP="0065509C">
            <w:pPr>
              <w:rPr>
                <w:rFonts w:ascii="Times New Roman" w:hAnsi="Times New Roman"/>
                <w:sz w:val="24"/>
                <w:szCs w:val="24"/>
                <w:lang w:val="lt-LT" w:eastAsia="lt-LT"/>
              </w:rPr>
            </w:pPr>
          </w:p>
          <w:p w14:paraId="2606D5BA" w14:textId="77777777" w:rsidR="00E96FB6" w:rsidRPr="0065509C" w:rsidRDefault="00E96FB6" w:rsidP="0065509C">
            <w:pPr>
              <w:rPr>
                <w:rFonts w:ascii="Times New Roman" w:hAnsi="Times New Roman"/>
                <w:sz w:val="24"/>
                <w:szCs w:val="24"/>
                <w:lang w:val="lt-LT" w:eastAsia="lt-LT"/>
              </w:rPr>
            </w:pPr>
          </w:p>
          <w:p w14:paraId="6F41FE15" w14:textId="77777777" w:rsidR="0065509C" w:rsidRPr="0065509C" w:rsidRDefault="0065509C" w:rsidP="0065509C">
            <w:pPr>
              <w:rPr>
                <w:rFonts w:ascii="Times New Roman" w:hAnsi="Times New Roman"/>
                <w:sz w:val="24"/>
                <w:szCs w:val="24"/>
                <w:lang w:val="lt-LT" w:eastAsia="lt-LT"/>
              </w:rPr>
            </w:pPr>
          </w:p>
          <w:p w14:paraId="51BD70B3" w14:textId="77777777" w:rsidR="00A67F21" w:rsidRPr="0065509C" w:rsidRDefault="00AE3255" w:rsidP="0065509C">
            <w:pPr>
              <w:rPr>
                <w:rFonts w:ascii="Times New Roman" w:hAnsi="Times New Roman"/>
                <w:sz w:val="24"/>
                <w:szCs w:val="24"/>
                <w:lang w:val="lt-LT" w:eastAsia="lt-LT"/>
              </w:rPr>
            </w:pPr>
            <w:r w:rsidRPr="0065509C">
              <w:rPr>
                <w:rFonts w:ascii="Times New Roman" w:hAnsi="Times New Roman"/>
                <w:sz w:val="24"/>
                <w:szCs w:val="24"/>
                <w:lang w:val="lt-LT" w:eastAsia="lt-LT"/>
              </w:rPr>
              <w:t>1</w:t>
            </w:r>
            <w:r w:rsidR="00A67F21" w:rsidRPr="0065509C">
              <w:rPr>
                <w:rFonts w:ascii="Times New Roman" w:hAnsi="Times New Roman"/>
                <w:sz w:val="24"/>
                <w:szCs w:val="24"/>
                <w:lang w:val="lt-LT" w:eastAsia="lt-LT"/>
              </w:rPr>
              <w:t xml:space="preserve">.1.3.3. Organizuotas praktikumas </w:t>
            </w:r>
            <w:proofErr w:type="spellStart"/>
            <w:r w:rsidR="00A67F21" w:rsidRPr="0065509C">
              <w:rPr>
                <w:rFonts w:ascii="Times New Roman" w:hAnsi="Times New Roman"/>
                <w:sz w:val="24"/>
                <w:szCs w:val="24"/>
                <w:lang w:val="lt-LT" w:eastAsia="lt-LT"/>
              </w:rPr>
              <w:t>logopedinės</w:t>
            </w:r>
            <w:proofErr w:type="spellEnd"/>
            <w:r w:rsidR="00A67F21" w:rsidRPr="0065509C">
              <w:rPr>
                <w:rFonts w:ascii="Times New Roman" w:hAnsi="Times New Roman"/>
                <w:sz w:val="24"/>
                <w:szCs w:val="24"/>
                <w:lang w:val="lt-LT" w:eastAsia="lt-LT"/>
              </w:rPr>
              <w:t xml:space="preserve"> pagalbos tęstinumo įgyvendinimui;</w:t>
            </w:r>
          </w:p>
          <w:p w14:paraId="6B9973A4" w14:textId="77777777" w:rsidR="00A67F21" w:rsidRPr="0065509C" w:rsidRDefault="00A67F21" w:rsidP="0065509C">
            <w:pPr>
              <w:rPr>
                <w:rFonts w:ascii="Times New Roman" w:hAnsi="Times New Roman"/>
                <w:sz w:val="24"/>
                <w:szCs w:val="24"/>
                <w:lang w:val="lt-LT" w:eastAsia="lt-LT"/>
              </w:rPr>
            </w:pPr>
          </w:p>
          <w:p w14:paraId="78F65B01" w14:textId="77777777" w:rsidR="00381577" w:rsidRPr="0065509C" w:rsidRDefault="00381577" w:rsidP="0065509C">
            <w:pPr>
              <w:rPr>
                <w:rFonts w:ascii="Times New Roman" w:hAnsi="Times New Roman"/>
                <w:sz w:val="24"/>
                <w:szCs w:val="24"/>
                <w:lang w:val="lt-LT" w:eastAsia="lt-LT"/>
              </w:rPr>
            </w:pPr>
          </w:p>
          <w:p w14:paraId="1E0E1C18" w14:textId="77777777" w:rsidR="00DB3EA5" w:rsidRPr="0065509C" w:rsidRDefault="00DB3EA5" w:rsidP="0065509C">
            <w:pPr>
              <w:rPr>
                <w:rFonts w:ascii="Times New Roman" w:hAnsi="Times New Roman"/>
                <w:sz w:val="24"/>
                <w:szCs w:val="24"/>
                <w:lang w:val="lt-LT" w:eastAsia="lt-LT"/>
              </w:rPr>
            </w:pPr>
          </w:p>
          <w:p w14:paraId="1E587965" w14:textId="77777777" w:rsidR="00DB3EA5" w:rsidRDefault="00DB3EA5" w:rsidP="0065509C">
            <w:pPr>
              <w:rPr>
                <w:rFonts w:ascii="Times New Roman" w:hAnsi="Times New Roman"/>
                <w:sz w:val="24"/>
                <w:szCs w:val="24"/>
                <w:lang w:val="lt-LT" w:eastAsia="lt-LT"/>
              </w:rPr>
            </w:pPr>
          </w:p>
          <w:p w14:paraId="4335E5C4" w14:textId="77777777" w:rsidR="0065509C" w:rsidRPr="0065509C" w:rsidRDefault="0065509C" w:rsidP="0065509C">
            <w:pPr>
              <w:rPr>
                <w:rFonts w:ascii="Times New Roman" w:hAnsi="Times New Roman"/>
                <w:sz w:val="24"/>
                <w:szCs w:val="24"/>
                <w:lang w:val="lt-LT" w:eastAsia="lt-LT"/>
              </w:rPr>
            </w:pPr>
          </w:p>
          <w:p w14:paraId="05BC7463" w14:textId="77777777" w:rsidR="00292BD3" w:rsidRPr="0065509C" w:rsidRDefault="00292BD3" w:rsidP="0065509C">
            <w:pPr>
              <w:rPr>
                <w:rFonts w:ascii="Times New Roman" w:hAnsi="Times New Roman"/>
                <w:sz w:val="24"/>
                <w:szCs w:val="24"/>
                <w:lang w:val="lt-LT" w:eastAsia="lt-LT"/>
              </w:rPr>
            </w:pPr>
          </w:p>
          <w:p w14:paraId="29C9A7D3" w14:textId="77777777" w:rsidR="00381577" w:rsidRPr="0065509C" w:rsidRDefault="00381577" w:rsidP="0065509C">
            <w:pPr>
              <w:rPr>
                <w:rFonts w:ascii="Times New Roman" w:hAnsi="Times New Roman"/>
                <w:sz w:val="24"/>
                <w:szCs w:val="24"/>
                <w:lang w:val="lt-LT" w:eastAsia="lt-LT"/>
              </w:rPr>
            </w:pPr>
          </w:p>
          <w:p w14:paraId="3838036C" w14:textId="77777777" w:rsidR="00292BD3" w:rsidRPr="0065509C" w:rsidRDefault="00AE3255" w:rsidP="0065509C">
            <w:pPr>
              <w:rPr>
                <w:rFonts w:ascii="Times New Roman" w:hAnsi="Times New Roman"/>
                <w:sz w:val="24"/>
                <w:szCs w:val="24"/>
                <w:lang w:val="lt-LT" w:eastAsia="lt-LT"/>
              </w:rPr>
            </w:pPr>
            <w:r w:rsidRPr="0065509C">
              <w:rPr>
                <w:rFonts w:ascii="Times New Roman" w:hAnsi="Times New Roman"/>
                <w:sz w:val="24"/>
                <w:szCs w:val="24"/>
                <w:lang w:val="lt-LT" w:eastAsia="lt-LT"/>
              </w:rPr>
              <w:t>1</w:t>
            </w:r>
            <w:r w:rsidR="00A67F21" w:rsidRPr="0065509C">
              <w:rPr>
                <w:rFonts w:ascii="Times New Roman" w:hAnsi="Times New Roman"/>
                <w:sz w:val="24"/>
                <w:szCs w:val="24"/>
                <w:lang w:val="lt-LT" w:eastAsia="lt-LT"/>
              </w:rPr>
              <w:t>.1.3.4. Padidintas mokytojo padėjėjo etatas ne mažiau kaip 1,0 et ir judesio korekcijos specialist</w:t>
            </w:r>
            <w:r w:rsidR="008F6C48" w:rsidRPr="0065509C">
              <w:rPr>
                <w:rFonts w:ascii="Times New Roman" w:hAnsi="Times New Roman"/>
                <w:sz w:val="24"/>
                <w:szCs w:val="24"/>
                <w:lang w:val="lt-LT" w:eastAsia="lt-LT"/>
              </w:rPr>
              <w:t>o etatas ne mažiau kaip 1,0 et;</w:t>
            </w:r>
          </w:p>
          <w:p w14:paraId="57E821CC" w14:textId="77777777" w:rsidR="00DC645A" w:rsidRPr="0065509C" w:rsidRDefault="00DC645A" w:rsidP="0065509C">
            <w:pPr>
              <w:rPr>
                <w:rFonts w:ascii="Times New Roman" w:hAnsi="Times New Roman"/>
                <w:sz w:val="24"/>
                <w:szCs w:val="24"/>
                <w:lang w:val="lt-LT" w:eastAsia="lt-LT"/>
              </w:rPr>
            </w:pPr>
          </w:p>
          <w:p w14:paraId="7F656799" w14:textId="77777777" w:rsidR="00A67F21" w:rsidRPr="0065509C" w:rsidRDefault="00AE3255" w:rsidP="0065509C">
            <w:pPr>
              <w:rPr>
                <w:rFonts w:ascii="Times New Roman" w:hAnsi="Times New Roman"/>
                <w:sz w:val="24"/>
                <w:szCs w:val="24"/>
                <w:lang w:val="lt-LT" w:eastAsia="lt-LT"/>
              </w:rPr>
            </w:pPr>
            <w:r w:rsidRPr="0065509C">
              <w:rPr>
                <w:rFonts w:ascii="Times New Roman" w:hAnsi="Times New Roman"/>
                <w:sz w:val="24"/>
                <w:szCs w:val="24"/>
                <w:lang w:val="lt-LT" w:eastAsia="lt-LT"/>
              </w:rPr>
              <w:t>1</w:t>
            </w:r>
            <w:r w:rsidR="00A67F21" w:rsidRPr="0065509C">
              <w:rPr>
                <w:rFonts w:ascii="Times New Roman" w:hAnsi="Times New Roman"/>
                <w:sz w:val="24"/>
                <w:szCs w:val="24"/>
                <w:lang w:val="lt-LT" w:eastAsia="lt-LT"/>
              </w:rPr>
              <w:t>.1.3.5. Organizuotos paskaitos su Šiaulių PPT dėl švietimo pagalbos efektyvinimo;</w:t>
            </w:r>
          </w:p>
          <w:p w14:paraId="70444646" w14:textId="77777777" w:rsidR="00A67F21" w:rsidRPr="0065509C" w:rsidRDefault="00A67F21" w:rsidP="0065509C">
            <w:pPr>
              <w:rPr>
                <w:rFonts w:ascii="Times New Roman" w:hAnsi="Times New Roman"/>
                <w:sz w:val="24"/>
                <w:szCs w:val="24"/>
                <w:lang w:val="lt-LT" w:eastAsia="lt-LT"/>
              </w:rPr>
            </w:pPr>
          </w:p>
          <w:p w14:paraId="0648E8A4" w14:textId="77777777" w:rsidR="00DB3EA5" w:rsidRPr="0065509C" w:rsidRDefault="00DB3EA5" w:rsidP="0065509C">
            <w:pPr>
              <w:rPr>
                <w:rFonts w:ascii="Times New Roman" w:hAnsi="Times New Roman"/>
                <w:sz w:val="24"/>
                <w:szCs w:val="24"/>
                <w:lang w:val="lt-LT" w:eastAsia="lt-LT"/>
              </w:rPr>
            </w:pPr>
          </w:p>
          <w:p w14:paraId="36117CC6" w14:textId="77777777" w:rsidR="00DB3EA5" w:rsidRPr="0065509C" w:rsidRDefault="00DB3EA5" w:rsidP="0065509C">
            <w:pPr>
              <w:rPr>
                <w:rFonts w:ascii="Times New Roman" w:hAnsi="Times New Roman"/>
                <w:sz w:val="24"/>
                <w:szCs w:val="24"/>
                <w:lang w:val="lt-LT" w:eastAsia="lt-LT"/>
              </w:rPr>
            </w:pPr>
          </w:p>
          <w:p w14:paraId="57EC7D50" w14:textId="77777777" w:rsidR="00DB3EA5" w:rsidRPr="0065509C" w:rsidRDefault="00DB3EA5" w:rsidP="0065509C">
            <w:pPr>
              <w:rPr>
                <w:rFonts w:ascii="Times New Roman" w:hAnsi="Times New Roman"/>
                <w:sz w:val="24"/>
                <w:szCs w:val="24"/>
                <w:lang w:val="lt-LT" w:eastAsia="lt-LT"/>
              </w:rPr>
            </w:pPr>
          </w:p>
          <w:p w14:paraId="2690478C" w14:textId="77777777" w:rsidR="00DB3EA5" w:rsidRPr="0065509C" w:rsidRDefault="00DB3EA5" w:rsidP="0065509C">
            <w:pPr>
              <w:rPr>
                <w:rFonts w:ascii="Times New Roman" w:hAnsi="Times New Roman"/>
                <w:sz w:val="24"/>
                <w:szCs w:val="24"/>
                <w:lang w:val="lt-LT" w:eastAsia="lt-LT"/>
              </w:rPr>
            </w:pPr>
          </w:p>
          <w:p w14:paraId="08158567" w14:textId="77777777" w:rsidR="00DB3EA5" w:rsidRPr="0065509C" w:rsidRDefault="00DB3EA5" w:rsidP="0065509C">
            <w:pPr>
              <w:rPr>
                <w:rFonts w:ascii="Times New Roman" w:hAnsi="Times New Roman"/>
                <w:sz w:val="24"/>
                <w:szCs w:val="24"/>
                <w:lang w:val="lt-LT" w:eastAsia="lt-LT"/>
              </w:rPr>
            </w:pPr>
          </w:p>
          <w:p w14:paraId="3CAB7518" w14:textId="77777777" w:rsidR="00292BD3" w:rsidRPr="0065509C" w:rsidRDefault="00292BD3" w:rsidP="0065509C">
            <w:pPr>
              <w:rPr>
                <w:rFonts w:ascii="Times New Roman" w:hAnsi="Times New Roman"/>
                <w:sz w:val="24"/>
                <w:szCs w:val="24"/>
                <w:lang w:val="lt-LT" w:eastAsia="lt-LT"/>
              </w:rPr>
            </w:pPr>
          </w:p>
          <w:p w14:paraId="18B7E7CC" w14:textId="77777777" w:rsidR="00490693" w:rsidRPr="0065509C" w:rsidRDefault="00490693" w:rsidP="0065509C">
            <w:pPr>
              <w:rPr>
                <w:rFonts w:ascii="Times New Roman" w:hAnsi="Times New Roman"/>
                <w:sz w:val="24"/>
                <w:szCs w:val="24"/>
                <w:lang w:val="lt-LT" w:eastAsia="lt-LT"/>
              </w:rPr>
            </w:pPr>
          </w:p>
          <w:p w14:paraId="62443AEC" w14:textId="77777777" w:rsidR="00490693" w:rsidRPr="0065509C" w:rsidRDefault="00490693" w:rsidP="0065509C">
            <w:pPr>
              <w:rPr>
                <w:rFonts w:ascii="Times New Roman" w:hAnsi="Times New Roman"/>
                <w:sz w:val="24"/>
                <w:szCs w:val="24"/>
                <w:lang w:val="lt-LT" w:eastAsia="lt-LT"/>
              </w:rPr>
            </w:pPr>
          </w:p>
          <w:p w14:paraId="6E956A51" w14:textId="77777777" w:rsidR="00490693" w:rsidRPr="0065509C" w:rsidRDefault="00490693" w:rsidP="0065509C">
            <w:pPr>
              <w:rPr>
                <w:rFonts w:ascii="Times New Roman" w:hAnsi="Times New Roman"/>
                <w:sz w:val="24"/>
                <w:szCs w:val="24"/>
                <w:lang w:val="lt-LT" w:eastAsia="lt-LT"/>
              </w:rPr>
            </w:pPr>
          </w:p>
          <w:p w14:paraId="751C858E" w14:textId="77777777" w:rsidR="00490693" w:rsidRPr="0065509C" w:rsidRDefault="00490693" w:rsidP="0065509C">
            <w:pPr>
              <w:rPr>
                <w:rFonts w:ascii="Times New Roman" w:hAnsi="Times New Roman"/>
                <w:sz w:val="24"/>
                <w:szCs w:val="24"/>
                <w:lang w:val="lt-LT" w:eastAsia="lt-LT"/>
              </w:rPr>
            </w:pPr>
          </w:p>
          <w:p w14:paraId="623C9A96" w14:textId="77777777" w:rsidR="00490693" w:rsidRPr="0065509C" w:rsidRDefault="00490693" w:rsidP="0065509C">
            <w:pPr>
              <w:rPr>
                <w:rFonts w:ascii="Times New Roman" w:hAnsi="Times New Roman"/>
                <w:sz w:val="24"/>
                <w:szCs w:val="24"/>
                <w:lang w:val="lt-LT" w:eastAsia="lt-LT"/>
              </w:rPr>
            </w:pPr>
          </w:p>
          <w:p w14:paraId="4A034C07" w14:textId="77777777" w:rsidR="008F6C48" w:rsidRPr="0065509C" w:rsidRDefault="008F6C48" w:rsidP="0065509C">
            <w:pPr>
              <w:rPr>
                <w:rFonts w:ascii="Times New Roman" w:hAnsi="Times New Roman"/>
                <w:sz w:val="24"/>
                <w:szCs w:val="24"/>
                <w:lang w:val="lt-LT" w:eastAsia="lt-LT"/>
              </w:rPr>
            </w:pPr>
          </w:p>
          <w:p w14:paraId="7B8872B8" w14:textId="77777777" w:rsidR="00DB3EA5" w:rsidRPr="0065509C" w:rsidRDefault="00DB3EA5" w:rsidP="0065509C">
            <w:pPr>
              <w:rPr>
                <w:rFonts w:ascii="Times New Roman" w:hAnsi="Times New Roman"/>
                <w:sz w:val="24"/>
                <w:szCs w:val="24"/>
                <w:lang w:val="lt-LT" w:eastAsia="lt-LT"/>
              </w:rPr>
            </w:pPr>
          </w:p>
          <w:p w14:paraId="3CA5F64E" w14:textId="77777777" w:rsidR="00A81C41" w:rsidRPr="0065509C" w:rsidRDefault="00A81C41" w:rsidP="0065509C">
            <w:pPr>
              <w:rPr>
                <w:rFonts w:ascii="Times New Roman" w:hAnsi="Times New Roman"/>
                <w:sz w:val="24"/>
                <w:szCs w:val="24"/>
                <w:lang w:val="lt-LT" w:eastAsia="lt-LT"/>
              </w:rPr>
            </w:pPr>
          </w:p>
          <w:p w14:paraId="45E6D2BF" w14:textId="77777777" w:rsidR="00A81C41" w:rsidRPr="0065509C" w:rsidRDefault="00A81C41" w:rsidP="0065509C">
            <w:pPr>
              <w:rPr>
                <w:rFonts w:ascii="Times New Roman" w:hAnsi="Times New Roman"/>
                <w:sz w:val="24"/>
                <w:szCs w:val="24"/>
                <w:lang w:val="lt-LT" w:eastAsia="lt-LT"/>
              </w:rPr>
            </w:pPr>
          </w:p>
          <w:p w14:paraId="432FBD02" w14:textId="77777777" w:rsidR="003758B4" w:rsidRDefault="003758B4" w:rsidP="0065509C">
            <w:pPr>
              <w:rPr>
                <w:rFonts w:ascii="Times New Roman" w:hAnsi="Times New Roman"/>
                <w:sz w:val="24"/>
                <w:szCs w:val="24"/>
                <w:lang w:val="lt-LT" w:eastAsia="lt-LT"/>
              </w:rPr>
            </w:pPr>
          </w:p>
          <w:p w14:paraId="1972C47B" w14:textId="77777777" w:rsidR="0065509C" w:rsidRPr="0065509C" w:rsidRDefault="0065509C" w:rsidP="0065509C">
            <w:pPr>
              <w:rPr>
                <w:rFonts w:ascii="Times New Roman" w:hAnsi="Times New Roman"/>
                <w:sz w:val="24"/>
                <w:szCs w:val="24"/>
                <w:lang w:val="lt-LT" w:eastAsia="lt-LT"/>
              </w:rPr>
            </w:pPr>
          </w:p>
          <w:p w14:paraId="62E8527C" w14:textId="77777777" w:rsidR="003758B4" w:rsidRPr="0065509C" w:rsidRDefault="003758B4" w:rsidP="0065509C">
            <w:pPr>
              <w:rPr>
                <w:rFonts w:ascii="Times New Roman" w:hAnsi="Times New Roman"/>
                <w:sz w:val="24"/>
                <w:szCs w:val="24"/>
                <w:lang w:val="lt-LT" w:eastAsia="lt-LT"/>
              </w:rPr>
            </w:pPr>
          </w:p>
          <w:p w14:paraId="05B15AE8" w14:textId="77777777" w:rsidR="00A67F21" w:rsidRPr="0065509C" w:rsidRDefault="00AE3255" w:rsidP="0065509C">
            <w:pPr>
              <w:rPr>
                <w:rFonts w:ascii="Times New Roman" w:hAnsi="Times New Roman"/>
                <w:sz w:val="24"/>
                <w:szCs w:val="24"/>
                <w:lang w:val="lt-LT" w:eastAsia="lt-LT"/>
              </w:rPr>
            </w:pPr>
            <w:r w:rsidRPr="0065509C">
              <w:rPr>
                <w:rFonts w:ascii="Times New Roman" w:hAnsi="Times New Roman"/>
                <w:sz w:val="24"/>
                <w:szCs w:val="24"/>
                <w:lang w:val="lt-LT" w:eastAsia="lt-LT"/>
              </w:rPr>
              <w:t>1</w:t>
            </w:r>
            <w:r w:rsidR="00156F0C" w:rsidRPr="0065509C">
              <w:rPr>
                <w:rFonts w:ascii="Times New Roman" w:hAnsi="Times New Roman"/>
                <w:sz w:val="24"/>
                <w:szCs w:val="24"/>
                <w:lang w:val="lt-LT" w:eastAsia="lt-LT"/>
              </w:rPr>
              <w:t>.1.3.6</w:t>
            </w:r>
            <w:r w:rsidR="00A67F21" w:rsidRPr="0065509C">
              <w:rPr>
                <w:rFonts w:ascii="Times New Roman" w:hAnsi="Times New Roman"/>
                <w:sz w:val="24"/>
                <w:szCs w:val="24"/>
                <w:lang w:val="lt-LT" w:eastAsia="lt-LT"/>
              </w:rPr>
              <w:t xml:space="preserve">. Ne mažiau kaip 10 proc. pedagogų įgis gebėjimus kaip tobulinti vaikų, turinčių įvairiapusių raidos sutrikimų bei elgesio ir emocijų sutrikimų, ugdomąjį procesą. </w:t>
            </w:r>
          </w:p>
        </w:tc>
        <w:tc>
          <w:tcPr>
            <w:tcW w:w="2977" w:type="dxa"/>
            <w:tcBorders>
              <w:top w:val="single" w:sz="4" w:space="0" w:color="auto"/>
              <w:left w:val="single" w:sz="4" w:space="0" w:color="auto"/>
              <w:bottom w:val="single" w:sz="4" w:space="0" w:color="auto"/>
              <w:right w:val="single" w:sz="4" w:space="0" w:color="auto"/>
            </w:tcBorders>
          </w:tcPr>
          <w:p w14:paraId="7FF9336B" w14:textId="77777777" w:rsidR="00A67F21" w:rsidRPr="0065509C" w:rsidRDefault="00A67F21" w:rsidP="0065509C">
            <w:pPr>
              <w:rPr>
                <w:rFonts w:ascii="Times New Roman" w:hAnsi="Times New Roman"/>
                <w:sz w:val="24"/>
                <w:szCs w:val="24"/>
                <w:lang w:val="lt-LT" w:eastAsia="lt-LT"/>
              </w:rPr>
            </w:pPr>
          </w:p>
          <w:p w14:paraId="16369878" w14:textId="77777777" w:rsidR="00A67F21" w:rsidRPr="0065509C" w:rsidRDefault="00A67F21" w:rsidP="0065509C">
            <w:pPr>
              <w:rPr>
                <w:rFonts w:ascii="Times New Roman" w:hAnsi="Times New Roman"/>
                <w:sz w:val="24"/>
                <w:szCs w:val="24"/>
                <w:lang w:val="lt-LT" w:eastAsia="lt-LT"/>
              </w:rPr>
            </w:pPr>
          </w:p>
          <w:p w14:paraId="4783EC2A" w14:textId="77777777" w:rsidR="00A67F21" w:rsidRPr="0065509C" w:rsidRDefault="00A67F21" w:rsidP="0065509C">
            <w:pPr>
              <w:rPr>
                <w:rFonts w:ascii="Times New Roman" w:hAnsi="Times New Roman"/>
                <w:sz w:val="24"/>
                <w:szCs w:val="24"/>
                <w:lang w:val="lt-LT" w:eastAsia="lt-LT"/>
              </w:rPr>
            </w:pPr>
          </w:p>
          <w:p w14:paraId="2B07E66B" w14:textId="77777777" w:rsidR="0079138D" w:rsidRPr="0065509C" w:rsidRDefault="00E96FB6" w:rsidP="0065509C">
            <w:pPr>
              <w:rPr>
                <w:rFonts w:ascii="Times New Roman" w:hAnsi="Times New Roman"/>
                <w:iCs/>
                <w:sz w:val="24"/>
                <w:szCs w:val="24"/>
                <w:lang w:val="lt-LT"/>
              </w:rPr>
            </w:pPr>
            <w:r w:rsidRPr="0065509C">
              <w:rPr>
                <w:rFonts w:ascii="Times New Roman" w:hAnsi="Times New Roman"/>
                <w:sz w:val="24"/>
                <w:szCs w:val="24"/>
                <w:lang w:val="lt-LT" w:eastAsia="lt-LT"/>
              </w:rPr>
              <w:t>1.1.1.1.</w:t>
            </w:r>
            <w:r w:rsidR="00750ED0" w:rsidRPr="0065509C">
              <w:rPr>
                <w:rFonts w:ascii="Times New Roman" w:hAnsi="Times New Roman"/>
                <w:sz w:val="24"/>
                <w:szCs w:val="24"/>
                <w:lang w:val="lt-LT" w:eastAsia="lt-LT"/>
              </w:rPr>
              <w:t xml:space="preserve"> Organizuoti </w:t>
            </w:r>
            <w:r w:rsidR="00750ED0" w:rsidRPr="0065509C">
              <w:rPr>
                <w:rFonts w:ascii="Times New Roman" w:hAnsi="Times New Roman"/>
                <w:iCs/>
                <w:sz w:val="24"/>
                <w:szCs w:val="24"/>
                <w:lang w:val="lt-LT"/>
              </w:rPr>
              <w:t>2 respublikiniai projektai</w:t>
            </w:r>
            <w:r w:rsidR="0079138D" w:rsidRPr="0065509C">
              <w:rPr>
                <w:rFonts w:ascii="Times New Roman" w:hAnsi="Times New Roman"/>
                <w:iCs/>
                <w:sz w:val="24"/>
                <w:szCs w:val="24"/>
                <w:lang w:val="lt-LT"/>
              </w:rPr>
              <w:t xml:space="preserve"> - </w:t>
            </w:r>
            <w:r w:rsidR="0062113D" w:rsidRPr="0065509C">
              <w:rPr>
                <w:rFonts w:ascii="Times New Roman" w:hAnsi="Times New Roman"/>
                <w:iCs/>
                <w:sz w:val="24"/>
                <w:szCs w:val="24"/>
                <w:lang w:val="lt-LT"/>
              </w:rPr>
              <w:t>,,</w:t>
            </w:r>
            <w:r w:rsidR="00906704" w:rsidRPr="0065509C">
              <w:rPr>
                <w:rFonts w:ascii="Times New Roman" w:hAnsi="Times New Roman"/>
                <w:iCs/>
                <w:sz w:val="24"/>
                <w:szCs w:val="24"/>
                <w:lang w:val="lt-LT"/>
              </w:rPr>
              <w:t>Olimpinių žiedų dėlionė”</w:t>
            </w:r>
            <w:r w:rsidR="00750ED0" w:rsidRPr="0065509C">
              <w:rPr>
                <w:rFonts w:ascii="Times New Roman" w:hAnsi="Times New Roman"/>
                <w:iCs/>
                <w:sz w:val="24"/>
                <w:szCs w:val="24"/>
                <w:lang w:val="lt-LT"/>
              </w:rPr>
              <w:t>,</w:t>
            </w:r>
            <w:r w:rsidR="00906704" w:rsidRPr="0065509C">
              <w:rPr>
                <w:rFonts w:ascii="Times New Roman" w:hAnsi="Times New Roman"/>
                <w:iCs/>
                <w:sz w:val="24"/>
                <w:szCs w:val="24"/>
                <w:lang w:val="lt-LT"/>
              </w:rPr>
              <w:t xml:space="preserve"> ,,Žodelius tariu, linksmai judu”</w:t>
            </w:r>
            <w:r w:rsidR="0079138D" w:rsidRPr="0065509C">
              <w:rPr>
                <w:rFonts w:ascii="Times New Roman" w:hAnsi="Times New Roman"/>
                <w:iCs/>
                <w:sz w:val="24"/>
                <w:szCs w:val="24"/>
                <w:lang w:val="lt-LT"/>
              </w:rPr>
              <w:t>,</w:t>
            </w:r>
            <w:r w:rsidR="00750ED0" w:rsidRPr="0065509C">
              <w:rPr>
                <w:rFonts w:ascii="Times New Roman" w:hAnsi="Times New Roman"/>
                <w:iCs/>
                <w:sz w:val="24"/>
                <w:szCs w:val="24"/>
                <w:lang w:val="lt-LT"/>
              </w:rPr>
              <w:t xml:space="preserve"> viena interaktyvi konferencija</w:t>
            </w:r>
            <w:r w:rsidR="00906704" w:rsidRPr="0065509C">
              <w:rPr>
                <w:rFonts w:ascii="Times New Roman" w:hAnsi="Times New Roman"/>
                <w:iCs/>
                <w:sz w:val="24"/>
                <w:szCs w:val="24"/>
                <w:lang w:val="lt-LT"/>
              </w:rPr>
              <w:t xml:space="preserve"> ,,Mano Velykos”</w:t>
            </w:r>
            <w:r w:rsidR="00750ED0" w:rsidRPr="0065509C">
              <w:rPr>
                <w:rFonts w:ascii="Times New Roman" w:hAnsi="Times New Roman"/>
                <w:iCs/>
                <w:sz w:val="24"/>
                <w:szCs w:val="24"/>
                <w:lang w:val="lt-LT"/>
              </w:rPr>
              <w:t xml:space="preserve"> ir konkursas</w:t>
            </w:r>
            <w:r w:rsidR="00906704" w:rsidRPr="0065509C">
              <w:rPr>
                <w:rFonts w:ascii="Times New Roman" w:hAnsi="Times New Roman"/>
                <w:iCs/>
                <w:sz w:val="24"/>
                <w:szCs w:val="24"/>
                <w:lang w:val="lt-LT"/>
              </w:rPr>
              <w:t xml:space="preserve"> ,,Sveika šeima”</w:t>
            </w:r>
          </w:p>
          <w:p w14:paraId="691F6492" w14:textId="77777777" w:rsidR="00156F0C" w:rsidRPr="0065509C" w:rsidRDefault="0079138D" w:rsidP="0065509C">
            <w:pPr>
              <w:rPr>
                <w:rFonts w:ascii="Times New Roman" w:hAnsi="Times New Roman"/>
                <w:sz w:val="24"/>
                <w:szCs w:val="24"/>
                <w:lang w:val="lt-LT" w:eastAsia="lt-LT"/>
              </w:rPr>
            </w:pPr>
            <w:r w:rsidRPr="0065509C">
              <w:rPr>
                <w:rFonts w:ascii="Times New Roman" w:hAnsi="Times New Roman"/>
                <w:iCs/>
                <w:color w:val="000000"/>
                <w:sz w:val="24"/>
                <w:szCs w:val="24"/>
                <w:lang w:val="lt-LT"/>
              </w:rPr>
              <w:t xml:space="preserve">(direktoriaus 2022-01-12 įsakymas  Nr.V3-22, </w:t>
            </w:r>
            <w:r w:rsidRPr="0065509C">
              <w:rPr>
                <w:rFonts w:ascii="Times New Roman" w:hAnsi="Times New Roman"/>
                <w:sz w:val="24"/>
                <w:szCs w:val="24"/>
                <w:lang w:val="lt-LT"/>
              </w:rPr>
              <w:t xml:space="preserve">2022-04-14 įsakymas Nr. V3-89, 2022-09-20 įsakymas </w:t>
            </w:r>
            <w:r w:rsidRPr="0065509C">
              <w:rPr>
                <w:rFonts w:ascii="Times New Roman" w:eastAsiaTheme="minorHAnsi" w:hAnsi="Times New Roman"/>
                <w:sz w:val="24"/>
                <w:szCs w:val="24"/>
                <w:lang w:val="lt-LT" w:eastAsia="lt-LT"/>
              </w:rPr>
              <w:t>Nr. V3-142).</w:t>
            </w:r>
            <w:r w:rsidR="0065509C" w:rsidRPr="0065509C">
              <w:rPr>
                <w:rFonts w:ascii="Times New Roman" w:eastAsiaTheme="minorHAnsi" w:hAnsi="Times New Roman"/>
                <w:sz w:val="24"/>
                <w:szCs w:val="24"/>
                <w:lang w:val="lt-LT" w:eastAsia="lt-LT"/>
              </w:rPr>
              <w:t xml:space="preserve"> </w:t>
            </w:r>
            <w:r w:rsidR="00A67F21" w:rsidRPr="0065509C">
              <w:rPr>
                <w:rFonts w:ascii="Times New Roman" w:hAnsi="Times New Roman"/>
                <w:sz w:val="24"/>
                <w:szCs w:val="24"/>
                <w:lang w:val="lt-LT" w:eastAsia="lt-LT"/>
              </w:rPr>
              <w:t xml:space="preserve">Sakytinės kalbos srityje </w:t>
            </w:r>
            <w:r w:rsidR="00AE3255" w:rsidRPr="0065509C">
              <w:rPr>
                <w:rFonts w:ascii="Times New Roman" w:hAnsi="Times New Roman"/>
                <w:sz w:val="24"/>
                <w:szCs w:val="24"/>
                <w:lang w:val="lt-LT" w:eastAsia="lt-LT"/>
              </w:rPr>
              <w:t>72</w:t>
            </w:r>
            <w:r w:rsidR="00A67F21" w:rsidRPr="0065509C">
              <w:rPr>
                <w:rFonts w:ascii="Times New Roman" w:hAnsi="Times New Roman"/>
                <w:sz w:val="24"/>
                <w:szCs w:val="24"/>
                <w:lang w:val="lt-LT" w:eastAsia="lt-LT"/>
              </w:rPr>
              <w:t>% ugdytin</w:t>
            </w:r>
            <w:r w:rsidR="00AE3255" w:rsidRPr="0065509C">
              <w:rPr>
                <w:rFonts w:ascii="Times New Roman" w:hAnsi="Times New Roman"/>
                <w:sz w:val="24"/>
                <w:szCs w:val="24"/>
                <w:lang w:val="lt-LT" w:eastAsia="lt-LT"/>
              </w:rPr>
              <w:t xml:space="preserve">ių, </w:t>
            </w:r>
            <w:r w:rsidR="00AE3255" w:rsidRPr="0065509C">
              <w:rPr>
                <w:rFonts w:ascii="Times New Roman" w:hAnsi="Times New Roman"/>
                <w:sz w:val="24"/>
                <w:szCs w:val="24"/>
                <w:lang w:val="lt-LT"/>
              </w:rPr>
              <w:t>problemų sprendimo</w:t>
            </w:r>
            <w:r w:rsidR="00AE3255" w:rsidRPr="0065509C">
              <w:rPr>
                <w:rFonts w:ascii="Times New Roman" w:hAnsi="Times New Roman"/>
                <w:sz w:val="24"/>
                <w:szCs w:val="24"/>
                <w:lang w:val="lt-LT" w:eastAsia="lt-LT"/>
              </w:rPr>
              <w:t xml:space="preserve"> 62% ugdytinių,  meninės raiškos </w:t>
            </w:r>
            <w:r w:rsidR="00E96FB6" w:rsidRPr="0065509C">
              <w:rPr>
                <w:rFonts w:ascii="Times New Roman" w:hAnsi="Times New Roman"/>
                <w:sz w:val="24"/>
                <w:szCs w:val="24"/>
                <w:lang w:val="lt-LT" w:eastAsia="lt-LT"/>
              </w:rPr>
              <w:t>s</w:t>
            </w:r>
            <w:r w:rsidR="00AE3255" w:rsidRPr="0065509C">
              <w:rPr>
                <w:rFonts w:ascii="Times New Roman" w:hAnsi="Times New Roman"/>
                <w:sz w:val="24"/>
                <w:szCs w:val="24"/>
                <w:lang w:val="lt-LT" w:eastAsia="lt-LT"/>
              </w:rPr>
              <w:t>rityje - 70</w:t>
            </w:r>
            <w:r w:rsidR="00A67F21" w:rsidRPr="0065509C">
              <w:rPr>
                <w:rFonts w:ascii="Times New Roman" w:hAnsi="Times New Roman"/>
                <w:sz w:val="24"/>
                <w:szCs w:val="24"/>
                <w:lang w:val="lt-LT" w:eastAsia="lt-LT"/>
              </w:rPr>
              <w:t>% ugdytinių</w:t>
            </w:r>
            <w:r w:rsidR="00AE3255" w:rsidRPr="0065509C">
              <w:rPr>
                <w:rFonts w:ascii="Times New Roman" w:hAnsi="Times New Roman"/>
                <w:sz w:val="24"/>
                <w:szCs w:val="24"/>
                <w:lang w:val="lt-LT" w:eastAsia="lt-LT"/>
              </w:rPr>
              <w:t xml:space="preserve">, </w:t>
            </w:r>
            <w:r w:rsidR="00A67F21" w:rsidRPr="0065509C">
              <w:rPr>
                <w:rFonts w:ascii="Times New Roman" w:hAnsi="Times New Roman"/>
                <w:sz w:val="24"/>
                <w:szCs w:val="24"/>
                <w:lang w:val="lt-LT" w:eastAsia="lt-LT"/>
              </w:rPr>
              <w:t xml:space="preserve"> </w:t>
            </w:r>
            <w:r w:rsidR="00AE3255" w:rsidRPr="0065509C">
              <w:rPr>
                <w:rFonts w:ascii="Times New Roman" w:hAnsi="Times New Roman"/>
                <w:sz w:val="24"/>
                <w:szCs w:val="24"/>
                <w:lang w:val="lt-LT"/>
              </w:rPr>
              <w:t xml:space="preserve">mokėjimo mokytis ugdymo srityje – 62 </w:t>
            </w:r>
            <w:r w:rsidR="00AE3255" w:rsidRPr="0065509C">
              <w:rPr>
                <w:rFonts w:ascii="Times New Roman" w:hAnsi="Times New Roman"/>
                <w:sz w:val="24"/>
                <w:szCs w:val="24"/>
                <w:lang w:val="lt-LT" w:eastAsia="lt-LT"/>
              </w:rPr>
              <w:t xml:space="preserve">% ugdytinių </w:t>
            </w:r>
            <w:r w:rsidR="00A67F21" w:rsidRPr="0065509C">
              <w:rPr>
                <w:rFonts w:ascii="Times New Roman" w:hAnsi="Times New Roman"/>
                <w:sz w:val="24"/>
                <w:szCs w:val="24"/>
                <w:lang w:val="lt-LT" w:eastAsia="lt-LT"/>
              </w:rPr>
              <w:t xml:space="preserve">padarė individualią pažangą 5% ir daugiau </w:t>
            </w:r>
          </w:p>
          <w:p w14:paraId="74621CBD" w14:textId="77777777" w:rsidR="00A67F21" w:rsidRPr="0065509C" w:rsidRDefault="00156F0C" w:rsidP="0065509C">
            <w:pPr>
              <w:rPr>
                <w:rFonts w:ascii="Times New Roman" w:hAnsi="Times New Roman"/>
                <w:sz w:val="24"/>
                <w:szCs w:val="24"/>
                <w:lang w:val="lt-LT" w:eastAsia="lt-LT"/>
              </w:rPr>
            </w:pPr>
            <w:r w:rsidRPr="0065509C">
              <w:rPr>
                <w:rFonts w:ascii="Times New Roman" w:hAnsi="Times New Roman"/>
                <w:sz w:val="24"/>
                <w:szCs w:val="24"/>
                <w:lang w:val="lt-LT" w:eastAsia="lt-LT"/>
              </w:rPr>
              <w:t>(2022</w:t>
            </w:r>
            <w:r w:rsidR="00A67F21" w:rsidRPr="0065509C">
              <w:rPr>
                <w:rFonts w:ascii="Times New Roman" w:hAnsi="Times New Roman"/>
                <w:sz w:val="24"/>
                <w:szCs w:val="24"/>
                <w:lang w:val="lt-LT" w:eastAsia="lt-LT"/>
              </w:rPr>
              <w:t xml:space="preserve"> m. vaikų pasiekimų vertinimo d</w:t>
            </w:r>
            <w:r w:rsidR="00AE3255" w:rsidRPr="0065509C">
              <w:rPr>
                <w:rFonts w:ascii="Times New Roman" w:hAnsi="Times New Roman"/>
                <w:sz w:val="24"/>
                <w:szCs w:val="24"/>
                <w:lang w:val="lt-LT" w:eastAsia="lt-LT"/>
              </w:rPr>
              <w:t>okumentai, Pedagogų tarybos 2022</w:t>
            </w:r>
            <w:r w:rsidR="00A67F21" w:rsidRPr="0065509C">
              <w:rPr>
                <w:rFonts w:ascii="Times New Roman" w:hAnsi="Times New Roman"/>
                <w:sz w:val="24"/>
                <w:szCs w:val="24"/>
                <w:lang w:val="lt-LT" w:eastAsia="lt-LT"/>
              </w:rPr>
              <w:t>-06</w:t>
            </w:r>
            <w:r w:rsidR="00271589" w:rsidRPr="0065509C">
              <w:rPr>
                <w:rFonts w:ascii="Times New Roman" w:hAnsi="Times New Roman"/>
                <w:sz w:val="24"/>
                <w:szCs w:val="24"/>
                <w:lang w:val="lt-LT" w:eastAsia="lt-LT"/>
              </w:rPr>
              <w:t>-30</w:t>
            </w:r>
            <w:r w:rsidR="00A67F21" w:rsidRPr="0065509C">
              <w:rPr>
                <w:rFonts w:ascii="Times New Roman" w:hAnsi="Times New Roman"/>
                <w:sz w:val="24"/>
                <w:szCs w:val="24"/>
                <w:lang w:val="lt-LT" w:eastAsia="lt-LT"/>
              </w:rPr>
              <w:t xml:space="preserve"> protokolas Nr. V6-2).</w:t>
            </w:r>
          </w:p>
          <w:p w14:paraId="72F5677B" w14:textId="77777777" w:rsidR="008F6C48" w:rsidRPr="00876022" w:rsidRDefault="008F6C48" w:rsidP="0065509C">
            <w:pPr>
              <w:rPr>
                <w:rFonts w:ascii="Times New Roman" w:hAnsi="Times New Roman"/>
                <w:sz w:val="24"/>
                <w:szCs w:val="24"/>
                <w:lang w:val="lt-LT" w:eastAsia="lt-LT"/>
              </w:rPr>
            </w:pPr>
          </w:p>
          <w:p w14:paraId="4B8FDE62" w14:textId="77777777" w:rsidR="00E96FB6" w:rsidRPr="00876022" w:rsidRDefault="00E96FB6" w:rsidP="0065509C">
            <w:pPr>
              <w:rPr>
                <w:rFonts w:ascii="Times New Roman" w:hAnsi="Times New Roman"/>
                <w:sz w:val="24"/>
                <w:szCs w:val="24"/>
                <w:lang w:val="lt-LT" w:eastAsia="lt-LT"/>
              </w:rPr>
            </w:pPr>
            <w:r w:rsidRPr="00876022">
              <w:rPr>
                <w:rFonts w:ascii="Times New Roman" w:hAnsi="Times New Roman"/>
                <w:sz w:val="24"/>
                <w:szCs w:val="24"/>
                <w:lang w:val="lt-LT" w:eastAsia="lt-LT"/>
              </w:rPr>
              <w:t xml:space="preserve">1.1.1.2. </w:t>
            </w:r>
            <w:r w:rsidR="00750ED0" w:rsidRPr="00876022">
              <w:rPr>
                <w:rFonts w:ascii="Times New Roman" w:hAnsi="Times New Roman"/>
                <w:sz w:val="24"/>
                <w:szCs w:val="24"/>
                <w:lang w:val="lt-LT" w:eastAsia="lt-LT"/>
              </w:rPr>
              <w:t xml:space="preserve">90 proc. vaikų įsivertina savo </w:t>
            </w:r>
            <w:r w:rsidR="00906704" w:rsidRPr="00876022">
              <w:rPr>
                <w:rFonts w:ascii="Times New Roman" w:hAnsi="Times New Roman"/>
                <w:sz w:val="24"/>
                <w:szCs w:val="24"/>
                <w:lang w:val="lt-LT" w:eastAsia="lt-LT"/>
              </w:rPr>
              <w:t>pažangą grupėje sutarta forma (,,šviesoforo principas“</w:t>
            </w:r>
            <w:r w:rsidR="00271589" w:rsidRPr="00876022">
              <w:rPr>
                <w:rFonts w:ascii="Times New Roman" w:hAnsi="Times New Roman"/>
                <w:sz w:val="24"/>
                <w:szCs w:val="24"/>
                <w:lang w:val="lt-LT" w:eastAsia="lt-LT"/>
              </w:rPr>
              <w:t>, ,,</w:t>
            </w:r>
            <w:r w:rsidR="00906704" w:rsidRPr="00876022">
              <w:rPr>
                <w:rFonts w:ascii="Times New Roman" w:hAnsi="Times New Roman"/>
                <w:sz w:val="24"/>
                <w:szCs w:val="24"/>
                <w:lang w:val="lt-LT" w:eastAsia="lt-LT"/>
              </w:rPr>
              <w:t>spalvų veidukai“ ir .t.t.)</w:t>
            </w:r>
            <w:r w:rsidR="00750ED0" w:rsidRPr="00876022">
              <w:rPr>
                <w:rFonts w:ascii="Times New Roman" w:hAnsi="Times New Roman"/>
                <w:sz w:val="24"/>
                <w:szCs w:val="24"/>
                <w:lang w:val="lt-LT" w:eastAsia="lt-LT"/>
              </w:rPr>
              <w:t xml:space="preserve">   </w:t>
            </w:r>
            <w:r w:rsidR="008A62D3" w:rsidRPr="00876022">
              <w:rPr>
                <w:rFonts w:ascii="Times New Roman" w:hAnsi="Times New Roman"/>
                <w:sz w:val="24"/>
                <w:szCs w:val="24"/>
                <w:lang w:val="lt-LT" w:eastAsia="lt-LT"/>
              </w:rPr>
              <w:t>(</w:t>
            </w:r>
            <w:r w:rsidR="00750ED0" w:rsidRPr="00876022">
              <w:rPr>
                <w:rFonts w:ascii="Times New Roman" w:hAnsi="Times New Roman"/>
                <w:sz w:val="24"/>
                <w:szCs w:val="24"/>
                <w:lang w:val="lt-LT" w:eastAsia="lt-LT"/>
              </w:rPr>
              <w:t>Pedagogų tarybos 2022-09-06 protokolas Nr. V6-3).</w:t>
            </w:r>
          </w:p>
          <w:p w14:paraId="69532373" w14:textId="77777777" w:rsidR="008F6C48" w:rsidRPr="00876022" w:rsidRDefault="008F6C48" w:rsidP="0065509C">
            <w:pPr>
              <w:rPr>
                <w:rFonts w:ascii="Times New Roman" w:hAnsi="Times New Roman"/>
                <w:sz w:val="24"/>
                <w:szCs w:val="24"/>
                <w:lang w:val="lt-LT" w:eastAsia="lt-LT"/>
              </w:rPr>
            </w:pPr>
          </w:p>
          <w:p w14:paraId="3583E86A" w14:textId="77777777" w:rsidR="003616AE" w:rsidRPr="00876022" w:rsidRDefault="00E96FB6" w:rsidP="0065509C">
            <w:pPr>
              <w:rPr>
                <w:rFonts w:ascii="Times New Roman" w:hAnsi="Times New Roman"/>
                <w:sz w:val="24"/>
                <w:szCs w:val="24"/>
                <w:lang w:val="lt-LT" w:eastAsia="lt-LT"/>
              </w:rPr>
            </w:pPr>
            <w:r w:rsidRPr="00876022">
              <w:rPr>
                <w:rFonts w:ascii="Times New Roman" w:hAnsi="Times New Roman"/>
                <w:sz w:val="24"/>
                <w:szCs w:val="24"/>
                <w:lang w:val="lt-LT" w:eastAsia="lt-LT"/>
              </w:rPr>
              <w:t>1.1.2.</w:t>
            </w:r>
            <w:r w:rsidR="008A0039" w:rsidRPr="00876022">
              <w:rPr>
                <w:rFonts w:ascii="Times New Roman" w:hAnsi="Times New Roman"/>
                <w:sz w:val="24"/>
                <w:szCs w:val="24"/>
                <w:lang w:val="lt-LT" w:eastAsia="lt-LT"/>
              </w:rPr>
              <w:t xml:space="preserve">1. </w:t>
            </w:r>
            <w:r w:rsidR="001E3379" w:rsidRPr="00876022">
              <w:rPr>
                <w:rFonts w:ascii="Times New Roman" w:hAnsi="Times New Roman"/>
                <w:sz w:val="24"/>
                <w:szCs w:val="24"/>
                <w:lang w:val="lt-LT" w:eastAsia="lt-LT"/>
              </w:rPr>
              <w:t>Organizuotas respublikinis projektas ,,Vabalų medžioklė</w:t>
            </w:r>
            <w:r w:rsidR="003616AE" w:rsidRPr="00876022">
              <w:rPr>
                <w:rFonts w:ascii="Times New Roman" w:hAnsi="Times New Roman"/>
                <w:sz w:val="24"/>
                <w:szCs w:val="24"/>
                <w:lang w:val="lt-LT" w:eastAsia="lt-LT"/>
              </w:rPr>
              <w:t>“, sporto renginys ,,Sportuokime su ,,</w:t>
            </w:r>
            <w:proofErr w:type="spellStart"/>
            <w:r w:rsidR="003616AE" w:rsidRPr="00876022">
              <w:rPr>
                <w:rFonts w:ascii="Times New Roman" w:hAnsi="Times New Roman"/>
                <w:sz w:val="24"/>
                <w:szCs w:val="24"/>
                <w:lang w:val="lt-LT" w:eastAsia="lt-LT"/>
              </w:rPr>
              <w:t>Baltrex</w:t>
            </w:r>
            <w:proofErr w:type="spellEnd"/>
            <w:r w:rsidR="003616AE" w:rsidRPr="00876022">
              <w:rPr>
                <w:rFonts w:ascii="Times New Roman" w:hAnsi="Times New Roman"/>
                <w:sz w:val="24"/>
                <w:szCs w:val="24"/>
                <w:lang w:val="lt-LT" w:eastAsia="lt-LT"/>
              </w:rPr>
              <w:t xml:space="preserve">“ su </w:t>
            </w:r>
            <w:r w:rsidR="00906704" w:rsidRPr="00876022">
              <w:rPr>
                <w:rFonts w:ascii="Times New Roman" w:hAnsi="Times New Roman"/>
                <w:sz w:val="24"/>
                <w:szCs w:val="24"/>
                <w:lang w:val="lt-LT" w:eastAsia="lt-LT"/>
              </w:rPr>
              <w:t xml:space="preserve">Lieporių </w:t>
            </w:r>
            <w:r w:rsidR="00906704" w:rsidRPr="00876022">
              <w:rPr>
                <w:rFonts w:ascii="Times New Roman" w:hAnsi="Times New Roman"/>
                <w:sz w:val="24"/>
                <w:szCs w:val="24"/>
                <w:lang w:val="lt-LT" w:eastAsia="lt-LT"/>
              </w:rPr>
              <w:lastRenderedPageBreak/>
              <w:t>mikrorajono lopš</w:t>
            </w:r>
            <w:r w:rsidR="003616AE" w:rsidRPr="00876022">
              <w:rPr>
                <w:rFonts w:ascii="Times New Roman" w:hAnsi="Times New Roman"/>
                <w:sz w:val="24"/>
                <w:szCs w:val="24"/>
                <w:lang w:val="lt-LT" w:eastAsia="lt-LT"/>
              </w:rPr>
              <w:t xml:space="preserve">eliais- darželiais, projektas </w:t>
            </w:r>
            <w:r w:rsidR="00906704" w:rsidRPr="00876022">
              <w:rPr>
                <w:rFonts w:ascii="Times New Roman" w:hAnsi="Times New Roman"/>
                <w:sz w:val="24"/>
                <w:szCs w:val="24"/>
                <w:lang w:val="lt-LT" w:eastAsia="lt-LT"/>
              </w:rPr>
              <w:t>,,Kalbos ir knygos savaitė“</w:t>
            </w:r>
            <w:r w:rsidR="003616AE" w:rsidRPr="00876022">
              <w:rPr>
                <w:rFonts w:ascii="Times New Roman" w:hAnsi="Times New Roman"/>
                <w:sz w:val="24"/>
                <w:szCs w:val="24"/>
                <w:lang w:val="lt-LT" w:eastAsia="lt-LT"/>
              </w:rPr>
              <w:t xml:space="preserve"> su Petro Avižonio ugdymo centru</w:t>
            </w:r>
            <w:r w:rsidR="0065509C" w:rsidRPr="00876022">
              <w:rPr>
                <w:rFonts w:ascii="Times New Roman" w:hAnsi="Times New Roman"/>
                <w:sz w:val="24"/>
                <w:szCs w:val="24"/>
                <w:lang w:val="lt-LT" w:eastAsia="lt-LT"/>
              </w:rPr>
              <w:t xml:space="preserve"> </w:t>
            </w:r>
            <w:r w:rsidR="003616AE" w:rsidRPr="00876022">
              <w:rPr>
                <w:rFonts w:ascii="Times New Roman" w:hAnsi="Times New Roman"/>
                <w:sz w:val="24"/>
                <w:szCs w:val="24"/>
                <w:lang w:val="lt-LT" w:eastAsia="lt-LT"/>
              </w:rPr>
              <w:t>(Bendradarbiavimo sutartys)</w:t>
            </w:r>
            <w:r w:rsidRPr="00876022">
              <w:rPr>
                <w:rFonts w:ascii="Times New Roman" w:hAnsi="Times New Roman"/>
                <w:sz w:val="24"/>
                <w:szCs w:val="24"/>
                <w:lang w:val="lt-LT" w:eastAsia="lt-LT"/>
              </w:rPr>
              <w:t>.</w:t>
            </w:r>
          </w:p>
          <w:p w14:paraId="20780B18" w14:textId="77777777" w:rsidR="00E96FB6" w:rsidRPr="00876022" w:rsidRDefault="00E96FB6" w:rsidP="0065509C">
            <w:pPr>
              <w:rPr>
                <w:rFonts w:ascii="Times New Roman" w:hAnsi="Times New Roman"/>
                <w:sz w:val="24"/>
                <w:szCs w:val="24"/>
                <w:lang w:val="lt-LT" w:eastAsia="lt-LT"/>
              </w:rPr>
            </w:pPr>
          </w:p>
          <w:p w14:paraId="384E505E" w14:textId="77777777" w:rsidR="00750ED0" w:rsidRPr="0065509C" w:rsidRDefault="00E96FB6" w:rsidP="0065509C">
            <w:pPr>
              <w:rPr>
                <w:rFonts w:ascii="Times New Roman" w:hAnsi="Times New Roman"/>
                <w:sz w:val="24"/>
                <w:szCs w:val="24"/>
                <w:lang w:eastAsia="lt-LT"/>
              </w:rPr>
            </w:pPr>
            <w:r w:rsidRPr="00876022">
              <w:rPr>
                <w:rFonts w:ascii="Times New Roman" w:hAnsi="Times New Roman"/>
                <w:sz w:val="24"/>
                <w:szCs w:val="24"/>
                <w:lang w:val="lt-LT" w:eastAsia="lt-LT"/>
              </w:rPr>
              <w:t>1.1.3.1.</w:t>
            </w:r>
            <w:r w:rsidR="005A6963" w:rsidRPr="00876022">
              <w:rPr>
                <w:rFonts w:ascii="Times New Roman" w:hAnsi="Times New Roman"/>
                <w:sz w:val="24"/>
                <w:szCs w:val="24"/>
                <w:lang w:val="lt-LT" w:eastAsia="lt-LT"/>
              </w:rPr>
              <w:t xml:space="preserve"> </w:t>
            </w:r>
            <w:r w:rsidR="005A6963" w:rsidRPr="00876022">
              <w:rPr>
                <w:rFonts w:ascii="Times New Roman" w:hAnsi="Times New Roman"/>
                <w:sz w:val="24"/>
                <w:szCs w:val="24"/>
                <w:lang w:val="lt-LT"/>
              </w:rPr>
              <w:t>39 proc. mokytojų sužinojo apie naujas alternatyvias ugdymo priemones vaikams, turintiems autizmo spektro sutrikimą</w:t>
            </w:r>
            <w:r w:rsidR="0065509C" w:rsidRPr="00876022">
              <w:rPr>
                <w:rFonts w:ascii="Times New Roman" w:hAnsi="Times New Roman"/>
                <w:sz w:val="24"/>
                <w:szCs w:val="24"/>
                <w:lang w:val="lt-LT"/>
              </w:rPr>
              <w:t xml:space="preserve"> </w:t>
            </w:r>
            <w:r w:rsidRPr="00876022">
              <w:rPr>
                <w:rFonts w:ascii="Times New Roman" w:hAnsi="Times New Roman"/>
                <w:sz w:val="24"/>
                <w:szCs w:val="24"/>
                <w:lang w:val="lt-LT" w:eastAsia="lt-LT"/>
              </w:rPr>
              <w:t>(Mokytojų ir</w:t>
            </w:r>
            <w:r w:rsidR="005A6963" w:rsidRPr="00876022">
              <w:rPr>
                <w:rFonts w:ascii="Times New Roman" w:hAnsi="Times New Roman"/>
                <w:sz w:val="24"/>
                <w:szCs w:val="24"/>
                <w:lang w:val="lt-LT" w:eastAsia="lt-LT"/>
              </w:rPr>
              <w:t xml:space="preserve"> švietimo pagalbos specialistų metodinių grupių susirinkimo 2022-12-22 protokolas Nr. </w:t>
            </w:r>
            <w:r w:rsidR="005A6963" w:rsidRPr="0065509C">
              <w:rPr>
                <w:rFonts w:ascii="Times New Roman" w:hAnsi="Times New Roman"/>
                <w:sz w:val="24"/>
                <w:szCs w:val="24"/>
                <w:lang w:eastAsia="lt-LT"/>
              </w:rPr>
              <w:t>U3-13</w:t>
            </w:r>
            <w:r w:rsidRPr="0065509C">
              <w:rPr>
                <w:rFonts w:ascii="Times New Roman" w:hAnsi="Times New Roman"/>
                <w:sz w:val="24"/>
                <w:szCs w:val="24"/>
                <w:lang w:eastAsia="lt-LT"/>
              </w:rPr>
              <w:t>).</w:t>
            </w:r>
          </w:p>
          <w:p w14:paraId="2F6DE5EA" w14:textId="77777777" w:rsidR="00381577" w:rsidRPr="0065509C" w:rsidRDefault="00381577" w:rsidP="0065509C">
            <w:pPr>
              <w:rPr>
                <w:rFonts w:ascii="Times New Roman" w:hAnsi="Times New Roman"/>
                <w:sz w:val="24"/>
                <w:szCs w:val="24"/>
                <w:lang w:eastAsia="lt-LT"/>
              </w:rPr>
            </w:pPr>
          </w:p>
          <w:p w14:paraId="261A0B97" w14:textId="77777777" w:rsidR="00750ED0" w:rsidRPr="0065509C" w:rsidRDefault="00381577" w:rsidP="0065509C">
            <w:pPr>
              <w:rPr>
                <w:rFonts w:ascii="Times New Roman" w:hAnsi="Times New Roman"/>
                <w:sz w:val="24"/>
                <w:szCs w:val="24"/>
                <w:lang w:eastAsia="lt-LT"/>
              </w:rPr>
            </w:pPr>
            <w:r w:rsidRPr="0065509C">
              <w:rPr>
                <w:rFonts w:ascii="Times New Roman" w:hAnsi="Times New Roman"/>
                <w:sz w:val="24"/>
                <w:szCs w:val="24"/>
                <w:lang w:eastAsia="lt-LT"/>
              </w:rPr>
              <w:t>1.1.3</w:t>
            </w:r>
            <w:r w:rsidR="00E96FB6" w:rsidRPr="0065509C">
              <w:rPr>
                <w:rFonts w:ascii="Times New Roman" w:hAnsi="Times New Roman"/>
                <w:sz w:val="24"/>
                <w:szCs w:val="24"/>
                <w:lang w:eastAsia="lt-LT"/>
              </w:rPr>
              <w:t xml:space="preserve">.2. </w:t>
            </w:r>
            <w:proofErr w:type="spellStart"/>
            <w:r w:rsidR="005A6963" w:rsidRPr="0065509C">
              <w:rPr>
                <w:rFonts w:ascii="Times New Roman" w:hAnsi="Times New Roman"/>
                <w:sz w:val="24"/>
                <w:szCs w:val="24"/>
                <w:lang w:eastAsia="lt-LT"/>
              </w:rPr>
              <w:t>Parengtos</w:t>
            </w:r>
            <w:proofErr w:type="spellEnd"/>
            <w:r w:rsidR="005A6963" w:rsidRPr="0065509C">
              <w:rPr>
                <w:rFonts w:ascii="Times New Roman" w:hAnsi="Times New Roman"/>
                <w:sz w:val="24"/>
                <w:szCs w:val="24"/>
                <w:lang w:eastAsia="lt-LT"/>
              </w:rPr>
              <w:t xml:space="preserve"> </w:t>
            </w:r>
            <w:proofErr w:type="spellStart"/>
            <w:r w:rsidRPr="0065509C">
              <w:rPr>
                <w:rFonts w:ascii="Times New Roman" w:hAnsi="Times New Roman"/>
                <w:sz w:val="24"/>
                <w:szCs w:val="24"/>
                <w:lang w:eastAsia="lt-LT"/>
              </w:rPr>
              <w:t>pagalbos</w:t>
            </w:r>
            <w:proofErr w:type="spellEnd"/>
            <w:r w:rsidRPr="0065509C">
              <w:rPr>
                <w:rFonts w:ascii="Times New Roman" w:hAnsi="Times New Roman"/>
                <w:sz w:val="24"/>
                <w:szCs w:val="24"/>
                <w:lang w:eastAsia="lt-LT"/>
              </w:rPr>
              <w:t xml:space="preserve"> </w:t>
            </w:r>
            <w:proofErr w:type="spellStart"/>
            <w:r w:rsidRPr="0065509C">
              <w:rPr>
                <w:rFonts w:ascii="Times New Roman" w:hAnsi="Times New Roman"/>
                <w:sz w:val="24"/>
                <w:szCs w:val="24"/>
                <w:lang w:eastAsia="lt-LT"/>
              </w:rPr>
              <w:t>vaikui</w:t>
            </w:r>
            <w:proofErr w:type="spellEnd"/>
            <w:r w:rsidRPr="0065509C">
              <w:rPr>
                <w:rFonts w:ascii="Times New Roman" w:hAnsi="Times New Roman"/>
                <w:sz w:val="24"/>
                <w:szCs w:val="24"/>
                <w:lang w:eastAsia="lt-LT"/>
              </w:rPr>
              <w:t xml:space="preserve"> </w:t>
            </w:r>
            <w:proofErr w:type="spellStart"/>
            <w:r w:rsidRPr="0065509C">
              <w:rPr>
                <w:rFonts w:ascii="Times New Roman" w:hAnsi="Times New Roman"/>
                <w:sz w:val="24"/>
                <w:szCs w:val="24"/>
                <w:lang w:eastAsia="lt-LT"/>
              </w:rPr>
              <w:t>planų</w:t>
            </w:r>
            <w:proofErr w:type="spellEnd"/>
            <w:r w:rsidRPr="0065509C">
              <w:rPr>
                <w:rFonts w:ascii="Times New Roman" w:hAnsi="Times New Roman"/>
                <w:sz w:val="24"/>
                <w:szCs w:val="24"/>
                <w:lang w:eastAsia="lt-LT"/>
              </w:rPr>
              <w:t xml:space="preserve"> </w:t>
            </w:r>
            <w:proofErr w:type="spellStart"/>
            <w:r w:rsidRPr="0065509C">
              <w:rPr>
                <w:rFonts w:ascii="Times New Roman" w:hAnsi="Times New Roman"/>
                <w:sz w:val="24"/>
                <w:szCs w:val="24"/>
                <w:lang w:eastAsia="lt-LT"/>
              </w:rPr>
              <w:t>pildymo</w:t>
            </w:r>
            <w:proofErr w:type="spellEnd"/>
            <w:r w:rsidRPr="0065509C">
              <w:rPr>
                <w:rFonts w:ascii="Times New Roman" w:hAnsi="Times New Roman"/>
                <w:sz w:val="24"/>
                <w:szCs w:val="24"/>
                <w:lang w:eastAsia="lt-LT"/>
              </w:rPr>
              <w:t xml:space="preserve"> </w:t>
            </w:r>
            <w:proofErr w:type="spellStart"/>
            <w:r w:rsidR="003C6928" w:rsidRPr="0065509C">
              <w:rPr>
                <w:rFonts w:ascii="Times New Roman" w:hAnsi="Times New Roman"/>
                <w:sz w:val="24"/>
                <w:szCs w:val="24"/>
                <w:lang w:eastAsia="lt-LT"/>
              </w:rPr>
              <w:t>r</w:t>
            </w:r>
            <w:r w:rsidR="005A6963" w:rsidRPr="0065509C">
              <w:rPr>
                <w:rFonts w:ascii="Times New Roman" w:hAnsi="Times New Roman"/>
                <w:sz w:val="24"/>
                <w:szCs w:val="24"/>
                <w:lang w:eastAsia="lt-LT"/>
              </w:rPr>
              <w:t>ekomendacijos</w:t>
            </w:r>
            <w:proofErr w:type="spellEnd"/>
            <w:r w:rsidR="005A6963" w:rsidRPr="0065509C">
              <w:rPr>
                <w:rFonts w:ascii="Times New Roman" w:hAnsi="Times New Roman"/>
                <w:sz w:val="24"/>
                <w:szCs w:val="24"/>
                <w:lang w:eastAsia="lt-LT"/>
              </w:rPr>
              <w:t xml:space="preserve"> </w:t>
            </w:r>
            <w:proofErr w:type="spellStart"/>
            <w:r w:rsidR="005A6963" w:rsidRPr="0065509C">
              <w:rPr>
                <w:rFonts w:ascii="Times New Roman" w:hAnsi="Times New Roman"/>
                <w:sz w:val="24"/>
                <w:szCs w:val="24"/>
                <w:lang w:eastAsia="lt-LT"/>
              </w:rPr>
              <w:t>dėl</w:t>
            </w:r>
            <w:proofErr w:type="spellEnd"/>
            <w:r w:rsidR="005A6963" w:rsidRPr="0065509C">
              <w:rPr>
                <w:rFonts w:ascii="Times New Roman" w:hAnsi="Times New Roman"/>
                <w:sz w:val="24"/>
                <w:szCs w:val="24"/>
                <w:lang w:eastAsia="lt-LT"/>
              </w:rPr>
              <w:t xml:space="preserve"> </w:t>
            </w:r>
            <w:proofErr w:type="spellStart"/>
            <w:r w:rsidR="005A6963" w:rsidRPr="0065509C">
              <w:rPr>
                <w:rFonts w:ascii="Times New Roman" w:hAnsi="Times New Roman"/>
                <w:sz w:val="24"/>
                <w:szCs w:val="24"/>
                <w:lang w:eastAsia="lt-LT"/>
              </w:rPr>
              <w:t>socialinės</w:t>
            </w:r>
            <w:proofErr w:type="spellEnd"/>
            <w:r w:rsidR="005A6963" w:rsidRPr="0065509C">
              <w:rPr>
                <w:rFonts w:ascii="Times New Roman" w:hAnsi="Times New Roman"/>
                <w:sz w:val="24"/>
                <w:szCs w:val="24"/>
                <w:lang w:eastAsia="lt-LT"/>
              </w:rPr>
              <w:t xml:space="preserve"> </w:t>
            </w:r>
            <w:proofErr w:type="spellStart"/>
            <w:r w:rsidRPr="0065509C">
              <w:rPr>
                <w:rFonts w:ascii="Times New Roman" w:hAnsi="Times New Roman"/>
                <w:sz w:val="24"/>
                <w:szCs w:val="24"/>
                <w:lang w:eastAsia="lt-LT"/>
              </w:rPr>
              <w:t>pedagoginės</w:t>
            </w:r>
            <w:proofErr w:type="spellEnd"/>
            <w:r w:rsidRPr="0065509C">
              <w:rPr>
                <w:rFonts w:ascii="Times New Roman" w:hAnsi="Times New Roman"/>
                <w:sz w:val="24"/>
                <w:szCs w:val="24"/>
                <w:lang w:eastAsia="lt-LT"/>
              </w:rPr>
              <w:t xml:space="preserve"> </w:t>
            </w:r>
            <w:proofErr w:type="spellStart"/>
            <w:r w:rsidR="005A6963" w:rsidRPr="0065509C">
              <w:rPr>
                <w:rFonts w:ascii="Times New Roman" w:hAnsi="Times New Roman"/>
                <w:sz w:val="24"/>
                <w:szCs w:val="24"/>
                <w:lang w:eastAsia="lt-LT"/>
              </w:rPr>
              <w:t>pagalbos</w:t>
            </w:r>
            <w:proofErr w:type="spellEnd"/>
            <w:r w:rsidRPr="0065509C">
              <w:rPr>
                <w:rFonts w:ascii="Times New Roman" w:hAnsi="Times New Roman"/>
                <w:sz w:val="24"/>
                <w:szCs w:val="24"/>
                <w:lang w:eastAsia="lt-LT"/>
              </w:rPr>
              <w:t xml:space="preserve"> </w:t>
            </w:r>
            <w:proofErr w:type="spellStart"/>
            <w:r w:rsidRPr="0065509C">
              <w:rPr>
                <w:rFonts w:ascii="Times New Roman" w:hAnsi="Times New Roman"/>
                <w:sz w:val="24"/>
                <w:szCs w:val="24"/>
                <w:lang w:eastAsia="lt-LT"/>
              </w:rPr>
              <w:t>teikimo</w:t>
            </w:r>
            <w:proofErr w:type="spellEnd"/>
          </w:p>
          <w:p w14:paraId="503B6191" w14:textId="77777777" w:rsidR="003C6928" w:rsidRPr="0065509C" w:rsidRDefault="003C6928" w:rsidP="0065509C">
            <w:pPr>
              <w:rPr>
                <w:rFonts w:ascii="Times New Roman" w:hAnsi="Times New Roman"/>
                <w:sz w:val="24"/>
                <w:szCs w:val="24"/>
                <w:lang w:eastAsia="lt-LT"/>
              </w:rPr>
            </w:pPr>
            <w:r w:rsidRPr="0065509C">
              <w:rPr>
                <w:rFonts w:ascii="Times New Roman" w:hAnsi="Times New Roman"/>
                <w:sz w:val="24"/>
                <w:szCs w:val="24"/>
                <w:lang w:eastAsia="lt-LT"/>
              </w:rPr>
              <w:t>(</w:t>
            </w:r>
            <w:proofErr w:type="spellStart"/>
            <w:r w:rsidRPr="0065509C">
              <w:rPr>
                <w:rFonts w:ascii="Times New Roman" w:hAnsi="Times New Roman"/>
                <w:sz w:val="24"/>
                <w:szCs w:val="24"/>
                <w:lang w:eastAsia="lt-LT"/>
              </w:rPr>
              <w:t>Mokytojų</w:t>
            </w:r>
            <w:proofErr w:type="spellEnd"/>
            <w:r w:rsidRPr="0065509C">
              <w:rPr>
                <w:rFonts w:ascii="Times New Roman" w:hAnsi="Times New Roman"/>
                <w:sz w:val="24"/>
                <w:szCs w:val="24"/>
                <w:lang w:eastAsia="lt-LT"/>
              </w:rPr>
              <w:t xml:space="preserve"> </w:t>
            </w:r>
            <w:proofErr w:type="spellStart"/>
            <w:r w:rsidRPr="0065509C">
              <w:rPr>
                <w:rFonts w:ascii="Times New Roman" w:hAnsi="Times New Roman"/>
                <w:sz w:val="24"/>
                <w:szCs w:val="24"/>
                <w:lang w:eastAsia="lt-LT"/>
              </w:rPr>
              <w:t>ir</w:t>
            </w:r>
            <w:proofErr w:type="spellEnd"/>
            <w:r w:rsidR="00381577" w:rsidRPr="0065509C">
              <w:rPr>
                <w:rFonts w:ascii="Times New Roman" w:hAnsi="Times New Roman"/>
                <w:sz w:val="24"/>
                <w:szCs w:val="24"/>
                <w:lang w:eastAsia="lt-LT"/>
              </w:rPr>
              <w:t xml:space="preserve"> </w:t>
            </w:r>
            <w:proofErr w:type="spellStart"/>
            <w:r w:rsidR="00381577" w:rsidRPr="0065509C">
              <w:rPr>
                <w:rFonts w:ascii="Times New Roman" w:hAnsi="Times New Roman"/>
                <w:sz w:val="24"/>
                <w:szCs w:val="24"/>
                <w:lang w:eastAsia="lt-LT"/>
              </w:rPr>
              <w:t>švietimo</w:t>
            </w:r>
            <w:proofErr w:type="spellEnd"/>
            <w:r w:rsidR="00381577" w:rsidRPr="0065509C">
              <w:rPr>
                <w:rFonts w:ascii="Times New Roman" w:hAnsi="Times New Roman"/>
                <w:sz w:val="24"/>
                <w:szCs w:val="24"/>
                <w:lang w:eastAsia="lt-LT"/>
              </w:rPr>
              <w:t xml:space="preserve"> </w:t>
            </w:r>
            <w:proofErr w:type="spellStart"/>
            <w:r w:rsidR="00381577" w:rsidRPr="0065509C">
              <w:rPr>
                <w:rFonts w:ascii="Times New Roman" w:hAnsi="Times New Roman"/>
                <w:sz w:val="24"/>
                <w:szCs w:val="24"/>
                <w:lang w:eastAsia="lt-LT"/>
              </w:rPr>
              <w:t>pagalbos</w:t>
            </w:r>
            <w:proofErr w:type="spellEnd"/>
            <w:r w:rsidR="00381577" w:rsidRPr="0065509C">
              <w:rPr>
                <w:rFonts w:ascii="Times New Roman" w:hAnsi="Times New Roman"/>
                <w:sz w:val="24"/>
                <w:szCs w:val="24"/>
                <w:lang w:eastAsia="lt-LT"/>
              </w:rPr>
              <w:t xml:space="preserve"> </w:t>
            </w:r>
            <w:proofErr w:type="spellStart"/>
            <w:r w:rsidR="00381577" w:rsidRPr="0065509C">
              <w:rPr>
                <w:rFonts w:ascii="Times New Roman" w:hAnsi="Times New Roman"/>
                <w:sz w:val="24"/>
                <w:szCs w:val="24"/>
                <w:lang w:eastAsia="lt-LT"/>
              </w:rPr>
              <w:t>specialistų</w:t>
            </w:r>
            <w:proofErr w:type="spellEnd"/>
            <w:r w:rsidR="00381577" w:rsidRPr="0065509C">
              <w:rPr>
                <w:rFonts w:ascii="Times New Roman" w:hAnsi="Times New Roman"/>
                <w:sz w:val="24"/>
                <w:szCs w:val="24"/>
                <w:lang w:eastAsia="lt-LT"/>
              </w:rPr>
              <w:t xml:space="preserve"> </w:t>
            </w:r>
            <w:proofErr w:type="spellStart"/>
            <w:r w:rsidR="00381577" w:rsidRPr="0065509C">
              <w:rPr>
                <w:rFonts w:ascii="Times New Roman" w:hAnsi="Times New Roman"/>
                <w:sz w:val="24"/>
                <w:szCs w:val="24"/>
                <w:lang w:eastAsia="lt-LT"/>
              </w:rPr>
              <w:t>metodinių</w:t>
            </w:r>
            <w:proofErr w:type="spellEnd"/>
            <w:r w:rsidR="00381577" w:rsidRPr="0065509C">
              <w:rPr>
                <w:rFonts w:ascii="Times New Roman" w:hAnsi="Times New Roman"/>
                <w:sz w:val="24"/>
                <w:szCs w:val="24"/>
                <w:lang w:eastAsia="lt-LT"/>
              </w:rPr>
              <w:t xml:space="preserve"> </w:t>
            </w:r>
            <w:proofErr w:type="spellStart"/>
            <w:r w:rsidR="00381577" w:rsidRPr="0065509C">
              <w:rPr>
                <w:rFonts w:ascii="Times New Roman" w:hAnsi="Times New Roman"/>
                <w:sz w:val="24"/>
                <w:szCs w:val="24"/>
                <w:lang w:eastAsia="lt-LT"/>
              </w:rPr>
              <w:t>grupių</w:t>
            </w:r>
            <w:proofErr w:type="spellEnd"/>
            <w:r w:rsidR="00381577" w:rsidRPr="0065509C">
              <w:rPr>
                <w:rFonts w:ascii="Times New Roman" w:hAnsi="Times New Roman"/>
                <w:sz w:val="24"/>
                <w:szCs w:val="24"/>
                <w:lang w:eastAsia="lt-LT"/>
              </w:rPr>
              <w:t xml:space="preserve"> </w:t>
            </w:r>
            <w:proofErr w:type="spellStart"/>
            <w:r w:rsidR="00381577" w:rsidRPr="0065509C">
              <w:rPr>
                <w:rFonts w:ascii="Times New Roman" w:hAnsi="Times New Roman"/>
                <w:sz w:val="24"/>
                <w:szCs w:val="24"/>
                <w:lang w:eastAsia="lt-LT"/>
              </w:rPr>
              <w:t>susirinkimo</w:t>
            </w:r>
            <w:proofErr w:type="spellEnd"/>
            <w:r w:rsidR="00381577" w:rsidRPr="0065509C">
              <w:rPr>
                <w:rFonts w:ascii="Times New Roman" w:hAnsi="Times New Roman"/>
                <w:sz w:val="24"/>
                <w:szCs w:val="24"/>
                <w:lang w:eastAsia="lt-LT"/>
              </w:rPr>
              <w:t xml:space="preserve"> 2022-12-22 </w:t>
            </w:r>
            <w:proofErr w:type="spellStart"/>
            <w:r w:rsidR="00381577" w:rsidRPr="0065509C">
              <w:rPr>
                <w:rFonts w:ascii="Times New Roman" w:hAnsi="Times New Roman"/>
                <w:sz w:val="24"/>
                <w:szCs w:val="24"/>
                <w:lang w:eastAsia="lt-LT"/>
              </w:rPr>
              <w:t>protokolas</w:t>
            </w:r>
            <w:proofErr w:type="spellEnd"/>
            <w:r w:rsidR="00381577" w:rsidRPr="0065509C">
              <w:rPr>
                <w:rFonts w:ascii="Times New Roman" w:hAnsi="Times New Roman"/>
                <w:sz w:val="24"/>
                <w:szCs w:val="24"/>
                <w:lang w:eastAsia="lt-LT"/>
              </w:rPr>
              <w:t xml:space="preserve"> Nr. U3-13</w:t>
            </w:r>
            <w:r w:rsidRPr="0065509C">
              <w:rPr>
                <w:rFonts w:ascii="Times New Roman" w:hAnsi="Times New Roman"/>
                <w:sz w:val="24"/>
                <w:szCs w:val="24"/>
                <w:lang w:eastAsia="lt-LT"/>
              </w:rPr>
              <w:t>)</w:t>
            </w:r>
            <w:r w:rsidR="008A62D3" w:rsidRPr="0065509C">
              <w:rPr>
                <w:rFonts w:ascii="Times New Roman" w:hAnsi="Times New Roman"/>
                <w:sz w:val="24"/>
                <w:szCs w:val="24"/>
                <w:lang w:eastAsia="lt-LT"/>
              </w:rPr>
              <w:t>.</w:t>
            </w:r>
          </w:p>
          <w:p w14:paraId="111ADCFB" w14:textId="77777777" w:rsidR="008A62D3" w:rsidRPr="0065509C" w:rsidRDefault="008A62D3" w:rsidP="0065509C">
            <w:pPr>
              <w:rPr>
                <w:rFonts w:ascii="Times New Roman" w:hAnsi="Times New Roman"/>
                <w:sz w:val="24"/>
                <w:szCs w:val="24"/>
                <w:lang w:eastAsia="lt-LT"/>
              </w:rPr>
            </w:pPr>
          </w:p>
          <w:p w14:paraId="4E9C52D6" w14:textId="77777777" w:rsidR="00292BD3" w:rsidRPr="0065509C" w:rsidRDefault="003C6928" w:rsidP="0065509C">
            <w:pPr>
              <w:rPr>
                <w:rFonts w:ascii="Times New Roman" w:hAnsi="Times New Roman"/>
                <w:sz w:val="24"/>
                <w:szCs w:val="24"/>
                <w:lang w:eastAsia="lt-LT"/>
              </w:rPr>
            </w:pPr>
            <w:r w:rsidRPr="0065509C">
              <w:rPr>
                <w:rFonts w:ascii="Times New Roman" w:hAnsi="Times New Roman"/>
                <w:sz w:val="24"/>
                <w:szCs w:val="24"/>
                <w:lang w:eastAsia="lt-LT"/>
              </w:rPr>
              <w:t xml:space="preserve">1.1.3.3. </w:t>
            </w:r>
            <w:proofErr w:type="spellStart"/>
            <w:r w:rsidRPr="0065509C">
              <w:rPr>
                <w:rFonts w:ascii="Times New Roman" w:hAnsi="Times New Roman"/>
                <w:sz w:val="24"/>
                <w:szCs w:val="24"/>
                <w:lang w:eastAsia="lt-LT"/>
              </w:rPr>
              <w:t>Organizuoto</w:t>
            </w:r>
            <w:proofErr w:type="spellEnd"/>
            <w:r w:rsidRPr="0065509C">
              <w:rPr>
                <w:rFonts w:ascii="Times New Roman" w:hAnsi="Times New Roman"/>
                <w:sz w:val="24"/>
                <w:szCs w:val="24"/>
                <w:lang w:eastAsia="lt-LT"/>
              </w:rPr>
              <w:t xml:space="preserve"> </w:t>
            </w:r>
            <w:proofErr w:type="spellStart"/>
            <w:r w:rsidRPr="0065509C">
              <w:rPr>
                <w:rFonts w:ascii="Times New Roman" w:hAnsi="Times New Roman"/>
                <w:sz w:val="24"/>
                <w:szCs w:val="24"/>
                <w:lang w:eastAsia="lt-LT"/>
              </w:rPr>
              <w:t>praktikumo</w:t>
            </w:r>
            <w:proofErr w:type="spellEnd"/>
            <w:r w:rsidR="00381577" w:rsidRPr="0065509C">
              <w:rPr>
                <w:rFonts w:ascii="Times New Roman" w:hAnsi="Times New Roman"/>
                <w:sz w:val="24"/>
                <w:szCs w:val="24"/>
                <w:lang w:eastAsia="lt-LT"/>
              </w:rPr>
              <w:t xml:space="preserve"> </w:t>
            </w:r>
            <w:proofErr w:type="spellStart"/>
            <w:r w:rsidR="00381577" w:rsidRPr="0065509C">
              <w:rPr>
                <w:rFonts w:ascii="Times New Roman" w:hAnsi="Times New Roman"/>
                <w:sz w:val="24"/>
                <w:szCs w:val="24"/>
                <w:lang w:eastAsia="lt-LT"/>
              </w:rPr>
              <w:t>metu</w:t>
            </w:r>
            <w:proofErr w:type="spellEnd"/>
            <w:r w:rsidR="00381577" w:rsidRPr="0065509C">
              <w:rPr>
                <w:rFonts w:ascii="Times New Roman" w:hAnsi="Times New Roman"/>
                <w:sz w:val="24"/>
                <w:szCs w:val="24"/>
                <w:lang w:eastAsia="lt-LT"/>
              </w:rPr>
              <w:t xml:space="preserve"> </w:t>
            </w:r>
            <w:r w:rsidR="005A6963" w:rsidRPr="0065509C">
              <w:rPr>
                <w:rFonts w:ascii="Times New Roman" w:hAnsi="Times New Roman"/>
                <w:sz w:val="24"/>
                <w:szCs w:val="24"/>
              </w:rPr>
              <w:t xml:space="preserve">100 proc. </w:t>
            </w:r>
            <w:proofErr w:type="spellStart"/>
            <w:r w:rsidR="005A6963" w:rsidRPr="0065509C">
              <w:rPr>
                <w:rFonts w:ascii="Times New Roman" w:hAnsi="Times New Roman"/>
                <w:sz w:val="24"/>
                <w:szCs w:val="24"/>
              </w:rPr>
              <w:t>mokytojų</w:t>
            </w:r>
            <w:proofErr w:type="spellEnd"/>
            <w:r w:rsidR="005A6963" w:rsidRPr="0065509C">
              <w:rPr>
                <w:rFonts w:ascii="Times New Roman" w:hAnsi="Times New Roman"/>
                <w:sz w:val="24"/>
                <w:szCs w:val="24"/>
              </w:rPr>
              <w:t xml:space="preserve"> </w:t>
            </w:r>
            <w:proofErr w:type="spellStart"/>
            <w:r w:rsidR="005A6963" w:rsidRPr="0065509C">
              <w:rPr>
                <w:rFonts w:ascii="Times New Roman" w:hAnsi="Times New Roman"/>
                <w:sz w:val="24"/>
                <w:szCs w:val="24"/>
              </w:rPr>
              <w:t>pagilino</w:t>
            </w:r>
            <w:proofErr w:type="spellEnd"/>
            <w:r w:rsidR="005A6963" w:rsidRPr="0065509C">
              <w:rPr>
                <w:rFonts w:ascii="Times New Roman" w:hAnsi="Times New Roman"/>
                <w:sz w:val="24"/>
                <w:szCs w:val="24"/>
              </w:rPr>
              <w:t xml:space="preserve"> </w:t>
            </w:r>
            <w:proofErr w:type="spellStart"/>
            <w:r w:rsidR="005A6963" w:rsidRPr="0065509C">
              <w:rPr>
                <w:rFonts w:ascii="Times New Roman" w:hAnsi="Times New Roman"/>
                <w:sz w:val="24"/>
                <w:szCs w:val="24"/>
              </w:rPr>
              <w:t>žinias</w:t>
            </w:r>
            <w:proofErr w:type="spellEnd"/>
            <w:r w:rsidR="005A6963" w:rsidRPr="0065509C">
              <w:rPr>
                <w:rFonts w:ascii="Times New Roman" w:hAnsi="Times New Roman"/>
                <w:sz w:val="24"/>
                <w:szCs w:val="24"/>
              </w:rPr>
              <w:t xml:space="preserve"> </w:t>
            </w:r>
            <w:proofErr w:type="spellStart"/>
            <w:r w:rsidR="005A6963" w:rsidRPr="0065509C">
              <w:rPr>
                <w:rFonts w:ascii="Times New Roman" w:hAnsi="Times New Roman"/>
                <w:sz w:val="24"/>
                <w:szCs w:val="24"/>
              </w:rPr>
              <w:t>kaip</w:t>
            </w:r>
            <w:proofErr w:type="spellEnd"/>
            <w:r w:rsidR="005A6963" w:rsidRPr="0065509C">
              <w:rPr>
                <w:rFonts w:ascii="Times New Roman" w:hAnsi="Times New Roman"/>
                <w:sz w:val="24"/>
                <w:szCs w:val="24"/>
              </w:rPr>
              <w:t xml:space="preserve"> </w:t>
            </w:r>
            <w:proofErr w:type="spellStart"/>
            <w:r w:rsidR="005A6963" w:rsidRPr="0065509C">
              <w:rPr>
                <w:rFonts w:ascii="Times New Roman" w:hAnsi="Times New Roman"/>
                <w:sz w:val="24"/>
                <w:szCs w:val="24"/>
              </w:rPr>
              <w:t>užtikrinti</w:t>
            </w:r>
            <w:proofErr w:type="spellEnd"/>
            <w:r w:rsidR="005A6963" w:rsidRPr="0065509C">
              <w:rPr>
                <w:rFonts w:ascii="Times New Roman" w:hAnsi="Times New Roman"/>
                <w:sz w:val="24"/>
                <w:szCs w:val="24"/>
              </w:rPr>
              <w:t xml:space="preserve"> </w:t>
            </w:r>
            <w:proofErr w:type="spellStart"/>
            <w:r w:rsidR="005A6963" w:rsidRPr="0065509C">
              <w:rPr>
                <w:rFonts w:ascii="Times New Roman" w:hAnsi="Times New Roman"/>
                <w:sz w:val="24"/>
                <w:szCs w:val="24"/>
              </w:rPr>
              <w:t>logopedinės</w:t>
            </w:r>
            <w:proofErr w:type="spellEnd"/>
            <w:r w:rsidR="005A6963" w:rsidRPr="0065509C">
              <w:rPr>
                <w:rFonts w:ascii="Times New Roman" w:hAnsi="Times New Roman"/>
                <w:sz w:val="24"/>
                <w:szCs w:val="24"/>
              </w:rPr>
              <w:t xml:space="preserve"> </w:t>
            </w:r>
            <w:proofErr w:type="spellStart"/>
            <w:r w:rsidR="005A6963" w:rsidRPr="0065509C">
              <w:rPr>
                <w:rFonts w:ascii="Times New Roman" w:hAnsi="Times New Roman"/>
                <w:sz w:val="24"/>
                <w:szCs w:val="24"/>
              </w:rPr>
              <w:t>užduočių</w:t>
            </w:r>
            <w:proofErr w:type="spellEnd"/>
            <w:r w:rsidR="005A6963" w:rsidRPr="0065509C">
              <w:rPr>
                <w:rFonts w:ascii="Times New Roman" w:hAnsi="Times New Roman"/>
                <w:sz w:val="24"/>
                <w:szCs w:val="24"/>
              </w:rPr>
              <w:t xml:space="preserve"> </w:t>
            </w:r>
            <w:proofErr w:type="spellStart"/>
            <w:r w:rsidR="005A6963" w:rsidRPr="0065509C">
              <w:rPr>
                <w:rFonts w:ascii="Times New Roman" w:hAnsi="Times New Roman"/>
                <w:sz w:val="24"/>
                <w:szCs w:val="24"/>
              </w:rPr>
              <w:t>atlikimą</w:t>
            </w:r>
            <w:proofErr w:type="spellEnd"/>
            <w:r w:rsidR="005A6963" w:rsidRPr="0065509C">
              <w:rPr>
                <w:rFonts w:ascii="Times New Roman" w:hAnsi="Times New Roman"/>
                <w:sz w:val="24"/>
                <w:szCs w:val="24"/>
              </w:rPr>
              <w:t xml:space="preserve"> </w:t>
            </w:r>
            <w:proofErr w:type="spellStart"/>
            <w:r w:rsidR="005A6963" w:rsidRPr="0065509C">
              <w:rPr>
                <w:rFonts w:ascii="Times New Roman" w:hAnsi="Times New Roman"/>
                <w:sz w:val="24"/>
                <w:szCs w:val="24"/>
              </w:rPr>
              <w:t>mokytojo</w:t>
            </w:r>
            <w:proofErr w:type="spellEnd"/>
            <w:r w:rsidR="005A6963" w:rsidRPr="0065509C">
              <w:rPr>
                <w:rFonts w:ascii="Times New Roman" w:hAnsi="Times New Roman"/>
                <w:sz w:val="24"/>
                <w:szCs w:val="24"/>
              </w:rPr>
              <w:t xml:space="preserve"> </w:t>
            </w:r>
            <w:proofErr w:type="spellStart"/>
            <w:r w:rsidR="005A6963" w:rsidRPr="0065509C">
              <w:rPr>
                <w:rFonts w:ascii="Times New Roman" w:hAnsi="Times New Roman"/>
                <w:sz w:val="24"/>
                <w:szCs w:val="24"/>
              </w:rPr>
              <w:t>veikloje</w:t>
            </w:r>
            <w:proofErr w:type="spellEnd"/>
            <w:r w:rsidR="003758B4" w:rsidRPr="0065509C">
              <w:rPr>
                <w:rFonts w:ascii="Times New Roman" w:hAnsi="Times New Roman"/>
                <w:sz w:val="24"/>
                <w:szCs w:val="24"/>
              </w:rPr>
              <w:t xml:space="preserve"> (</w:t>
            </w:r>
            <w:proofErr w:type="spellStart"/>
            <w:r w:rsidRPr="0065509C">
              <w:rPr>
                <w:rFonts w:ascii="Times New Roman" w:hAnsi="Times New Roman"/>
                <w:sz w:val="24"/>
                <w:szCs w:val="24"/>
                <w:lang w:eastAsia="lt-LT"/>
              </w:rPr>
              <w:t>Mokytojų</w:t>
            </w:r>
            <w:proofErr w:type="spellEnd"/>
            <w:r w:rsidRPr="0065509C">
              <w:rPr>
                <w:rFonts w:ascii="Times New Roman" w:hAnsi="Times New Roman"/>
                <w:sz w:val="24"/>
                <w:szCs w:val="24"/>
                <w:lang w:eastAsia="lt-LT"/>
              </w:rPr>
              <w:t xml:space="preserve"> </w:t>
            </w:r>
            <w:proofErr w:type="spellStart"/>
            <w:r w:rsidRPr="0065509C">
              <w:rPr>
                <w:rFonts w:ascii="Times New Roman" w:hAnsi="Times New Roman"/>
                <w:sz w:val="24"/>
                <w:szCs w:val="24"/>
                <w:lang w:eastAsia="lt-LT"/>
              </w:rPr>
              <w:t>ir</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švietimo</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pagalbos</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specialistų</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metodinių</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grupių</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susirinkimo</w:t>
            </w:r>
            <w:proofErr w:type="spellEnd"/>
            <w:r w:rsidR="00DB3EA5" w:rsidRPr="0065509C">
              <w:rPr>
                <w:rFonts w:ascii="Times New Roman" w:hAnsi="Times New Roman"/>
                <w:sz w:val="24"/>
                <w:szCs w:val="24"/>
                <w:lang w:eastAsia="lt-LT"/>
              </w:rPr>
              <w:t xml:space="preserve"> 2022-12-22 </w:t>
            </w:r>
            <w:proofErr w:type="spellStart"/>
            <w:r w:rsidR="00DB3EA5" w:rsidRPr="0065509C">
              <w:rPr>
                <w:rFonts w:ascii="Times New Roman" w:hAnsi="Times New Roman"/>
                <w:sz w:val="24"/>
                <w:szCs w:val="24"/>
                <w:lang w:eastAsia="lt-LT"/>
              </w:rPr>
              <w:t>protokolas</w:t>
            </w:r>
            <w:proofErr w:type="spellEnd"/>
            <w:r w:rsidR="00DB3EA5" w:rsidRPr="0065509C">
              <w:rPr>
                <w:rFonts w:ascii="Times New Roman" w:hAnsi="Times New Roman"/>
                <w:sz w:val="24"/>
                <w:szCs w:val="24"/>
                <w:lang w:eastAsia="lt-LT"/>
              </w:rPr>
              <w:t xml:space="preserve"> Nr. U3-13</w:t>
            </w:r>
            <w:r w:rsidR="003758B4" w:rsidRPr="0065509C">
              <w:rPr>
                <w:rFonts w:ascii="Times New Roman" w:hAnsi="Times New Roman"/>
                <w:sz w:val="24"/>
                <w:szCs w:val="24"/>
                <w:lang w:eastAsia="lt-LT"/>
              </w:rPr>
              <w:t>).</w:t>
            </w:r>
          </w:p>
          <w:p w14:paraId="5E22CAC9" w14:textId="77777777" w:rsidR="00292BD3" w:rsidRPr="0065509C" w:rsidRDefault="00292BD3" w:rsidP="0065509C">
            <w:pPr>
              <w:rPr>
                <w:rFonts w:ascii="Times New Roman" w:hAnsi="Times New Roman"/>
                <w:sz w:val="24"/>
                <w:szCs w:val="24"/>
                <w:lang w:eastAsia="lt-LT"/>
              </w:rPr>
            </w:pPr>
          </w:p>
          <w:p w14:paraId="77CA6233" w14:textId="77777777" w:rsidR="00292BD3" w:rsidRPr="0065509C" w:rsidRDefault="003C6928" w:rsidP="0065509C">
            <w:pPr>
              <w:rPr>
                <w:rFonts w:ascii="Times New Roman" w:hAnsi="Times New Roman"/>
                <w:sz w:val="24"/>
                <w:szCs w:val="24"/>
                <w:lang w:val="lt-LT" w:eastAsia="lt-LT"/>
              </w:rPr>
            </w:pPr>
            <w:r w:rsidRPr="0065509C">
              <w:rPr>
                <w:rFonts w:ascii="Times New Roman" w:hAnsi="Times New Roman"/>
                <w:sz w:val="24"/>
                <w:szCs w:val="24"/>
                <w:lang w:val="lt-LT" w:eastAsia="lt-LT"/>
              </w:rPr>
              <w:t>1.1.3.4.</w:t>
            </w:r>
            <w:r w:rsidR="00292BD3" w:rsidRPr="0065509C">
              <w:rPr>
                <w:rFonts w:ascii="Times New Roman" w:hAnsi="Times New Roman"/>
                <w:sz w:val="24"/>
                <w:szCs w:val="24"/>
                <w:lang w:val="lt-LT" w:eastAsia="lt-LT"/>
              </w:rPr>
              <w:t xml:space="preserve"> Papildomai įsteigti 3,0 mokytojo padėjėjų etatai, 1,0 judesio korekcijos specialisto ir 1,0 specialiojo pedagogo etatas.</w:t>
            </w:r>
          </w:p>
          <w:p w14:paraId="2A262EEC" w14:textId="77777777" w:rsidR="00292BD3" w:rsidRPr="0065509C" w:rsidRDefault="00292BD3" w:rsidP="0065509C">
            <w:pPr>
              <w:rPr>
                <w:rFonts w:ascii="Times New Roman" w:hAnsi="Times New Roman"/>
                <w:sz w:val="24"/>
                <w:szCs w:val="24"/>
                <w:lang w:eastAsia="lt-LT"/>
              </w:rPr>
            </w:pPr>
          </w:p>
          <w:p w14:paraId="15E2D8E5" w14:textId="77777777" w:rsidR="00DB3EA5" w:rsidRPr="0065509C" w:rsidRDefault="00292BD3" w:rsidP="0065509C">
            <w:pPr>
              <w:rPr>
                <w:rFonts w:ascii="Times New Roman" w:hAnsi="Times New Roman"/>
                <w:sz w:val="24"/>
                <w:szCs w:val="24"/>
                <w:lang w:eastAsia="lt-LT"/>
              </w:rPr>
            </w:pPr>
            <w:r w:rsidRPr="0065509C">
              <w:rPr>
                <w:rFonts w:ascii="Times New Roman" w:hAnsi="Times New Roman"/>
                <w:sz w:val="24"/>
                <w:szCs w:val="24"/>
                <w:lang w:eastAsia="lt-LT"/>
              </w:rPr>
              <w:t>1</w:t>
            </w:r>
            <w:r w:rsidR="003C6928" w:rsidRPr="0065509C">
              <w:rPr>
                <w:rFonts w:ascii="Times New Roman" w:hAnsi="Times New Roman"/>
                <w:sz w:val="24"/>
                <w:szCs w:val="24"/>
                <w:lang w:eastAsia="lt-LT"/>
              </w:rPr>
              <w:t>.1.3.5.</w:t>
            </w:r>
            <w:r w:rsidR="00DB3EA5" w:rsidRPr="0065509C">
              <w:rPr>
                <w:rFonts w:ascii="Times New Roman" w:hAnsi="Times New Roman"/>
                <w:sz w:val="24"/>
                <w:szCs w:val="24"/>
                <w:lang w:eastAsia="lt-LT"/>
              </w:rPr>
              <w:t xml:space="preserve"> 80 proc. </w:t>
            </w:r>
            <w:proofErr w:type="spellStart"/>
            <w:r w:rsidR="00DB3EA5" w:rsidRPr="0065509C">
              <w:rPr>
                <w:rFonts w:ascii="Times New Roman" w:hAnsi="Times New Roman"/>
                <w:sz w:val="24"/>
                <w:szCs w:val="24"/>
                <w:lang w:eastAsia="lt-LT"/>
              </w:rPr>
              <w:t>pedagogų</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dalyvavo</w:t>
            </w:r>
            <w:proofErr w:type="spellEnd"/>
            <w:r w:rsidR="00DB3EA5" w:rsidRPr="0065509C">
              <w:rPr>
                <w:rFonts w:ascii="Times New Roman" w:hAnsi="Times New Roman"/>
                <w:sz w:val="24"/>
                <w:szCs w:val="24"/>
                <w:lang w:eastAsia="lt-LT"/>
              </w:rPr>
              <w:t xml:space="preserve"> PPT </w:t>
            </w:r>
            <w:proofErr w:type="spellStart"/>
            <w:r w:rsidR="00DB3EA5" w:rsidRPr="0065509C">
              <w:rPr>
                <w:rFonts w:ascii="Times New Roman" w:hAnsi="Times New Roman"/>
                <w:sz w:val="24"/>
                <w:szCs w:val="24"/>
                <w:lang w:eastAsia="lt-LT"/>
              </w:rPr>
              <w:t>mokymuose</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Netinkamo</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elgesio</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įveikimo</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strategijos</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ir</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pagilino</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žinias</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apie</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elgesio</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korekcijos</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metodus</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jų</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lastRenderedPageBreak/>
              <w:t>įvairovę</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ir</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patobulino</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ge</w:t>
            </w:r>
            <w:r w:rsidR="00A81C41" w:rsidRPr="0065509C">
              <w:rPr>
                <w:rFonts w:ascii="Times New Roman" w:hAnsi="Times New Roman"/>
                <w:sz w:val="24"/>
                <w:szCs w:val="24"/>
                <w:lang w:eastAsia="lt-LT"/>
              </w:rPr>
              <w:t>bėjimą</w:t>
            </w:r>
            <w:proofErr w:type="spellEnd"/>
            <w:r w:rsidR="00A81C41" w:rsidRPr="0065509C">
              <w:rPr>
                <w:rFonts w:ascii="Times New Roman" w:hAnsi="Times New Roman"/>
                <w:sz w:val="24"/>
                <w:szCs w:val="24"/>
                <w:lang w:eastAsia="lt-LT"/>
              </w:rPr>
              <w:t xml:space="preserve"> </w:t>
            </w:r>
            <w:proofErr w:type="spellStart"/>
            <w:r w:rsidR="00A81C41" w:rsidRPr="0065509C">
              <w:rPr>
                <w:rFonts w:ascii="Times New Roman" w:hAnsi="Times New Roman"/>
                <w:sz w:val="24"/>
                <w:szCs w:val="24"/>
                <w:lang w:eastAsia="lt-LT"/>
              </w:rPr>
              <w:t>tinkamai</w:t>
            </w:r>
            <w:proofErr w:type="spellEnd"/>
            <w:r w:rsidR="00A81C41" w:rsidRPr="0065509C">
              <w:rPr>
                <w:rFonts w:ascii="Times New Roman" w:hAnsi="Times New Roman"/>
                <w:sz w:val="24"/>
                <w:szCs w:val="24"/>
                <w:lang w:eastAsia="lt-LT"/>
              </w:rPr>
              <w:t xml:space="preserve"> </w:t>
            </w:r>
            <w:proofErr w:type="spellStart"/>
            <w:r w:rsidR="00A81C41" w:rsidRPr="0065509C">
              <w:rPr>
                <w:rFonts w:ascii="Times New Roman" w:hAnsi="Times New Roman"/>
                <w:sz w:val="24"/>
                <w:szCs w:val="24"/>
                <w:lang w:eastAsia="lt-LT"/>
              </w:rPr>
              <w:t>juos</w:t>
            </w:r>
            <w:proofErr w:type="spellEnd"/>
            <w:r w:rsidR="00A81C41" w:rsidRPr="0065509C">
              <w:rPr>
                <w:rFonts w:ascii="Times New Roman" w:hAnsi="Times New Roman"/>
                <w:sz w:val="24"/>
                <w:szCs w:val="24"/>
                <w:lang w:eastAsia="lt-LT"/>
              </w:rPr>
              <w:t xml:space="preserve"> </w:t>
            </w:r>
            <w:proofErr w:type="spellStart"/>
            <w:r w:rsidR="00A81C41" w:rsidRPr="0065509C">
              <w:rPr>
                <w:rFonts w:ascii="Times New Roman" w:hAnsi="Times New Roman"/>
                <w:sz w:val="24"/>
                <w:szCs w:val="24"/>
                <w:lang w:eastAsia="lt-LT"/>
              </w:rPr>
              <w:t>pasirinkti</w:t>
            </w:r>
            <w:proofErr w:type="spellEnd"/>
            <w:r w:rsidR="00A81C41" w:rsidRPr="0065509C">
              <w:rPr>
                <w:rFonts w:ascii="Times New Roman" w:hAnsi="Times New Roman"/>
                <w:sz w:val="24"/>
                <w:szCs w:val="24"/>
                <w:lang w:eastAsia="lt-LT"/>
              </w:rPr>
              <w:t xml:space="preserve"> </w:t>
            </w:r>
            <w:r w:rsidR="003758B4" w:rsidRPr="0065509C">
              <w:rPr>
                <w:rFonts w:ascii="Times New Roman" w:hAnsi="Times New Roman"/>
                <w:sz w:val="24"/>
                <w:szCs w:val="24"/>
                <w:lang w:eastAsia="lt-LT"/>
              </w:rPr>
              <w:t>(</w:t>
            </w:r>
            <w:proofErr w:type="spellStart"/>
            <w:r w:rsidR="003758B4" w:rsidRPr="0065509C">
              <w:rPr>
                <w:rFonts w:ascii="Times New Roman" w:hAnsi="Times New Roman"/>
                <w:sz w:val="24"/>
                <w:szCs w:val="24"/>
                <w:lang w:eastAsia="lt-LT"/>
              </w:rPr>
              <w:t>V</w:t>
            </w:r>
            <w:r w:rsidR="00A81C41" w:rsidRPr="0065509C">
              <w:rPr>
                <w:rFonts w:ascii="Times New Roman" w:hAnsi="Times New Roman"/>
                <w:sz w:val="24"/>
                <w:szCs w:val="24"/>
                <w:lang w:eastAsia="lt-LT"/>
              </w:rPr>
              <w:t>aiko</w:t>
            </w:r>
            <w:proofErr w:type="spellEnd"/>
            <w:r w:rsidR="00A81C41" w:rsidRPr="0065509C">
              <w:rPr>
                <w:rFonts w:ascii="Times New Roman" w:hAnsi="Times New Roman"/>
                <w:sz w:val="24"/>
                <w:szCs w:val="24"/>
                <w:lang w:eastAsia="lt-LT"/>
              </w:rPr>
              <w:t xml:space="preserve"> </w:t>
            </w:r>
            <w:proofErr w:type="spellStart"/>
            <w:r w:rsidR="00A81C41" w:rsidRPr="0065509C">
              <w:rPr>
                <w:rFonts w:ascii="Times New Roman" w:hAnsi="Times New Roman"/>
                <w:sz w:val="24"/>
                <w:szCs w:val="24"/>
                <w:lang w:eastAsia="lt-LT"/>
              </w:rPr>
              <w:t>gerovės</w:t>
            </w:r>
            <w:proofErr w:type="spellEnd"/>
            <w:r w:rsidR="00A81C41" w:rsidRPr="0065509C">
              <w:rPr>
                <w:rFonts w:ascii="Times New Roman" w:hAnsi="Times New Roman"/>
                <w:sz w:val="24"/>
                <w:szCs w:val="24"/>
                <w:lang w:eastAsia="lt-LT"/>
              </w:rPr>
              <w:t xml:space="preserve"> </w:t>
            </w:r>
            <w:proofErr w:type="spellStart"/>
            <w:r w:rsidR="00A81C41" w:rsidRPr="0065509C">
              <w:rPr>
                <w:rFonts w:ascii="Times New Roman" w:hAnsi="Times New Roman"/>
                <w:sz w:val="24"/>
                <w:szCs w:val="24"/>
                <w:lang w:eastAsia="lt-LT"/>
              </w:rPr>
              <w:t>komisijos</w:t>
            </w:r>
            <w:proofErr w:type="spellEnd"/>
            <w:r w:rsidR="00A81C41" w:rsidRPr="0065509C">
              <w:rPr>
                <w:rFonts w:ascii="Times New Roman" w:hAnsi="Times New Roman"/>
                <w:sz w:val="24"/>
                <w:szCs w:val="24"/>
                <w:lang w:eastAsia="lt-LT"/>
              </w:rPr>
              <w:t xml:space="preserve"> 2022-02-22 </w:t>
            </w:r>
            <w:proofErr w:type="spellStart"/>
            <w:r w:rsidR="00A81C41" w:rsidRPr="0065509C">
              <w:rPr>
                <w:rFonts w:ascii="Times New Roman" w:hAnsi="Times New Roman"/>
                <w:sz w:val="24"/>
                <w:szCs w:val="24"/>
                <w:lang w:eastAsia="lt-LT"/>
              </w:rPr>
              <w:t>protokolas</w:t>
            </w:r>
            <w:proofErr w:type="spellEnd"/>
            <w:r w:rsidR="00A81C41" w:rsidRPr="0065509C">
              <w:rPr>
                <w:rFonts w:ascii="Times New Roman" w:hAnsi="Times New Roman"/>
                <w:sz w:val="24"/>
                <w:szCs w:val="24"/>
                <w:lang w:eastAsia="lt-LT"/>
              </w:rPr>
              <w:t xml:space="preserve"> </w:t>
            </w:r>
            <w:r w:rsidR="003758B4" w:rsidRPr="0065509C">
              <w:rPr>
                <w:rFonts w:ascii="Times New Roman" w:hAnsi="Times New Roman"/>
                <w:sz w:val="24"/>
                <w:szCs w:val="24"/>
                <w:lang w:eastAsia="lt-LT"/>
              </w:rPr>
              <w:t>Nr. U</w:t>
            </w:r>
            <w:r w:rsidR="00A81C41" w:rsidRPr="0065509C">
              <w:rPr>
                <w:rFonts w:ascii="Times New Roman" w:hAnsi="Times New Roman"/>
                <w:sz w:val="24"/>
                <w:szCs w:val="24"/>
                <w:lang w:eastAsia="lt-LT"/>
              </w:rPr>
              <w:t>9-2</w:t>
            </w:r>
            <w:r w:rsidR="003758B4" w:rsidRPr="0065509C">
              <w:rPr>
                <w:rFonts w:ascii="Times New Roman" w:hAnsi="Times New Roman"/>
                <w:sz w:val="24"/>
                <w:szCs w:val="24"/>
                <w:lang w:eastAsia="lt-LT"/>
              </w:rPr>
              <w:t>)</w:t>
            </w:r>
            <w:r w:rsidR="00A46636" w:rsidRPr="0065509C">
              <w:rPr>
                <w:rFonts w:ascii="Times New Roman" w:hAnsi="Times New Roman"/>
                <w:sz w:val="24"/>
                <w:szCs w:val="24"/>
                <w:lang w:eastAsia="lt-LT"/>
              </w:rPr>
              <w:t>.</w:t>
            </w:r>
          </w:p>
          <w:p w14:paraId="3AA795C5" w14:textId="77777777" w:rsidR="00DB3EA5" w:rsidRPr="0065509C" w:rsidRDefault="003C6928" w:rsidP="0065509C">
            <w:pPr>
              <w:rPr>
                <w:rFonts w:ascii="Times New Roman" w:hAnsi="Times New Roman"/>
                <w:sz w:val="24"/>
                <w:szCs w:val="24"/>
              </w:rPr>
            </w:pPr>
            <w:r w:rsidRPr="0065509C">
              <w:rPr>
                <w:rFonts w:ascii="Times New Roman" w:hAnsi="Times New Roman"/>
                <w:sz w:val="24"/>
                <w:szCs w:val="24"/>
                <w:lang w:eastAsia="lt-LT"/>
              </w:rPr>
              <w:t>1</w:t>
            </w:r>
            <w:r w:rsidRPr="0065509C">
              <w:rPr>
                <w:rFonts w:ascii="Times New Roman" w:hAnsi="Times New Roman"/>
                <w:sz w:val="24"/>
                <w:szCs w:val="24"/>
              </w:rPr>
              <w:t>.1.3.5.</w:t>
            </w:r>
            <w:r w:rsidR="00A46636" w:rsidRPr="0065509C">
              <w:rPr>
                <w:rFonts w:ascii="Times New Roman" w:hAnsi="Times New Roman"/>
                <w:sz w:val="24"/>
                <w:szCs w:val="24"/>
              </w:rPr>
              <w:t xml:space="preserve"> </w:t>
            </w:r>
            <w:proofErr w:type="spellStart"/>
            <w:r w:rsidR="00490693" w:rsidRPr="0065509C">
              <w:rPr>
                <w:rFonts w:ascii="Times New Roman" w:hAnsi="Times New Roman"/>
                <w:sz w:val="24"/>
                <w:szCs w:val="24"/>
              </w:rPr>
              <w:t>Konsultacijoje</w:t>
            </w:r>
            <w:proofErr w:type="spellEnd"/>
            <w:r w:rsidR="00490693" w:rsidRPr="0065509C">
              <w:rPr>
                <w:rFonts w:ascii="Times New Roman" w:hAnsi="Times New Roman"/>
                <w:sz w:val="24"/>
                <w:szCs w:val="24"/>
              </w:rPr>
              <w:t xml:space="preserve"> </w:t>
            </w:r>
            <w:proofErr w:type="spellStart"/>
            <w:r w:rsidR="00490693" w:rsidRPr="0065509C">
              <w:rPr>
                <w:rFonts w:ascii="Times New Roman" w:hAnsi="Times New Roman"/>
                <w:sz w:val="24"/>
                <w:szCs w:val="24"/>
              </w:rPr>
              <w:t>su</w:t>
            </w:r>
            <w:proofErr w:type="spellEnd"/>
            <w:r w:rsidR="00490693" w:rsidRPr="0065509C">
              <w:rPr>
                <w:rFonts w:ascii="Times New Roman" w:hAnsi="Times New Roman"/>
                <w:sz w:val="24"/>
                <w:szCs w:val="24"/>
              </w:rPr>
              <w:t xml:space="preserve"> PPT "</w:t>
            </w:r>
            <w:proofErr w:type="spellStart"/>
            <w:r w:rsidR="00490693" w:rsidRPr="0065509C">
              <w:rPr>
                <w:rFonts w:ascii="Times New Roman" w:hAnsi="Times New Roman"/>
                <w:sz w:val="24"/>
                <w:szCs w:val="24"/>
              </w:rPr>
              <w:t>Švietimo</w:t>
            </w:r>
            <w:proofErr w:type="spellEnd"/>
            <w:r w:rsidR="00490693" w:rsidRPr="0065509C">
              <w:rPr>
                <w:rFonts w:ascii="Times New Roman" w:hAnsi="Times New Roman"/>
                <w:sz w:val="24"/>
                <w:szCs w:val="24"/>
              </w:rPr>
              <w:t xml:space="preserve"> </w:t>
            </w:r>
            <w:proofErr w:type="spellStart"/>
            <w:r w:rsidR="00490693" w:rsidRPr="0065509C">
              <w:rPr>
                <w:rFonts w:ascii="Times New Roman" w:hAnsi="Times New Roman"/>
                <w:sz w:val="24"/>
                <w:szCs w:val="24"/>
              </w:rPr>
              <w:t>pagalbos</w:t>
            </w:r>
            <w:proofErr w:type="spellEnd"/>
            <w:r w:rsidR="00490693" w:rsidRPr="0065509C">
              <w:rPr>
                <w:rFonts w:ascii="Times New Roman" w:hAnsi="Times New Roman"/>
                <w:sz w:val="24"/>
                <w:szCs w:val="24"/>
              </w:rPr>
              <w:t xml:space="preserve"> </w:t>
            </w:r>
            <w:proofErr w:type="spellStart"/>
            <w:r w:rsidR="00490693" w:rsidRPr="0065509C">
              <w:rPr>
                <w:rFonts w:ascii="Times New Roman" w:hAnsi="Times New Roman"/>
                <w:sz w:val="24"/>
                <w:szCs w:val="24"/>
              </w:rPr>
              <w:t>specialistų</w:t>
            </w:r>
            <w:proofErr w:type="spellEnd"/>
            <w:r w:rsidR="00490693" w:rsidRPr="0065509C">
              <w:rPr>
                <w:rFonts w:ascii="Times New Roman" w:hAnsi="Times New Roman"/>
                <w:sz w:val="24"/>
                <w:szCs w:val="24"/>
              </w:rPr>
              <w:t xml:space="preserve">, </w:t>
            </w:r>
            <w:proofErr w:type="spellStart"/>
            <w:r w:rsidR="00490693" w:rsidRPr="0065509C">
              <w:rPr>
                <w:rFonts w:ascii="Times New Roman" w:hAnsi="Times New Roman"/>
                <w:sz w:val="24"/>
                <w:szCs w:val="24"/>
              </w:rPr>
              <w:t>pedagogų</w:t>
            </w:r>
            <w:proofErr w:type="spellEnd"/>
            <w:r w:rsidR="00490693" w:rsidRPr="0065509C">
              <w:rPr>
                <w:rFonts w:ascii="Times New Roman" w:hAnsi="Times New Roman"/>
                <w:sz w:val="24"/>
                <w:szCs w:val="24"/>
              </w:rPr>
              <w:t xml:space="preserve"> </w:t>
            </w:r>
            <w:proofErr w:type="spellStart"/>
            <w:r w:rsidR="00490693" w:rsidRPr="0065509C">
              <w:rPr>
                <w:rFonts w:ascii="Times New Roman" w:hAnsi="Times New Roman"/>
                <w:sz w:val="24"/>
                <w:szCs w:val="24"/>
              </w:rPr>
              <w:t>ir</w:t>
            </w:r>
            <w:proofErr w:type="spellEnd"/>
            <w:r w:rsidR="00490693" w:rsidRPr="0065509C">
              <w:rPr>
                <w:rFonts w:ascii="Times New Roman" w:hAnsi="Times New Roman"/>
                <w:sz w:val="24"/>
                <w:szCs w:val="24"/>
              </w:rPr>
              <w:t xml:space="preserve"> </w:t>
            </w:r>
            <w:proofErr w:type="spellStart"/>
            <w:r w:rsidR="00490693" w:rsidRPr="0065509C">
              <w:rPr>
                <w:rFonts w:ascii="Times New Roman" w:hAnsi="Times New Roman"/>
                <w:sz w:val="24"/>
                <w:szCs w:val="24"/>
              </w:rPr>
              <w:t>tėvų</w:t>
            </w:r>
            <w:proofErr w:type="spellEnd"/>
            <w:r w:rsidR="00490693" w:rsidRPr="0065509C">
              <w:rPr>
                <w:rFonts w:ascii="Times New Roman" w:hAnsi="Times New Roman"/>
                <w:sz w:val="24"/>
                <w:szCs w:val="24"/>
              </w:rPr>
              <w:t xml:space="preserve"> </w:t>
            </w:r>
            <w:proofErr w:type="spellStart"/>
            <w:r w:rsidR="00490693" w:rsidRPr="0065509C">
              <w:rPr>
                <w:rFonts w:ascii="Times New Roman" w:hAnsi="Times New Roman"/>
                <w:sz w:val="24"/>
                <w:szCs w:val="24"/>
              </w:rPr>
              <w:t>bendradarbiavimo</w:t>
            </w:r>
            <w:proofErr w:type="spellEnd"/>
            <w:r w:rsidR="00490693" w:rsidRPr="0065509C">
              <w:rPr>
                <w:rFonts w:ascii="Times New Roman" w:hAnsi="Times New Roman"/>
                <w:sz w:val="24"/>
                <w:szCs w:val="24"/>
              </w:rPr>
              <w:t xml:space="preserve"> </w:t>
            </w:r>
            <w:proofErr w:type="spellStart"/>
            <w:r w:rsidR="00490693" w:rsidRPr="0065509C">
              <w:rPr>
                <w:rFonts w:ascii="Times New Roman" w:hAnsi="Times New Roman"/>
                <w:sz w:val="24"/>
                <w:szCs w:val="24"/>
              </w:rPr>
              <w:t>dermė</w:t>
            </w:r>
            <w:proofErr w:type="spellEnd"/>
            <w:r w:rsidR="00490693" w:rsidRPr="0065509C">
              <w:rPr>
                <w:rFonts w:ascii="Times New Roman" w:hAnsi="Times New Roman"/>
                <w:sz w:val="24"/>
                <w:szCs w:val="24"/>
              </w:rPr>
              <w:t xml:space="preserve">, </w:t>
            </w:r>
            <w:proofErr w:type="spellStart"/>
            <w:r w:rsidR="00490693" w:rsidRPr="0065509C">
              <w:rPr>
                <w:rFonts w:ascii="Times New Roman" w:hAnsi="Times New Roman"/>
                <w:sz w:val="24"/>
                <w:szCs w:val="24"/>
              </w:rPr>
              <w:t>tenkinant</w:t>
            </w:r>
            <w:proofErr w:type="spellEnd"/>
            <w:r w:rsidR="00490693" w:rsidRPr="0065509C">
              <w:rPr>
                <w:rFonts w:ascii="Times New Roman" w:hAnsi="Times New Roman"/>
                <w:sz w:val="24"/>
                <w:szCs w:val="24"/>
              </w:rPr>
              <w:t xml:space="preserve"> </w:t>
            </w:r>
            <w:proofErr w:type="spellStart"/>
            <w:r w:rsidR="00490693" w:rsidRPr="0065509C">
              <w:rPr>
                <w:rFonts w:ascii="Times New Roman" w:hAnsi="Times New Roman"/>
                <w:sz w:val="24"/>
                <w:szCs w:val="24"/>
              </w:rPr>
              <w:t>vaiko</w:t>
            </w:r>
            <w:proofErr w:type="spellEnd"/>
            <w:r w:rsidR="00490693" w:rsidRPr="0065509C">
              <w:rPr>
                <w:rFonts w:ascii="Times New Roman" w:hAnsi="Times New Roman"/>
                <w:sz w:val="24"/>
                <w:szCs w:val="24"/>
              </w:rPr>
              <w:t xml:space="preserve"> </w:t>
            </w:r>
            <w:proofErr w:type="spellStart"/>
            <w:r w:rsidR="00490693" w:rsidRPr="0065509C">
              <w:rPr>
                <w:rFonts w:ascii="Times New Roman" w:hAnsi="Times New Roman"/>
                <w:sz w:val="24"/>
                <w:szCs w:val="24"/>
              </w:rPr>
              <w:t>specialiuosius</w:t>
            </w:r>
            <w:proofErr w:type="spellEnd"/>
            <w:r w:rsidR="00490693" w:rsidRPr="0065509C">
              <w:rPr>
                <w:rFonts w:ascii="Times New Roman" w:hAnsi="Times New Roman"/>
                <w:sz w:val="24"/>
                <w:szCs w:val="24"/>
              </w:rPr>
              <w:t xml:space="preserve"> </w:t>
            </w:r>
            <w:proofErr w:type="spellStart"/>
            <w:r w:rsidR="00490693" w:rsidRPr="0065509C">
              <w:rPr>
                <w:rFonts w:ascii="Times New Roman" w:hAnsi="Times New Roman"/>
                <w:sz w:val="24"/>
                <w:szCs w:val="24"/>
              </w:rPr>
              <w:t>ugdymo</w:t>
            </w:r>
            <w:proofErr w:type="spellEnd"/>
            <w:r w:rsidR="00490693" w:rsidRPr="0065509C">
              <w:rPr>
                <w:rFonts w:ascii="Times New Roman" w:hAnsi="Times New Roman"/>
                <w:sz w:val="24"/>
                <w:szCs w:val="24"/>
              </w:rPr>
              <w:t>(</w:t>
            </w:r>
            <w:proofErr w:type="spellStart"/>
            <w:r w:rsidR="00490693" w:rsidRPr="0065509C">
              <w:rPr>
                <w:rFonts w:ascii="Times New Roman" w:hAnsi="Times New Roman"/>
                <w:sz w:val="24"/>
                <w:szCs w:val="24"/>
              </w:rPr>
              <w:t>si</w:t>
            </w:r>
            <w:proofErr w:type="spellEnd"/>
            <w:r w:rsidR="00490693" w:rsidRPr="0065509C">
              <w:rPr>
                <w:rFonts w:ascii="Times New Roman" w:hAnsi="Times New Roman"/>
                <w:sz w:val="24"/>
                <w:szCs w:val="24"/>
              </w:rPr>
              <w:t xml:space="preserve">) </w:t>
            </w:r>
            <w:proofErr w:type="spellStart"/>
            <w:r w:rsidR="00490693" w:rsidRPr="0065509C">
              <w:rPr>
                <w:rFonts w:ascii="Times New Roman" w:hAnsi="Times New Roman"/>
                <w:sz w:val="24"/>
                <w:szCs w:val="24"/>
              </w:rPr>
              <w:t>poreikius</w:t>
            </w:r>
            <w:proofErr w:type="spellEnd"/>
            <w:r w:rsidR="00490693" w:rsidRPr="0065509C">
              <w:rPr>
                <w:rFonts w:ascii="Times New Roman" w:hAnsi="Times New Roman"/>
                <w:sz w:val="24"/>
                <w:szCs w:val="24"/>
              </w:rPr>
              <w:t xml:space="preserve">" </w:t>
            </w:r>
            <w:proofErr w:type="spellStart"/>
            <w:r w:rsidR="00490693" w:rsidRPr="0065509C">
              <w:rPr>
                <w:rFonts w:ascii="Times New Roman" w:hAnsi="Times New Roman"/>
                <w:sz w:val="24"/>
                <w:szCs w:val="24"/>
              </w:rPr>
              <w:t>Vaiko</w:t>
            </w:r>
            <w:proofErr w:type="spellEnd"/>
            <w:r w:rsidR="00490693" w:rsidRPr="0065509C">
              <w:rPr>
                <w:rFonts w:ascii="Times New Roman" w:hAnsi="Times New Roman"/>
                <w:sz w:val="24"/>
                <w:szCs w:val="24"/>
              </w:rPr>
              <w:t xml:space="preserve"> </w:t>
            </w:r>
            <w:proofErr w:type="spellStart"/>
            <w:r w:rsidR="00490693" w:rsidRPr="0065509C">
              <w:rPr>
                <w:rFonts w:ascii="Times New Roman" w:hAnsi="Times New Roman"/>
                <w:sz w:val="24"/>
                <w:szCs w:val="24"/>
              </w:rPr>
              <w:t>gerovės</w:t>
            </w:r>
            <w:proofErr w:type="spellEnd"/>
            <w:r w:rsidR="00490693" w:rsidRPr="0065509C">
              <w:rPr>
                <w:rFonts w:ascii="Times New Roman" w:hAnsi="Times New Roman"/>
                <w:sz w:val="24"/>
                <w:szCs w:val="24"/>
              </w:rPr>
              <w:t xml:space="preserve"> </w:t>
            </w:r>
            <w:proofErr w:type="spellStart"/>
            <w:r w:rsidR="00490693" w:rsidRPr="0065509C">
              <w:rPr>
                <w:rFonts w:ascii="Times New Roman" w:hAnsi="Times New Roman"/>
                <w:sz w:val="24"/>
                <w:szCs w:val="24"/>
              </w:rPr>
              <w:t>komisijos</w:t>
            </w:r>
            <w:proofErr w:type="spellEnd"/>
            <w:r w:rsidR="00490693" w:rsidRPr="0065509C">
              <w:rPr>
                <w:rFonts w:ascii="Times New Roman" w:hAnsi="Times New Roman"/>
                <w:sz w:val="24"/>
                <w:szCs w:val="24"/>
              </w:rPr>
              <w:t xml:space="preserve"> </w:t>
            </w:r>
            <w:proofErr w:type="spellStart"/>
            <w:r w:rsidR="00490693" w:rsidRPr="0065509C">
              <w:rPr>
                <w:rFonts w:ascii="Times New Roman" w:hAnsi="Times New Roman"/>
                <w:sz w:val="24"/>
                <w:szCs w:val="24"/>
              </w:rPr>
              <w:t>nariai</w:t>
            </w:r>
            <w:proofErr w:type="spellEnd"/>
            <w:r w:rsidR="00490693" w:rsidRPr="0065509C">
              <w:rPr>
                <w:rFonts w:ascii="Times New Roman" w:hAnsi="Times New Roman"/>
                <w:sz w:val="24"/>
                <w:szCs w:val="24"/>
              </w:rPr>
              <w:t xml:space="preserve"> </w:t>
            </w:r>
            <w:proofErr w:type="spellStart"/>
            <w:r w:rsidR="00490693" w:rsidRPr="0065509C">
              <w:rPr>
                <w:rFonts w:ascii="Times New Roman" w:hAnsi="Times New Roman"/>
                <w:sz w:val="24"/>
                <w:szCs w:val="24"/>
              </w:rPr>
              <w:t>patobulino</w:t>
            </w:r>
            <w:proofErr w:type="spellEnd"/>
            <w:r w:rsidR="00490693" w:rsidRPr="0065509C">
              <w:rPr>
                <w:rFonts w:ascii="Times New Roman" w:hAnsi="Times New Roman"/>
                <w:sz w:val="24"/>
                <w:szCs w:val="24"/>
              </w:rPr>
              <w:t xml:space="preserve"> </w:t>
            </w:r>
            <w:proofErr w:type="spellStart"/>
            <w:r w:rsidR="00490693" w:rsidRPr="0065509C">
              <w:rPr>
                <w:rFonts w:ascii="Times New Roman" w:hAnsi="Times New Roman"/>
                <w:sz w:val="24"/>
                <w:szCs w:val="24"/>
              </w:rPr>
              <w:t>bedravimo</w:t>
            </w:r>
            <w:proofErr w:type="spellEnd"/>
            <w:r w:rsidR="00490693" w:rsidRPr="0065509C">
              <w:rPr>
                <w:rFonts w:ascii="Times New Roman" w:hAnsi="Times New Roman"/>
                <w:sz w:val="24"/>
                <w:szCs w:val="24"/>
              </w:rPr>
              <w:t xml:space="preserve"> </w:t>
            </w:r>
            <w:proofErr w:type="spellStart"/>
            <w:r w:rsidR="00490693" w:rsidRPr="0065509C">
              <w:rPr>
                <w:rFonts w:ascii="Times New Roman" w:hAnsi="Times New Roman"/>
                <w:sz w:val="24"/>
                <w:szCs w:val="24"/>
              </w:rPr>
              <w:t>ir</w:t>
            </w:r>
            <w:proofErr w:type="spellEnd"/>
            <w:r w:rsidR="00490693" w:rsidRPr="0065509C">
              <w:rPr>
                <w:rFonts w:ascii="Times New Roman" w:hAnsi="Times New Roman"/>
                <w:sz w:val="24"/>
                <w:szCs w:val="24"/>
              </w:rPr>
              <w:t xml:space="preserve"> </w:t>
            </w:r>
            <w:proofErr w:type="spellStart"/>
            <w:r w:rsidR="00490693" w:rsidRPr="0065509C">
              <w:rPr>
                <w:rFonts w:ascii="Times New Roman" w:hAnsi="Times New Roman"/>
                <w:sz w:val="24"/>
                <w:szCs w:val="24"/>
              </w:rPr>
              <w:t>bendradarbiavimo</w:t>
            </w:r>
            <w:proofErr w:type="spellEnd"/>
            <w:r w:rsidR="00490693" w:rsidRPr="0065509C">
              <w:rPr>
                <w:rFonts w:ascii="Times New Roman" w:hAnsi="Times New Roman"/>
                <w:sz w:val="24"/>
                <w:szCs w:val="24"/>
              </w:rPr>
              <w:t xml:space="preserve"> </w:t>
            </w:r>
            <w:proofErr w:type="spellStart"/>
            <w:r w:rsidR="00490693" w:rsidRPr="0065509C">
              <w:rPr>
                <w:rFonts w:ascii="Times New Roman" w:hAnsi="Times New Roman"/>
                <w:sz w:val="24"/>
                <w:szCs w:val="24"/>
              </w:rPr>
              <w:t>gebėjimus</w:t>
            </w:r>
            <w:proofErr w:type="spellEnd"/>
            <w:r w:rsidR="00490693" w:rsidRPr="0065509C">
              <w:rPr>
                <w:rFonts w:ascii="Times New Roman" w:hAnsi="Times New Roman"/>
                <w:sz w:val="24"/>
                <w:szCs w:val="24"/>
              </w:rPr>
              <w:t>.</w:t>
            </w:r>
          </w:p>
          <w:p w14:paraId="4A297278" w14:textId="77777777" w:rsidR="008F6C48" w:rsidRPr="0065509C" w:rsidRDefault="008F6C48" w:rsidP="0065509C">
            <w:pPr>
              <w:rPr>
                <w:rFonts w:ascii="Times New Roman" w:hAnsi="Times New Roman"/>
                <w:sz w:val="24"/>
                <w:szCs w:val="24"/>
              </w:rPr>
            </w:pPr>
          </w:p>
          <w:p w14:paraId="33193F82" w14:textId="77777777" w:rsidR="003C6928" w:rsidRPr="0065509C" w:rsidRDefault="003C6928" w:rsidP="0065509C">
            <w:pPr>
              <w:rPr>
                <w:rFonts w:ascii="Times New Roman" w:hAnsi="Times New Roman"/>
                <w:sz w:val="24"/>
                <w:szCs w:val="24"/>
                <w:lang w:val="lt-LT" w:eastAsia="lt-LT"/>
              </w:rPr>
            </w:pPr>
            <w:r w:rsidRPr="0065509C">
              <w:rPr>
                <w:rFonts w:ascii="Times New Roman" w:hAnsi="Times New Roman"/>
                <w:sz w:val="24"/>
                <w:szCs w:val="24"/>
                <w:lang w:val="lt-LT" w:eastAsia="lt-LT"/>
              </w:rPr>
              <w:t xml:space="preserve">1.1.3.6. </w:t>
            </w:r>
            <w:r w:rsidR="00292BD3" w:rsidRPr="0065509C">
              <w:rPr>
                <w:rFonts w:ascii="Times New Roman" w:hAnsi="Times New Roman"/>
                <w:sz w:val="24"/>
                <w:szCs w:val="24"/>
                <w:lang w:val="lt-LT" w:eastAsia="lt-LT"/>
              </w:rPr>
              <w:t xml:space="preserve">25 proc. pedagogų tobulino vaikų, turinčių įvairiapusių raidos sutrikimų, elgesio ir emocijų sutrikimų ugdymo organizavimo kompetencijas </w:t>
            </w:r>
          </w:p>
          <w:p w14:paraId="6AA636DD" w14:textId="77777777" w:rsidR="00A67F21" w:rsidRPr="0065509C" w:rsidRDefault="00A46636" w:rsidP="0065509C">
            <w:pPr>
              <w:rPr>
                <w:rFonts w:ascii="Times New Roman" w:hAnsi="Times New Roman"/>
                <w:sz w:val="24"/>
                <w:szCs w:val="24"/>
                <w:lang w:val="lt-LT" w:eastAsia="lt-LT"/>
              </w:rPr>
            </w:pPr>
            <w:r w:rsidRPr="0065509C">
              <w:rPr>
                <w:rFonts w:ascii="Times New Roman" w:hAnsi="Times New Roman"/>
                <w:sz w:val="24"/>
                <w:szCs w:val="24"/>
                <w:lang w:val="lt-LT" w:eastAsia="lt-LT"/>
              </w:rPr>
              <w:t>(</w:t>
            </w:r>
            <w:r w:rsidR="00292BD3" w:rsidRPr="0065509C">
              <w:rPr>
                <w:rFonts w:ascii="Times New Roman" w:hAnsi="Times New Roman"/>
                <w:sz w:val="24"/>
                <w:szCs w:val="24"/>
                <w:lang w:val="lt-LT" w:eastAsia="lt-LT"/>
              </w:rPr>
              <w:t>Pedagogų veiklos įsivertinimo ir vertinimo lentelės</w:t>
            </w:r>
            <w:r w:rsidR="003C6928" w:rsidRPr="0065509C">
              <w:rPr>
                <w:rFonts w:ascii="Times New Roman" w:hAnsi="Times New Roman"/>
                <w:sz w:val="24"/>
                <w:szCs w:val="24"/>
                <w:lang w:val="lt-LT" w:eastAsia="lt-LT"/>
              </w:rPr>
              <w:t>).</w:t>
            </w:r>
          </w:p>
        </w:tc>
      </w:tr>
      <w:tr w:rsidR="00A67F21" w:rsidRPr="005A5B3C" w14:paraId="3F6D7ECA" w14:textId="77777777" w:rsidTr="008F6C48">
        <w:tc>
          <w:tcPr>
            <w:tcW w:w="1588" w:type="dxa"/>
            <w:tcBorders>
              <w:top w:val="single" w:sz="4" w:space="0" w:color="auto"/>
              <w:left w:val="single" w:sz="4" w:space="0" w:color="auto"/>
              <w:bottom w:val="single" w:sz="4" w:space="0" w:color="auto"/>
              <w:right w:val="single" w:sz="4" w:space="0" w:color="auto"/>
            </w:tcBorders>
            <w:hideMark/>
          </w:tcPr>
          <w:p w14:paraId="0F0380F9"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lastRenderedPageBreak/>
              <w:t>Ugdymas(</w:t>
            </w:r>
            <w:proofErr w:type="spellStart"/>
            <w:r>
              <w:rPr>
                <w:rFonts w:ascii="Times New Roman" w:hAnsi="Times New Roman"/>
                <w:sz w:val="24"/>
                <w:szCs w:val="24"/>
                <w:lang w:val="lt-LT" w:eastAsia="lt-LT"/>
              </w:rPr>
              <w:t>is</w:t>
            </w:r>
            <w:proofErr w:type="spellEnd"/>
            <w:r>
              <w:rPr>
                <w:rFonts w:ascii="Times New Roman" w:hAnsi="Times New Roman"/>
                <w:sz w:val="24"/>
                <w:szCs w:val="24"/>
                <w:lang w:val="lt-LT" w:eastAsia="lt-LT"/>
              </w:rPr>
              <w:t>)</w:t>
            </w:r>
          </w:p>
          <w:p w14:paraId="147798B1"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4B2975AC" w14:textId="77777777" w:rsidR="00A67F21" w:rsidRDefault="00156F0C" w:rsidP="00A67F2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1</w:t>
            </w:r>
            <w:r w:rsidR="00A67F21">
              <w:rPr>
                <w:rFonts w:ascii="Times New Roman" w:hAnsi="Times New Roman"/>
                <w:sz w:val="24"/>
                <w:szCs w:val="24"/>
                <w:lang w:val="lt-LT" w:eastAsia="lt-LT"/>
              </w:rPr>
              <w:t>.2. Sudaryti sąlygas ugdymo turinio įvairovei</w:t>
            </w:r>
          </w:p>
        </w:tc>
        <w:tc>
          <w:tcPr>
            <w:tcW w:w="1843" w:type="dxa"/>
            <w:tcBorders>
              <w:top w:val="single" w:sz="4" w:space="0" w:color="auto"/>
              <w:left w:val="single" w:sz="4" w:space="0" w:color="auto"/>
              <w:bottom w:val="single" w:sz="4" w:space="0" w:color="auto"/>
              <w:right w:val="single" w:sz="4" w:space="0" w:color="auto"/>
            </w:tcBorders>
          </w:tcPr>
          <w:p w14:paraId="10942A3E"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1F254F70"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75653707" w14:textId="77777777" w:rsidR="00A67F21" w:rsidRDefault="00156F0C" w:rsidP="00A67F2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1</w:t>
            </w:r>
            <w:r w:rsidR="00A67F21">
              <w:rPr>
                <w:rFonts w:ascii="Times New Roman" w:hAnsi="Times New Roman"/>
                <w:sz w:val="24"/>
                <w:szCs w:val="24"/>
                <w:lang w:val="lt-LT" w:eastAsia="lt-LT"/>
              </w:rPr>
              <w:t>.2.1. Taikyti inovacijas ugdymo procese;</w:t>
            </w:r>
          </w:p>
          <w:p w14:paraId="46FD025A"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73500571"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5FEDBC94"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3E6875C6"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487AF802"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30893EB7"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1C37D217"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24838D81"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65D85CD6"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386E68D1"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7EB7E30D"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6F8E74B6"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47206839"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414B2128"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7A43DC2F"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1863036B" w14:textId="77777777" w:rsidR="0026377D" w:rsidRDefault="0026377D" w:rsidP="00A67F21">
            <w:pPr>
              <w:tabs>
                <w:tab w:val="left" w:pos="5739"/>
              </w:tabs>
              <w:spacing w:line="256" w:lineRule="auto"/>
              <w:textAlignment w:val="baseline"/>
              <w:rPr>
                <w:rFonts w:ascii="Times New Roman" w:hAnsi="Times New Roman"/>
                <w:sz w:val="24"/>
                <w:szCs w:val="24"/>
                <w:lang w:val="lt-LT" w:eastAsia="lt-LT"/>
              </w:rPr>
            </w:pPr>
          </w:p>
          <w:p w14:paraId="2986DB97" w14:textId="77777777" w:rsidR="0026377D" w:rsidRDefault="0026377D" w:rsidP="00A67F21">
            <w:pPr>
              <w:tabs>
                <w:tab w:val="left" w:pos="5739"/>
              </w:tabs>
              <w:spacing w:line="256" w:lineRule="auto"/>
              <w:textAlignment w:val="baseline"/>
              <w:rPr>
                <w:rFonts w:ascii="Times New Roman" w:hAnsi="Times New Roman"/>
                <w:sz w:val="24"/>
                <w:szCs w:val="24"/>
                <w:lang w:val="lt-LT" w:eastAsia="lt-LT"/>
              </w:rPr>
            </w:pPr>
          </w:p>
          <w:p w14:paraId="35A300C7" w14:textId="77777777" w:rsidR="0026377D" w:rsidRDefault="0026377D" w:rsidP="00A67F21">
            <w:pPr>
              <w:tabs>
                <w:tab w:val="left" w:pos="5739"/>
              </w:tabs>
              <w:spacing w:line="256" w:lineRule="auto"/>
              <w:textAlignment w:val="baseline"/>
              <w:rPr>
                <w:rFonts w:ascii="Times New Roman" w:hAnsi="Times New Roman"/>
                <w:sz w:val="24"/>
                <w:szCs w:val="24"/>
                <w:lang w:val="lt-LT" w:eastAsia="lt-LT"/>
              </w:rPr>
            </w:pPr>
          </w:p>
          <w:p w14:paraId="4961B2BA" w14:textId="77777777" w:rsidR="0026377D" w:rsidRDefault="0026377D" w:rsidP="00A67F21">
            <w:pPr>
              <w:tabs>
                <w:tab w:val="left" w:pos="5739"/>
              </w:tabs>
              <w:spacing w:line="256" w:lineRule="auto"/>
              <w:textAlignment w:val="baseline"/>
              <w:rPr>
                <w:rFonts w:ascii="Times New Roman" w:hAnsi="Times New Roman"/>
                <w:sz w:val="24"/>
                <w:szCs w:val="24"/>
                <w:lang w:val="lt-LT" w:eastAsia="lt-LT"/>
              </w:rPr>
            </w:pPr>
          </w:p>
          <w:p w14:paraId="44125AA5" w14:textId="77777777" w:rsidR="0026377D" w:rsidRDefault="0026377D" w:rsidP="00A67F21">
            <w:pPr>
              <w:tabs>
                <w:tab w:val="left" w:pos="5739"/>
              </w:tabs>
              <w:spacing w:line="256" w:lineRule="auto"/>
              <w:textAlignment w:val="baseline"/>
              <w:rPr>
                <w:rFonts w:ascii="Times New Roman" w:hAnsi="Times New Roman"/>
                <w:sz w:val="24"/>
                <w:szCs w:val="24"/>
                <w:lang w:val="lt-LT" w:eastAsia="lt-LT"/>
              </w:rPr>
            </w:pPr>
          </w:p>
          <w:p w14:paraId="0F2C33F3" w14:textId="77777777" w:rsidR="0026377D" w:rsidRDefault="0026377D" w:rsidP="00A67F21">
            <w:pPr>
              <w:tabs>
                <w:tab w:val="left" w:pos="5739"/>
              </w:tabs>
              <w:spacing w:line="256" w:lineRule="auto"/>
              <w:textAlignment w:val="baseline"/>
              <w:rPr>
                <w:rFonts w:ascii="Times New Roman" w:hAnsi="Times New Roman"/>
                <w:sz w:val="24"/>
                <w:szCs w:val="24"/>
                <w:lang w:val="lt-LT" w:eastAsia="lt-LT"/>
              </w:rPr>
            </w:pPr>
          </w:p>
          <w:p w14:paraId="2DD1BA1C" w14:textId="77777777" w:rsidR="0026377D" w:rsidRDefault="0026377D" w:rsidP="00A67F21">
            <w:pPr>
              <w:tabs>
                <w:tab w:val="left" w:pos="5739"/>
              </w:tabs>
              <w:spacing w:line="256" w:lineRule="auto"/>
              <w:textAlignment w:val="baseline"/>
              <w:rPr>
                <w:rFonts w:ascii="Times New Roman" w:hAnsi="Times New Roman"/>
                <w:sz w:val="24"/>
                <w:szCs w:val="24"/>
                <w:lang w:val="lt-LT" w:eastAsia="lt-LT"/>
              </w:rPr>
            </w:pPr>
          </w:p>
          <w:p w14:paraId="61DD8CED" w14:textId="77777777" w:rsidR="0026377D" w:rsidRDefault="0026377D" w:rsidP="00A67F21">
            <w:pPr>
              <w:tabs>
                <w:tab w:val="left" w:pos="5739"/>
              </w:tabs>
              <w:spacing w:line="256" w:lineRule="auto"/>
              <w:textAlignment w:val="baseline"/>
              <w:rPr>
                <w:rFonts w:ascii="Times New Roman" w:hAnsi="Times New Roman"/>
                <w:sz w:val="24"/>
                <w:szCs w:val="24"/>
                <w:lang w:val="lt-LT" w:eastAsia="lt-LT"/>
              </w:rPr>
            </w:pPr>
          </w:p>
          <w:p w14:paraId="0B744840" w14:textId="77777777" w:rsidR="0026377D" w:rsidRDefault="0026377D" w:rsidP="00A67F21">
            <w:pPr>
              <w:tabs>
                <w:tab w:val="left" w:pos="5739"/>
              </w:tabs>
              <w:spacing w:line="256" w:lineRule="auto"/>
              <w:textAlignment w:val="baseline"/>
              <w:rPr>
                <w:rFonts w:ascii="Times New Roman" w:hAnsi="Times New Roman"/>
                <w:sz w:val="24"/>
                <w:szCs w:val="24"/>
                <w:lang w:val="lt-LT" w:eastAsia="lt-LT"/>
              </w:rPr>
            </w:pPr>
          </w:p>
          <w:p w14:paraId="07048529" w14:textId="77777777" w:rsidR="0026377D" w:rsidRDefault="0026377D" w:rsidP="00A67F21">
            <w:pPr>
              <w:tabs>
                <w:tab w:val="left" w:pos="5739"/>
              </w:tabs>
              <w:spacing w:line="256" w:lineRule="auto"/>
              <w:textAlignment w:val="baseline"/>
              <w:rPr>
                <w:rFonts w:ascii="Times New Roman" w:hAnsi="Times New Roman"/>
                <w:sz w:val="24"/>
                <w:szCs w:val="24"/>
                <w:lang w:val="lt-LT" w:eastAsia="lt-LT"/>
              </w:rPr>
            </w:pPr>
          </w:p>
          <w:p w14:paraId="53753B6D" w14:textId="77777777" w:rsidR="0026377D" w:rsidRDefault="0026377D" w:rsidP="00A67F21">
            <w:pPr>
              <w:tabs>
                <w:tab w:val="left" w:pos="5739"/>
              </w:tabs>
              <w:spacing w:line="256" w:lineRule="auto"/>
              <w:textAlignment w:val="baseline"/>
              <w:rPr>
                <w:rFonts w:ascii="Times New Roman" w:hAnsi="Times New Roman"/>
                <w:sz w:val="24"/>
                <w:szCs w:val="24"/>
                <w:lang w:val="lt-LT" w:eastAsia="lt-LT"/>
              </w:rPr>
            </w:pPr>
          </w:p>
          <w:p w14:paraId="5375B404" w14:textId="77777777" w:rsidR="0026377D" w:rsidRDefault="0026377D" w:rsidP="00A67F21">
            <w:pPr>
              <w:tabs>
                <w:tab w:val="left" w:pos="5739"/>
              </w:tabs>
              <w:spacing w:line="256" w:lineRule="auto"/>
              <w:textAlignment w:val="baseline"/>
              <w:rPr>
                <w:rFonts w:ascii="Times New Roman" w:hAnsi="Times New Roman"/>
                <w:sz w:val="24"/>
                <w:szCs w:val="24"/>
                <w:lang w:val="lt-LT" w:eastAsia="lt-LT"/>
              </w:rPr>
            </w:pPr>
          </w:p>
          <w:p w14:paraId="6587DB1D" w14:textId="77777777" w:rsidR="0026377D" w:rsidRDefault="0026377D" w:rsidP="00A67F21">
            <w:pPr>
              <w:tabs>
                <w:tab w:val="left" w:pos="5739"/>
              </w:tabs>
              <w:spacing w:line="256" w:lineRule="auto"/>
              <w:textAlignment w:val="baseline"/>
              <w:rPr>
                <w:rFonts w:ascii="Times New Roman" w:hAnsi="Times New Roman"/>
                <w:sz w:val="24"/>
                <w:szCs w:val="24"/>
                <w:lang w:val="lt-LT" w:eastAsia="lt-LT"/>
              </w:rPr>
            </w:pPr>
          </w:p>
          <w:p w14:paraId="27EDC353" w14:textId="77777777" w:rsidR="0026377D" w:rsidRDefault="0026377D" w:rsidP="00A67F21">
            <w:pPr>
              <w:tabs>
                <w:tab w:val="left" w:pos="5739"/>
              </w:tabs>
              <w:spacing w:line="256" w:lineRule="auto"/>
              <w:textAlignment w:val="baseline"/>
              <w:rPr>
                <w:rFonts w:ascii="Times New Roman" w:hAnsi="Times New Roman"/>
                <w:sz w:val="24"/>
                <w:szCs w:val="24"/>
                <w:lang w:val="lt-LT" w:eastAsia="lt-LT"/>
              </w:rPr>
            </w:pPr>
          </w:p>
          <w:p w14:paraId="676B0E2F" w14:textId="77777777" w:rsidR="0026377D" w:rsidRDefault="0026377D" w:rsidP="00A67F21">
            <w:pPr>
              <w:tabs>
                <w:tab w:val="left" w:pos="5739"/>
              </w:tabs>
              <w:spacing w:line="256" w:lineRule="auto"/>
              <w:textAlignment w:val="baseline"/>
              <w:rPr>
                <w:rFonts w:ascii="Times New Roman" w:hAnsi="Times New Roman"/>
                <w:sz w:val="24"/>
                <w:szCs w:val="24"/>
                <w:lang w:val="lt-LT" w:eastAsia="lt-LT"/>
              </w:rPr>
            </w:pPr>
          </w:p>
          <w:p w14:paraId="110C0269" w14:textId="77777777" w:rsidR="0026377D" w:rsidRDefault="0026377D" w:rsidP="00A67F21">
            <w:pPr>
              <w:tabs>
                <w:tab w:val="left" w:pos="5739"/>
              </w:tabs>
              <w:spacing w:line="256" w:lineRule="auto"/>
              <w:textAlignment w:val="baseline"/>
              <w:rPr>
                <w:rFonts w:ascii="Times New Roman" w:hAnsi="Times New Roman"/>
                <w:sz w:val="24"/>
                <w:szCs w:val="24"/>
                <w:lang w:val="lt-LT" w:eastAsia="lt-LT"/>
              </w:rPr>
            </w:pPr>
          </w:p>
          <w:p w14:paraId="14C527C0" w14:textId="77777777" w:rsidR="009774C5" w:rsidRDefault="009774C5" w:rsidP="00A67F21">
            <w:pPr>
              <w:tabs>
                <w:tab w:val="left" w:pos="5739"/>
              </w:tabs>
              <w:spacing w:line="256" w:lineRule="auto"/>
              <w:textAlignment w:val="baseline"/>
              <w:rPr>
                <w:rFonts w:ascii="Times New Roman" w:hAnsi="Times New Roman"/>
                <w:sz w:val="24"/>
                <w:szCs w:val="24"/>
                <w:lang w:val="lt-LT" w:eastAsia="lt-LT"/>
              </w:rPr>
            </w:pPr>
          </w:p>
          <w:p w14:paraId="6A92ADAA" w14:textId="77777777" w:rsidR="0026377D" w:rsidRDefault="0026377D" w:rsidP="00A67F21">
            <w:pPr>
              <w:tabs>
                <w:tab w:val="left" w:pos="5739"/>
              </w:tabs>
              <w:spacing w:line="256" w:lineRule="auto"/>
              <w:textAlignment w:val="baseline"/>
              <w:rPr>
                <w:rFonts w:ascii="Times New Roman" w:hAnsi="Times New Roman"/>
                <w:sz w:val="24"/>
                <w:szCs w:val="24"/>
                <w:lang w:val="lt-LT" w:eastAsia="lt-LT"/>
              </w:rPr>
            </w:pPr>
          </w:p>
          <w:p w14:paraId="181D4673" w14:textId="77777777" w:rsidR="009774C5" w:rsidRDefault="009774C5" w:rsidP="00A67F21">
            <w:pPr>
              <w:tabs>
                <w:tab w:val="left" w:pos="5739"/>
              </w:tabs>
              <w:spacing w:line="256" w:lineRule="auto"/>
              <w:textAlignment w:val="baseline"/>
              <w:rPr>
                <w:rFonts w:ascii="Times New Roman" w:hAnsi="Times New Roman"/>
                <w:sz w:val="24"/>
                <w:szCs w:val="24"/>
                <w:lang w:val="lt-LT" w:eastAsia="lt-LT"/>
              </w:rPr>
            </w:pPr>
          </w:p>
          <w:p w14:paraId="36246EA3" w14:textId="77777777" w:rsidR="00490693" w:rsidRDefault="00490693" w:rsidP="00A67F21">
            <w:pPr>
              <w:tabs>
                <w:tab w:val="left" w:pos="5739"/>
              </w:tabs>
              <w:spacing w:line="256" w:lineRule="auto"/>
              <w:textAlignment w:val="baseline"/>
              <w:rPr>
                <w:rFonts w:ascii="Times New Roman" w:hAnsi="Times New Roman"/>
                <w:sz w:val="24"/>
                <w:szCs w:val="24"/>
                <w:lang w:val="lt-LT" w:eastAsia="lt-LT"/>
              </w:rPr>
            </w:pPr>
          </w:p>
          <w:p w14:paraId="2EB53A48" w14:textId="77777777" w:rsidR="009774C5" w:rsidRDefault="009774C5" w:rsidP="00A67F21">
            <w:pPr>
              <w:tabs>
                <w:tab w:val="left" w:pos="5739"/>
              </w:tabs>
              <w:spacing w:line="256" w:lineRule="auto"/>
              <w:textAlignment w:val="baseline"/>
              <w:rPr>
                <w:rFonts w:ascii="Times New Roman" w:hAnsi="Times New Roman"/>
                <w:sz w:val="24"/>
                <w:szCs w:val="24"/>
                <w:lang w:val="lt-LT" w:eastAsia="lt-LT"/>
              </w:rPr>
            </w:pPr>
          </w:p>
          <w:p w14:paraId="7989B88A" w14:textId="77777777" w:rsidR="001929F6" w:rsidRDefault="001929F6" w:rsidP="00A67F21">
            <w:pPr>
              <w:tabs>
                <w:tab w:val="left" w:pos="5739"/>
              </w:tabs>
              <w:spacing w:line="256" w:lineRule="auto"/>
              <w:textAlignment w:val="baseline"/>
              <w:rPr>
                <w:rFonts w:ascii="Times New Roman" w:hAnsi="Times New Roman"/>
                <w:sz w:val="24"/>
                <w:szCs w:val="24"/>
                <w:lang w:val="lt-LT" w:eastAsia="lt-LT"/>
              </w:rPr>
            </w:pPr>
          </w:p>
          <w:p w14:paraId="337984EA" w14:textId="77777777" w:rsidR="001929F6" w:rsidRDefault="001929F6" w:rsidP="00A67F21">
            <w:pPr>
              <w:tabs>
                <w:tab w:val="left" w:pos="5739"/>
              </w:tabs>
              <w:spacing w:line="256" w:lineRule="auto"/>
              <w:textAlignment w:val="baseline"/>
              <w:rPr>
                <w:rFonts w:ascii="Times New Roman" w:hAnsi="Times New Roman"/>
                <w:sz w:val="24"/>
                <w:szCs w:val="24"/>
                <w:lang w:val="lt-LT" w:eastAsia="lt-LT"/>
              </w:rPr>
            </w:pPr>
          </w:p>
          <w:p w14:paraId="57ECC55F" w14:textId="77777777" w:rsidR="001929F6" w:rsidRDefault="001929F6" w:rsidP="00A67F21">
            <w:pPr>
              <w:tabs>
                <w:tab w:val="left" w:pos="5739"/>
              </w:tabs>
              <w:spacing w:line="256" w:lineRule="auto"/>
              <w:textAlignment w:val="baseline"/>
              <w:rPr>
                <w:rFonts w:ascii="Times New Roman" w:hAnsi="Times New Roman"/>
                <w:sz w:val="24"/>
                <w:szCs w:val="24"/>
                <w:lang w:val="lt-LT" w:eastAsia="lt-LT"/>
              </w:rPr>
            </w:pPr>
          </w:p>
          <w:p w14:paraId="315CA87A" w14:textId="77777777" w:rsidR="001929F6" w:rsidRDefault="001929F6" w:rsidP="00A67F21">
            <w:pPr>
              <w:tabs>
                <w:tab w:val="left" w:pos="5739"/>
              </w:tabs>
              <w:spacing w:line="256" w:lineRule="auto"/>
              <w:textAlignment w:val="baseline"/>
              <w:rPr>
                <w:rFonts w:ascii="Times New Roman" w:hAnsi="Times New Roman"/>
                <w:sz w:val="24"/>
                <w:szCs w:val="24"/>
                <w:lang w:val="lt-LT" w:eastAsia="lt-LT"/>
              </w:rPr>
            </w:pPr>
          </w:p>
          <w:p w14:paraId="4AB8176D" w14:textId="77777777" w:rsidR="001929F6" w:rsidRDefault="001929F6" w:rsidP="00A67F21">
            <w:pPr>
              <w:tabs>
                <w:tab w:val="left" w:pos="5739"/>
              </w:tabs>
              <w:spacing w:line="256" w:lineRule="auto"/>
              <w:textAlignment w:val="baseline"/>
              <w:rPr>
                <w:rFonts w:ascii="Times New Roman" w:hAnsi="Times New Roman"/>
                <w:sz w:val="24"/>
                <w:szCs w:val="24"/>
                <w:lang w:val="lt-LT" w:eastAsia="lt-LT"/>
              </w:rPr>
            </w:pPr>
          </w:p>
          <w:p w14:paraId="136798E7" w14:textId="77777777" w:rsidR="001929F6" w:rsidRDefault="001929F6" w:rsidP="00A67F21">
            <w:pPr>
              <w:tabs>
                <w:tab w:val="left" w:pos="5739"/>
              </w:tabs>
              <w:spacing w:line="256" w:lineRule="auto"/>
              <w:textAlignment w:val="baseline"/>
              <w:rPr>
                <w:rFonts w:ascii="Times New Roman" w:hAnsi="Times New Roman"/>
                <w:sz w:val="24"/>
                <w:szCs w:val="24"/>
                <w:lang w:val="lt-LT" w:eastAsia="lt-LT"/>
              </w:rPr>
            </w:pPr>
          </w:p>
          <w:p w14:paraId="08618367" w14:textId="77777777" w:rsidR="001929F6" w:rsidRDefault="001929F6" w:rsidP="00A67F21">
            <w:pPr>
              <w:tabs>
                <w:tab w:val="left" w:pos="5739"/>
              </w:tabs>
              <w:spacing w:line="256" w:lineRule="auto"/>
              <w:textAlignment w:val="baseline"/>
              <w:rPr>
                <w:rFonts w:ascii="Times New Roman" w:hAnsi="Times New Roman"/>
                <w:sz w:val="24"/>
                <w:szCs w:val="24"/>
                <w:lang w:val="lt-LT" w:eastAsia="lt-LT"/>
              </w:rPr>
            </w:pPr>
          </w:p>
          <w:p w14:paraId="1FFAC3B6" w14:textId="77777777" w:rsidR="00A46636" w:rsidRDefault="00A46636" w:rsidP="00A67F21">
            <w:pPr>
              <w:tabs>
                <w:tab w:val="left" w:pos="5739"/>
              </w:tabs>
              <w:spacing w:line="256" w:lineRule="auto"/>
              <w:textAlignment w:val="baseline"/>
              <w:rPr>
                <w:rFonts w:ascii="Times New Roman" w:hAnsi="Times New Roman"/>
                <w:sz w:val="24"/>
                <w:szCs w:val="24"/>
                <w:lang w:val="lt-LT" w:eastAsia="lt-LT"/>
              </w:rPr>
            </w:pPr>
          </w:p>
          <w:p w14:paraId="7232E6EB" w14:textId="77777777" w:rsidR="00A46636" w:rsidRDefault="00A46636" w:rsidP="00A67F21">
            <w:pPr>
              <w:tabs>
                <w:tab w:val="left" w:pos="5739"/>
              </w:tabs>
              <w:spacing w:line="256" w:lineRule="auto"/>
              <w:textAlignment w:val="baseline"/>
              <w:rPr>
                <w:rFonts w:ascii="Times New Roman" w:hAnsi="Times New Roman"/>
                <w:sz w:val="24"/>
                <w:szCs w:val="24"/>
                <w:lang w:val="lt-LT" w:eastAsia="lt-LT"/>
              </w:rPr>
            </w:pPr>
          </w:p>
          <w:p w14:paraId="25D1C25A" w14:textId="77777777" w:rsidR="008F6C48" w:rsidRDefault="008F6C48" w:rsidP="00A67F21">
            <w:pPr>
              <w:tabs>
                <w:tab w:val="left" w:pos="5739"/>
              </w:tabs>
              <w:spacing w:line="256" w:lineRule="auto"/>
              <w:textAlignment w:val="baseline"/>
              <w:rPr>
                <w:rFonts w:ascii="Times New Roman" w:hAnsi="Times New Roman"/>
                <w:sz w:val="24"/>
                <w:szCs w:val="24"/>
                <w:lang w:val="lt-LT" w:eastAsia="lt-LT"/>
              </w:rPr>
            </w:pPr>
          </w:p>
          <w:p w14:paraId="7B19CFA2" w14:textId="77777777" w:rsidR="008F6C48" w:rsidRDefault="008F6C48" w:rsidP="00A67F21">
            <w:pPr>
              <w:tabs>
                <w:tab w:val="left" w:pos="5739"/>
              </w:tabs>
              <w:spacing w:line="256" w:lineRule="auto"/>
              <w:textAlignment w:val="baseline"/>
              <w:rPr>
                <w:rFonts w:ascii="Times New Roman" w:hAnsi="Times New Roman"/>
                <w:sz w:val="24"/>
                <w:szCs w:val="24"/>
                <w:lang w:val="lt-LT" w:eastAsia="lt-LT"/>
              </w:rPr>
            </w:pPr>
          </w:p>
          <w:p w14:paraId="283F6AFF" w14:textId="77777777" w:rsidR="001929F6" w:rsidRDefault="001929F6" w:rsidP="00A67F21">
            <w:pPr>
              <w:tabs>
                <w:tab w:val="left" w:pos="5739"/>
              </w:tabs>
              <w:spacing w:line="256" w:lineRule="auto"/>
              <w:textAlignment w:val="baseline"/>
              <w:rPr>
                <w:rFonts w:ascii="Times New Roman" w:hAnsi="Times New Roman"/>
                <w:sz w:val="24"/>
                <w:szCs w:val="24"/>
                <w:lang w:val="lt-LT" w:eastAsia="lt-LT"/>
              </w:rPr>
            </w:pPr>
          </w:p>
          <w:p w14:paraId="23F876E7" w14:textId="77777777" w:rsidR="00255D3B" w:rsidRDefault="00255D3B" w:rsidP="00A67F21">
            <w:pPr>
              <w:tabs>
                <w:tab w:val="left" w:pos="5739"/>
              </w:tabs>
              <w:spacing w:line="256" w:lineRule="auto"/>
              <w:textAlignment w:val="baseline"/>
              <w:rPr>
                <w:rFonts w:ascii="Times New Roman" w:hAnsi="Times New Roman"/>
                <w:sz w:val="24"/>
                <w:szCs w:val="24"/>
                <w:lang w:val="lt-LT" w:eastAsia="lt-LT"/>
              </w:rPr>
            </w:pPr>
          </w:p>
          <w:p w14:paraId="0DF65396" w14:textId="77777777" w:rsidR="00A67F21" w:rsidRDefault="00156F0C" w:rsidP="00A67F21">
            <w:pPr>
              <w:tabs>
                <w:tab w:val="left" w:pos="5739"/>
              </w:tabs>
              <w:spacing w:line="256" w:lineRule="auto"/>
              <w:textAlignment w:val="baseline"/>
              <w:rPr>
                <w:rFonts w:ascii="Times New Roman" w:hAnsi="Times New Roman"/>
                <w:sz w:val="24"/>
                <w:szCs w:val="24"/>
                <w:lang w:val="lt-LT"/>
              </w:rPr>
            </w:pPr>
            <w:r>
              <w:rPr>
                <w:rFonts w:ascii="Times New Roman" w:hAnsi="Times New Roman"/>
                <w:sz w:val="24"/>
                <w:szCs w:val="24"/>
                <w:lang w:val="lt-LT" w:eastAsia="lt-LT"/>
              </w:rPr>
              <w:t>1</w:t>
            </w:r>
            <w:r w:rsidR="008F6C48">
              <w:rPr>
                <w:rFonts w:ascii="Times New Roman" w:hAnsi="Times New Roman"/>
                <w:sz w:val="24"/>
                <w:szCs w:val="24"/>
                <w:lang w:val="lt-LT" w:eastAsia="lt-LT"/>
              </w:rPr>
              <w:t xml:space="preserve">.2.2. </w:t>
            </w:r>
            <w:r w:rsidR="00A67F21">
              <w:rPr>
                <w:rFonts w:ascii="Times New Roman" w:hAnsi="Times New Roman"/>
                <w:sz w:val="24"/>
                <w:szCs w:val="24"/>
                <w:lang w:val="lt-LT" w:eastAsia="lt-LT"/>
              </w:rPr>
              <w:t>Stiprinti vaikų psichinę ir fizinę sveikatą.</w:t>
            </w:r>
          </w:p>
          <w:p w14:paraId="3DF168E6"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71521D5D"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763D6282"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2BF8FA75"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09AD1D45"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51488D79"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676837A4"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242B82DE"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344854E4"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55ED8B4A"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15057545"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0D709450"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32F6760A"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341B2138"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0FD6350B"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27BD965A"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2F3DCCBE"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70E46AE3"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05E58CD1"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5257D543"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tc>
        <w:tc>
          <w:tcPr>
            <w:tcW w:w="2977" w:type="dxa"/>
            <w:tcBorders>
              <w:top w:val="single" w:sz="4" w:space="0" w:color="auto"/>
              <w:left w:val="single" w:sz="4" w:space="0" w:color="auto"/>
              <w:bottom w:val="single" w:sz="4" w:space="0" w:color="auto"/>
              <w:right w:val="single" w:sz="4" w:space="0" w:color="auto"/>
            </w:tcBorders>
          </w:tcPr>
          <w:p w14:paraId="0E9D530B" w14:textId="77777777" w:rsidR="00A67F21" w:rsidRPr="0065509C" w:rsidRDefault="00A67F21" w:rsidP="0065509C">
            <w:pPr>
              <w:rPr>
                <w:rFonts w:ascii="Times New Roman" w:hAnsi="Times New Roman"/>
                <w:sz w:val="24"/>
                <w:szCs w:val="24"/>
                <w:lang w:val="lt-LT" w:eastAsia="lt-LT"/>
              </w:rPr>
            </w:pPr>
          </w:p>
          <w:p w14:paraId="44878F75" w14:textId="77777777" w:rsidR="00A67F21" w:rsidRPr="0065509C" w:rsidRDefault="00A67F21" w:rsidP="0065509C">
            <w:pPr>
              <w:rPr>
                <w:rFonts w:ascii="Times New Roman" w:hAnsi="Times New Roman"/>
                <w:sz w:val="24"/>
                <w:szCs w:val="24"/>
                <w:lang w:val="lt-LT" w:eastAsia="lt-LT"/>
              </w:rPr>
            </w:pPr>
          </w:p>
          <w:p w14:paraId="1F9759C4" w14:textId="77777777" w:rsidR="00A67F21" w:rsidRPr="0065509C" w:rsidRDefault="00156F0C" w:rsidP="0065509C">
            <w:pPr>
              <w:rPr>
                <w:rFonts w:ascii="Times New Roman" w:hAnsi="Times New Roman"/>
                <w:sz w:val="24"/>
                <w:szCs w:val="24"/>
                <w:lang w:val="lt-LT" w:eastAsia="lt-LT"/>
              </w:rPr>
            </w:pPr>
            <w:r w:rsidRPr="0065509C">
              <w:rPr>
                <w:rFonts w:ascii="Times New Roman" w:hAnsi="Times New Roman"/>
                <w:sz w:val="24"/>
                <w:szCs w:val="24"/>
                <w:lang w:val="lt-LT" w:eastAsia="lt-LT"/>
              </w:rPr>
              <w:t>1</w:t>
            </w:r>
            <w:r w:rsidR="00A67F21" w:rsidRPr="0065509C">
              <w:rPr>
                <w:rFonts w:ascii="Times New Roman" w:hAnsi="Times New Roman"/>
                <w:sz w:val="24"/>
                <w:szCs w:val="24"/>
                <w:lang w:val="lt-LT" w:eastAsia="lt-LT"/>
              </w:rPr>
              <w:t>.2.1.1. Organizuoti mokymai pedagogams taikant projekto „Inovacijos vaikų darželyje“ metodines rekomendacijas. Visų ikimokyklinių grupių pedagogai įgytas žinias taikys praktiškai;</w:t>
            </w:r>
          </w:p>
          <w:p w14:paraId="0C5B7B04" w14:textId="77777777" w:rsidR="00A67F21" w:rsidRPr="0065509C" w:rsidRDefault="00A67F21" w:rsidP="0065509C">
            <w:pPr>
              <w:rPr>
                <w:rFonts w:ascii="Times New Roman" w:hAnsi="Times New Roman"/>
                <w:sz w:val="24"/>
                <w:szCs w:val="24"/>
                <w:lang w:val="lt-LT" w:eastAsia="lt-LT"/>
              </w:rPr>
            </w:pPr>
          </w:p>
          <w:p w14:paraId="2C8AEE85" w14:textId="77777777" w:rsidR="0026377D" w:rsidRPr="0065509C" w:rsidRDefault="0026377D" w:rsidP="0065509C">
            <w:pPr>
              <w:rPr>
                <w:rFonts w:ascii="Times New Roman" w:hAnsi="Times New Roman"/>
                <w:sz w:val="24"/>
                <w:szCs w:val="24"/>
                <w:lang w:val="lt-LT" w:eastAsia="lt-LT"/>
              </w:rPr>
            </w:pPr>
          </w:p>
          <w:p w14:paraId="68ED2248" w14:textId="77777777" w:rsidR="0026377D" w:rsidRPr="0065509C" w:rsidRDefault="0026377D" w:rsidP="0065509C">
            <w:pPr>
              <w:rPr>
                <w:rFonts w:ascii="Times New Roman" w:hAnsi="Times New Roman"/>
                <w:sz w:val="24"/>
                <w:szCs w:val="24"/>
                <w:lang w:val="lt-LT" w:eastAsia="lt-LT"/>
              </w:rPr>
            </w:pPr>
          </w:p>
          <w:p w14:paraId="6C49064F" w14:textId="77777777" w:rsidR="0026377D" w:rsidRPr="0065509C" w:rsidRDefault="0026377D" w:rsidP="0065509C">
            <w:pPr>
              <w:rPr>
                <w:rFonts w:ascii="Times New Roman" w:hAnsi="Times New Roman"/>
                <w:sz w:val="24"/>
                <w:szCs w:val="24"/>
                <w:lang w:val="lt-LT" w:eastAsia="lt-LT"/>
              </w:rPr>
            </w:pPr>
          </w:p>
          <w:p w14:paraId="488402F4" w14:textId="77777777" w:rsidR="0026377D" w:rsidRPr="0065509C" w:rsidRDefault="0026377D" w:rsidP="0065509C">
            <w:pPr>
              <w:rPr>
                <w:rFonts w:ascii="Times New Roman" w:hAnsi="Times New Roman"/>
                <w:sz w:val="24"/>
                <w:szCs w:val="24"/>
                <w:lang w:val="lt-LT" w:eastAsia="lt-LT"/>
              </w:rPr>
            </w:pPr>
          </w:p>
          <w:p w14:paraId="0B722708" w14:textId="77777777" w:rsidR="0026377D" w:rsidRPr="0065509C" w:rsidRDefault="0026377D" w:rsidP="0065509C">
            <w:pPr>
              <w:rPr>
                <w:rFonts w:ascii="Times New Roman" w:hAnsi="Times New Roman"/>
                <w:sz w:val="24"/>
                <w:szCs w:val="24"/>
                <w:lang w:val="lt-LT" w:eastAsia="lt-LT"/>
              </w:rPr>
            </w:pPr>
          </w:p>
          <w:p w14:paraId="35500FF6" w14:textId="77777777" w:rsidR="003C6928" w:rsidRPr="0065509C" w:rsidRDefault="003C6928" w:rsidP="0065509C">
            <w:pPr>
              <w:rPr>
                <w:rFonts w:ascii="Times New Roman" w:hAnsi="Times New Roman"/>
                <w:sz w:val="24"/>
                <w:szCs w:val="24"/>
                <w:lang w:val="lt-LT" w:eastAsia="lt-LT"/>
              </w:rPr>
            </w:pPr>
          </w:p>
          <w:p w14:paraId="5B8110BB" w14:textId="77777777" w:rsidR="003C6928" w:rsidRPr="0065509C" w:rsidRDefault="003C6928" w:rsidP="0065509C">
            <w:pPr>
              <w:rPr>
                <w:rFonts w:ascii="Times New Roman" w:hAnsi="Times New Roman"/>
                <w:sz w:val="24"/>
                <w:szCs w:val="24"/>
                <w:lang w:val="lt-LT" w:eastAsia="lt-LT"/>
              </w:rPr>
            </w:pPr>
          </w:p>
          <w:p w14:paraId="016BB0E7" w14:textId="77777777" w:rsidR="001F27D6" w:rsidRPr="0065509C" w:rsidRDefault="001F27D6" w:rsidP="0065509C">
            <w:pPr>
              <w:rPr>
                <w:rFonts w:ascii="Times New Roman" w:hAnsi="Times New Roman"/>
                <w:sz w:val="24"/>
                <w:szCs w:val="24"/>
                <w:lang w:val="lt-LT" w:eastAsia="lt-LT"/>
              </w:rPr>
            </w:pPr>
          </w:p>
          <w:p w14:paraId="1B6E2EAA" w14:textId="77777777" w:rsidR="00A46636" w:rsidRPr="0065509C" w:rsidRDefault="00A46636" w:rsidP="0065509C">
            <w:pPr>
              <w:rPr>
                <w:rFonts w:ascii="Times New Roman" w:hAnsi="Times New Roman"/>
                <w:sz w:val="24"/>
                <w:szCs w:val="24"/>
                <w:lang w:val="lt-LT" w:eastAsia="lt-LT"/>
              </w:rPr>
            </w:pPr>
          </w:p>
          <w:p w14:paraId="6D00F1B2" w14:textId="77777777" w:rsidR="00A46636" w:rsidRPr="0065509C" w:rsidRDefault="00A46636" w:rsidP="0065509C">
            <w:pPr>
              <w:rPr>
                <w:rFonts w:ascii="Times New Roman" w:hAnsi="Times New Roman"/>
                <w:sz w:val="24"/>
                <w:szCs w:val="24"/>
                <w:lang w:val="lt-LT" w:eastAsia="lt-LT"/>
              </w:rPr>
            </w:pPr>
          </w:p>
          <w:p w14:paraId="58451902" w14:textId="77777777" w:rsidR="0065509C" w:rsidRDefault="0065509C" w:rsidP="0065509C">
            <w:pPr>
              <w:rPr>
                <w:rFonts w:ascii="Times New Roman" w:hAnsi="Times New Roman"/>
                <w:sz w:val="24"/>
                <w:szCs w:val="24"/>
                <w:lang w:val="lt-LT" w:eastAsia="lt-LT"/>
              </w:rPr>
            </w:pPr>
          </w:p>
          <w:p w14:paraId="6DDD5424" w14:textId="77777777" w:rsidR="0065509C" w:rsidRPr="0065509C" w:rsidRDefault="0065509C" w:rsidP="0065509C">
            <w:pPr>
              <w:rPr>
                <w:rFonts w:ascii="Times New Roman" w:hAnsi="Times New Roman"/>
                <w:sz w:val="24"/>
                <w:szCs w:val="24"/>
                <w:lang w:val="lt-LT" w:eastAsia="lt-LT"/>
              </w:rPr>
            </w:pPr>
          </w:p>
          <w:p w14:paraId="5EF1D0ED" w14:textId="77777777" w:rsidR="0026377D" w:rsidRPr="0065509C" w:rsidRDefault="0026377D" w:rsidP="0065509C">
            <w:pPr>
              <w:rPr>
                <w:rFonts w:ascii="Times New Roman" w:hAnsi="Times New Roman"/>
                <w:sz w:val="24"/>
                <w:szCs w:val="24"/>
                <w:lang w:val="lt-LT" w:eastAsia="lt-LT"/>
              </w:rPr>
            </w:pPr>
          </w:p>
          <w:p w14:paraId="7DE90B01" w14:textId="77777777" w:rsidR="00A67F21" w:rsidRPr="0065509C" w:rsidRDefault="00156F0C" w:rsidP="0065509C">
            <w:pPr>
              <w:rPr>
                <w:rFonts w:ascii="Times New Roman" w:hAnsi="Times New Roman"/>
                <w:sz w:val="24"/>
                <w:szCs w:val="24"/>
                <w:lang w:val="lt-LT" w:eastAsia="lt-LT"/>
              </w:rPr>
            </w:pPr>
            <w:r w:rsidRPr="0065509C">
              <w:rPr>
                <w:rFonts w:ascii="Times New Roman" w:hAnsi="Times New Roman"/>
                <w:sz w:val="24"/>
                <w:szCs w:val="24"/>
                <w:lang w:val="lt-LT" w:eastAsia="lt-LT"/>
              </w:rPr>
              <w:lastRenderedPageBreak/>
              <w:t>1</w:t>
            </w:r>
            <w:r w:rsidR="00A67F21" w:rsidRPr="0065509C">
              <w:rPr>
                <w:rFonts w:ascii="Times New Roman" w:hAnsi="Times New Roman"/>
                <w:sz w:val="24"/>
                <w:szCs w:val="24"/>
                <w:lang w:val="lt-LT" w:eastAsia="lt-LT"/>
              </w:rPr>
              <w:t>.2.1.2. Visose grupėse įgyvendintos STEAM veiklos;</w:t>
            </w:r>
          </w:p>
          <w:p w14:paraId="70582FAE" w14:textId="77777777" w:rsidR="00A67F21" w:rsidRPr="0065509C" w:rsidRDefault="00A67F21" w:rsidP="0065509C">
            <w:pPr>
              <w:rPr>
                <w:rFonts w:ascii="Times New Roman" w:hAnsi="Times New Roman"/>
                <w:sz w:val="24"/>
                <w:szCs w:val="24"/>
                <w:lang w:val="lt-LT" w:eastAsia="lt-LT"/>
              </w:rPr>
            </w:pPr>
          </w:p>
          <w:p w14:paraId="022A0C0B" w14:textId="77777777" w:rsidR="0026377D" w:rsidRPr="0065509C" w:rsidRDefault="0026377D" w:rsidP="0065509C">
            <w:pPr>
              <w:rPr>
                <w:rFonts w:ascii="Times New Roman" w:hAnsi="Times New Roman"/>
                <w:sz w:val="24"/>
                <w:szCs w:val="24"/>
                <w:lang w:val="lt-LT" w:eastAsia="lt-LT"/>
              </w:rPr>
            </w:pPr>
          </w:p>
          <w:p w14:paraId="221CAFC8" w14:textId="77777777" w:rsidR="0026377D" w:rsidRPr="0065509C" w:rsidRDefault="0026377D" w:rsidP="0065509C">
            <w:pPr>
              <w:rPr>
                <w:rFonts w:ascii="Times New Roman" w:hAnsi="Times New Roman"/>
                <w:sz w:val="24"/>
                <w:szCs w:val="24"/>
                <w:lang w:val="lt-LT" w:eastAsia="lt-LT"/>
              </w:rPr>
            </w:pPr>
          </w:p>
          <w:p w14:paraId="41903E76" w14:textId="77777777" w:rsidR="0026377D" w:rsidRPr="0065509C" w:rsidRDefault="0026377D" w:rsidP="0065509C">
            <w:pPr>
              <w:rPr>
                <w:rFonts w:ascii="Times New Roman" w:hAnsi="Times New Roman"/>
                <w:sz w:val="24"/>
                <w:szCs w:val="24"/>
                <w:lang w:val="lt-LT" w:eastAsia="lt-LT"/>
              </w:rPr>
            </w:pPr>
          </w:p>
          <w:p w14:paraId="55B90530" w14:textId="77777777" w:rsidR="00A67F21" w:rsidRPr="0065509C" w:rsidRDefault="00156F0C" w:rsidP="0065509C">
            <w:pPr>
              <w:rPr>
                <w:rFonts w:ascii="Times New Roman" w:hAnsi="Times New Roman"/>
                <w:sz w:val="24"/>
                <w:szCs w:val="24"/>
                <w:lang w:val="lt-LT" w:eastAsia="lt-LT"/>
              </w:rPr>
            </w:pPr>
            <w:r w:rsidRPr="0065509C">
              <w:rPr>
                <w:rFonts w:ascii="Times New Roman" w:hAnsi="Times New Roman"/>
                <w:sz w:val="24"/>
                <w:szCs w:val="24"/>
                <w:lang w:val="lt-LT" w:eastAsia="lt-LT"/>
              </w:rPr>
              <w:t>1</w:t>
            </w:r>
            <w:r w:rsidR="00A67F21" w:rsidRPr="0065509C">
              <w:rPr>
                <w:rFonts w:ascii="Times New Roman" w:hAnsi="Times New Roman"/>
                <w:sz w:val="24"/>
                <w:szCs w:val="24"/>
                <w:lang w:val="lt-LT" w:eastAsia="lt-LT"/>
              </w:rPr>
              <w:t xml:space="preserve">.2.1.3. Ne mažiau kaip 2 grupės dalyvauja tarptautiniuose </w:t>
            </w:r>
            <w:proofErr w:type="spellStart"/>
            <w:r w:rsidR="00A67F21" w:rsidRPr="0065509C">
              <w:rPr>
                <w:rFonts w:ascii="Times New Roman" w:hAnsi="Times New Roman"/>
                <w:sz w:val="24"/>
                <w:szCs w:val="24"/>
                <w:lang w:val="lt-LT" w:eastAsia="lt-LT"/>
              </w:rPr>
              <w:t>eTwinning</w:t>
            </w:r>
            <w:proofErr w:type="spellEnd"/>
            <w:r w:rsidR="00A67F21" w:rsidRPr="0065509C">
              <w:rPr>
                <w:rFonts w:ascii="Times New Roman" w:hAnsi="Times New Roman"/>
                <w:sz w:val="24"/>
                <w:szCs w:val="24"/>
                <w:lang w:val="lt-LT" w:eastAsia="lt-LT"/>
              </w:rPr>
              <w:t xml:space="preserve"> projektuose;</w:t>
            </w:r>
          </w:p>
          <w:p w14:paraId="3608F7DA" w14:textId="77777777" w:rsidR="00A67F21" w:rsidRPr="0065509C" w:rsidRDefault="00A67F21" w:rsidP="0065509C">
            <w:pPr>
              <w:rPr>
                <w:rFonts w:ascii="Times New Roman" w:hAnsi="Times New Roman"/>
                <w:sz w:val="24"/>
                <w:szCs w:val="24"/>
                <w:lang w:val="lt-LT" w:eastAsia="lt-LT"/>
              </w:rPr>
            </w:pPr>
          </w:p>
          <w:p w14:paraId="111931E0" w14:textId="77777777" w:rsidR="001929F6" w:rsidRPr="0065509C" w:rsidRDefault="001929F6" w:rsidP="0065509C">
            <w:pPr>
              <w:rPr>
                <w:rFonts w:ascii="Times New Roman" w:hAnsi="Times New Roman"/>
                <w:sz w:val="24"/>
                <w:szCs w:val="24"/>
                <w:lang w:val="lt-LT" w:eastAsia="lt-LT"/>
              </w:rPr>
            </w:pPr>
          </w:p>
          <w:p w14:paraId="0E9B2363" w14:textId="77777777" w:rsidR="001929F6" w:rsidRPr="0065509C" w:rsidRDefault="001929F6" w:rsidP="0065509C">
            <w:pPr>
              <w:rPr>
                <w:rFonts w:ascii="Times New Roman" w:hAnsi="Times New Roman"/>
                <w:sz w:val="24"/>
                <w:szCs w:val="24"/>
                <w:lang w:val="lt-LT" w:eastAsia="lt-LT"/>
              </w:rPr>
            </w:pPr>
          </w:p>
          <w:p w14:paraId="70A94B9A" w14:textId="77777777" w:rsidR="001F27D6" w:rsidRPr="0065509C" w:rsidRDefault="001F27D6" w:rsidP="0065509C">
            <w:pPr>
              <w:rPr>
                <w:rFonts w:ascii="Times New Roman" w:hAnsi="Times New Roman"/>
                <w:sz w:val="24"/>
                <w:szCs w:val="24"/>
                <w:lang w:val="lt-LT" w:eastAsia="lt-LT"/>
              </w:rPr>
            </w:pPr>
          </w:p>
          <w:p w14:paraId="29C64D74" w14:textId="77777777" w:rsidR="0026377D" w:rsidRDefault="0026377D" w:rsidP="0065509C">
            <w:pPr>
              <w:rPr>
                <w:rFonts w:ascii="Times New Roman" w:hAnsi="Times New Roman"/>
                <w:sz w:val="24"/>
                <w:szCs w:val="24"/>
                <w:lang w:val="lt-LT" w:eastAsia="lt-LT"/>
              </w:rPr>
            </w:pPr>
          </w:p>
          <w:p w14:paraId="37963462" w14:textId="77777777" w:rsidR="0065509C" w:rsidRPr="0065509C" w:rsidRDefault="0065509C" w:rsidP="0065509C">
            <w:pPr>
              <w:rPr>
                <w:rFonts w:ascii="Times New Roman" w:hAnsi="Times New Roman"/>
                <w:sz w:val="24"/>
                <w:szCs w:val="24"/>
                <w:lang w:val="lt-LT" w:eastAsia="lt-LT"/>
              </w:rPr>
            </w:pPr>
          </w:p>
          <w:p w14:paraId="186453E5" w14:textId="77777777" w:rsidR="008F6C48" w:rsidRPr="0065509C" w:rsidRDefault="008F6C48" w:rsidP="0065509C">
            <w:pPr>
              <w:rPr>
                <w:rFonts w:ascii="Times New Roman" w:hAnsi="Times New Roman"/>
                <w:sz w:val="24"/>
                <w:szCs w:val="24"/>
                <w:lang w:val="lt-LT" w:eastAsia="lt-LT"/>
              </w:rPr>
            </w:pPr>
          </w:p>
          <w:p w14:paraId="5BF325D2" w14:textId="77777777" w:rsidR="00A67F21" w:rsidRPr="0065509C" w:rsidRDefault="00156F0C" w:rsidP="0065509C">
            <w:pPr>
              <w:rPr>
                <w:rFonts w:ascii="Times New Roman" w:hAnsi="Times New Roman"/>
                <w:sz w:val="24"/>
                <w:szCs w:val="24"/>
                <w:lang w:val="lt-LT" w:eastAsia="lt-LT"/>
              </w:rPr>
            </w:pPr>
            <w:r w:rsidRPr="0065509C">
              <w:rPr>
                <w:rFonts w:ascii="Times New Roman" w:hAnsi="Times New Roman"/>
                <w:sz w:val="24"/>
                <w:szCs w:val="24"/>
                <w:lang w:val="lt-LT" w:eastAsia="lt-LT"/>
              </w:rPr>
              <w:t>1</w:t>
            </w:r>
            <w:r w:rsidR="00A67F21" w:rsidRPr="0065509C">
              <w:rPr>
                <w:rFonts w:ascii="Times New Roman" w:hAnsi="Times New Roman"/>
                <w:sz w:val="24"/>
                <w:szCs w:val="24"/>
                <w:lang w:val="lt-LT" w:eastAsia="lt-LT"/>
              </w:rPr>
              <w:t>.2.1.4. Ne mažiau kaip 5 % pedagogų pasidalino patirtimi mieste/respublikoje apie inovatyvių metodų taikymą ugdymo procese.</w:t>
            </w:r>
          </w:p>
          <w:p w14:paraId="19FEDAE2" w14:textId="77777777" w:rsidR="00A67F21" w:rsidRPr="0065509C" w:rsidRDefault="00A67F21" w:rsidP="0065509C">
            <w:pPr>
              <w:rPr>
                <w:rFonts w:ascii="Times New Roman" w:hAnsi="Times New Roman"/>
                <w:sz w:val="24"/>
                <w:szCs w:val="24"/>
                <w:lang w:val="lt-LT" w:eastAsia="lt-LT"/>
              </w:rPr>
            </w:pPr>
          </w:p>
          <w:p w14:paraId="611FD1AA" w14:textId="77777777" w:rsidR="009774C5" w:rsidRPr="0065509C" w:rsidRDefault="009774C5" w:rsidP="0065509C">
            <w:pPr>
              <w:rPr>
                <w:rFonts w:ascii="Times New Roman" w:hAnsi="Times New Roman"/>
                <w:sz w:val="24"/>
                <w:szCs w:val="24"/>
                <w:lang w:val="lt-LT" w:eastAsia="lt-LT"/>
              </w:rPr>
            </w:pPr>
          </w:p>
          <w:p w14:paraId="1CBB3E20" w14:textId="77777777" w:rsidR="00490693" w:rsidRPr="0065509C" w:rsidRDefault="00490693" w:rsidP="0065509C">
            <w:pPr>
              <w:rPr>
                <w:rFonts w:ascii="Times New Roman" w:hAnsi="Times New Roman"/>
                <w:sz w:val="24"/>
                <w:szCs w:val="24"/>
                <w:lang w:val="lt-LT" w:eastAsia="lt-LT"/>
              </w:rPr>
            </w:pPr>
          </w:p>
          <w:p w14:paraId="564B2385" w14:textId="77777777" w:rsidR="009774C5" w:rsidRPr="0065509C" w:rsidRDefault="009774C5" w:rsidP="0065509C">
            <w:pPr>
              <w:rPr>
                <w:rFonts w:ascii="Times New Roman" w:hAnsi="Times New Roman"/>
                <w:sz w:val="24"/>
                <w:szCs w:val="24"/>
                <w:lang w:val="lt-LT" w:eastAsia="lt-LT"/>
              </w:rPr>
            </w:pPr>
          </w:p>
          <w:p w14:paraId="1B9E939D" w14:textId="77777777" w:rsidR="001929F6" w:rsidRPr="0065509C" w:rsidRDefault="001929F6" w:rsidP="0065509C">
            <w:pPr>
              <w:rPr>
                <w:rFonts w:ascii="Times New Roman" w:hAnsi="Times New Roman"/>
                <w:sz w:val="24"/>
                <w:szCs w:val="24"/>
                <w:lang w:val="lt-LT" w:eastAsia="lt-LT"/>
              </w:rPr>
            </w:pPr>
          </w:p>
          <w:p w14:paraId="2D91AFE6" w14:textId="77777777" w:rsidR="001929F6" w:rsidRPr="0065509C" w:rsidRDefault="001929F6" w:rsidP="0065509C">
            <w:pPr>
              <w:rPr>
                <w:rFonts w:ascii="Times New Roman" w:hAnsi="Times New Roman"/>
                <w:sz w:val="24"/>
                <w:szCs w:val="24"/>
                <w:lang w:val="lt-LT" w:eastAsia="lt-LT"/>
              </w:rPr>
            </w:pPr>
          </w:p>
          <w:p w14:paraId="4915D76E" w14:textId="77777777" w:rsidR="001929F6" w:rsidRPr="0065509C" w:rsidRDefault="001929F6" w:rsidP="0065509C">
            <w:pPr>
              <w:rPr>
                <w:rFonts w:ascii="Times New Roman" w:hAnsi="Times New Roman"/>
                <w:sz w:val="24"/>
                <w:szCs w:val="24"/>
                <w:lang w:val="lt-LT" w:eastAsia="lt-LT"/>
              </w:rPr>
            </w:pPr>
          </w:p>
          <w:p w14:paraId="65F67EBC" w14:textId="77777777" w:rsidR="001929F6" w:rsidRDefault="001929F6" w:rsidP="0065509C">
            <w:pPr>
              <w:rPr>
                <w:rFonts w:ascii="Times New Roman" w:hAnsi="Times New Roman"/>
                <w:sz w:val="24"/>
                <w:szCs w:val="24"/>
                <w:lang w:val="lt-LT" w:eastAsia="lt-LT"/>
              </w:rPr>
            </w:pPr>
          </w:p>
          <w:p w14:paraId="3C68E217" w14:textId="77777777" w:rsidR="0065509C" w:rsidRPr="0065509C" w:rsidRDefault="0065509C" w:rsidP="0065509C">
            <w:pPr>
              <w:rPr>
                <w:rFonts w:ascii="Times New Roman" w:hAnsi="Times New Roman"/>
                <w:sz w:val="24"/>
                <w:szCs w:val="24"/>
                <w:lang w:val="lt-LT" w:eastAsia="lt-LT"/>
              </w:rPr>
            </w:pPr>
          </w:p>
          <w:p w14:paraId="1EB6667F" w14:textId="77777777" w:rsidR="008F6C48" w:rsidRPr="0065509C" w:rsidRDefault="008F6C48" w:rsidP="0065509C">
            <w:pPr>
              <w:rPr>
                <w:rFonts w:ascii="Times New Roman" w:hAnsi="Times New Roman"/>
                <w:sz w:val="24"/>
                <w:szCs w:val="24"/>
                <w:lang w:val="lt-LT" w:eastAsia="lt-LT"/>
              </w:rPr>
            </w:pPr>
          </w:p>
          <w:p w14:paraId="5686DD51" w14:textId="77777777" w:rsidR="00490693" w:rsidRPr="0065509C" w:rsidRDefault="00490693" w:rsidP="0065509C">
            <w:pPr>
              <w:rPr>
                <w:rFonts w:ascii="Times New Roman" w:hAnsi="Times New Roman"/>
                <w:sz w:val="24"/>
                <w:szCs w:val="24"/>
                <w:lang w:val="lt-LT" w:eastAsia="lt-LT"/>
              </w:rPr>
            </w:pPr>
          </w:p>
          <w:p w14:paraId="0EE55BB3" w14:textId="77777777" w:rsidR="009774C5" w:rsidRPr="0065509C" w:rsidRDefault="00156F0C" w:rsidP="0065509C">
            <w:pPr>
              <w:rPr>
                <w:rFonts w:ascii="Times New Roman" w:hAnsi="Times New Roman"/>
                <w:sz w:val="24"/>
                <w:szCs w:val="24"/>
                <w:lang w:val="lt-LT" w:eastAsia="lt-LT"/>
              </w:rPr>
            </w:pPr>
            <w:r w:rsidRPr="0065509C">
              <w:rPr>
                <w:rFonts w:ascii="Times New Roman" w:hAnsi="Times New Roman"/>
                <w:sz w:val="24"/>
                <w:szCs w:val="24"/>
                <w:lang w:val="lt-LT" w:eastAsia="lt-LT"/>
              </w:rPr>
              <w:t>1</w:t>
            </w:r>
            <w:r w:rsidR="00A67F21" w:rsidRPr="0065509C">
              <w:rPr>
                <w:rFonts w:ascii="Times New Roman" w:hAnsi="Times New Roman"/>
                <w:sz w:val="24"/>
                <w:szCs w:val="24"/>
                <w:lang w:val="lt-LT" w:eastAsia="lt-LT"/>
              </w:rPr>
              <w:t>.2.2.1. Narystės Lietuvos sveikatą stiprinančių mokyklų tinkle palaikymas, sveikatos stiprinimo  programos ,,Bitė sveikuolė“ įgyvendinimas ir atliktas sveikatos stiprinimo procesų  vertinimas</w:t>
            </w:r>
          </w:p>
          <w:p w14:paraId="0FFB8B64" w14:textId="77777777" w:rsidR="002D0D87" w:rsidRPr="0065509C" w:rsidRDefault="002D0D87" w:rsidP="0065509C">
            <w:pPr>
              <w:rPr>
                <w:rFonts w:ascii="Times New Roman" w:hAnsi="Times New Roman"/>
                <w:sz w:val="24"/>
                <w:szCs w:val="24"/>
                <w:lang w:val="lt-LT" w:eastAsia="lt-LT"/>
              </w:rPr>
            </w:pPr>
          </w:p>
          <w:p w14:paraId="401F38FF" w14:textId="77777777" w:rsidR="009774C5" w:rsidRPr="0065509C" w:rsidRDefault="009774C5" w:rsidP="0065509C">
            <w:pPr>
              <w:rPr>
                <w:rFonts w:ascii="Times New Roman" w:hAnsi="Times New Roman"/>
                <w:sz w:val="24"/>
                <w:szCs w:val="24"/>
                <w:lang w:val="lt-LT" w:eastAsia="lt-LT"/>
              </w:rPr>
            </w:pPr>
          </w:p>
          <w:p w14:paraId="08DA54EC" w14:textId="77777777" w:rsidR="002D0D87" w:rsidRPr="0065509C" w:rsidRDefault="002D0D87" w:rsidP="0065509C">
            <w:pPr>
              <w:rPr>
                <w:rFonts w:ascii="Times New Roman" w:hAnsi="Times New Roman"/>
                <w:sz w:val="24"/>
                <w:szCs w:val="24"/>
                <w:lang w:val="lt-LT" w:eastAsia="lt-LT"/>
              </w:rPr>
            </w:pPr>
          </w:p>
          <w:p w14:paraId="3AF8A3BF" w14:textId="77777777" w:rsidR="002D0D87" w:rsidRPr="0065509C" w:rsidRDefault="002D0D87" w:rsidP="0065509C">
            <w:pPr>
              <w:rPr>
                <w:rFonts w:ascii="Times New Roman" w:hAnsi="Times New Roman"/>
                <w:sz w:val="24"/>
                <w:szCs w:val="24"/>
                <w:lang w:val="lt-LT" w:eastAsia="lt-LT"/>
              </w:rPr>
            </w:pPr>
          </w:p>
          <w:p w14:paraId="6FAEB132" w14:textId="77777777" w:rsidR="009774C5" w:rsidRPr="0065509C" w:rsidRDefault="009774C5" w:rsidP="0065509C">
            <w:pPr>
              <w:rPr>
                <w:rFonts w:ascii="Times New Roman" w:hAnsi="Times New Roman"/>
                <w:sz w:val="24"/>
                <w:szCs w:val="24"/>
                <w:lang w:val="lt-LT" w:eastAsia="lt-LT"/>
              </w:rPr>
            </w:pPr>
          </w:p>
          <w:p w14:paraId="1BD0D110" w14:textId="77777777" w:rsidR="008F6C48" w:rsidRPr="0065509C" w:rsidRDefault="008F6C48" w:rsidP="0065509C">
            <w:pPr>
              <w:rPr>
                <w:rFonts w:ascii="Times New Roman" w:hAnsi="Times New Roman"/>
                <w:sz w:val="24"/>
                <w:szCs w:val="24"/>
                <w:lang w:val="lt-LT" w:eastAsia="lt-LT"/>
              </w:rPr>
            </w:pPr>
          </w:p>
          <w:p w14:paraId="34F11D11" w14:textId="77777777" w:rsidR="00A67F21" w:rsidRPr="0065509C" w:rsidRDefault="00156F0C" w:rsidP="0065509C">
            <w:pPr>
              <w:rPr>
                <w:rFonts w:ascii="Times New Roman" w:hAnsi="Times New Roman"/>
                <w:sz w:val="24"/>
                <w:szCs w:val="24"/>
                <w:lang w:val="lt-LT" w:eastAsia="lt-LT"/>
              </w:rPr>
            </w:pPr>
            <w:r w:rsidRPr="0065509C">
              <w:rPr>
                <w:rFonts w:ascii="Times New Roman" w:hAnsi="Times New Roman"/>
                <w:sz w:val="24"/>
                <w:szCs w:val="24"/>
                <w:lang w:val="lt-LT" w:eastAsia="lt-LT"/>
              </w:rPr>
              <w:t>1</w:t>
            </w:r>
            <w:r w:rsidR="00A67F21" w:rsidRPr="0065509C">
              <w:rPr>
                <w:rFonts w:ascii="Times New Roman" w:hAnsi="Times New Roman"/>
                <w:sz w:val="24"/>
                <w:szCs w:val="24"/>
                <w:lang w:val="lt-LT" w:eastAsia="lt-LT"/>
              </w:rPr>
              <w:t>.2.2.2. Įgyvendintos p</w:t>
            </w:r>
            <w:r w:rsidR="00336187" w:rsidRPr="0065509C">
              <w:rPr>
                <w:rFonts w:ascii="Times New Roman" w:hAnsi="Times New Roman"/>
                <w:sz w:val="24"/>
                <w:szCs w:val="24"/>
                <w:lang w:val="lt-LT" w:eastAsia="lt-LT"/>
              </w:rPr>
              <w:t>rojekto ,,</w:t>
            </w:r>
            <w:proofErr w:type="spellStart"/>
            <w:r w:rsidR="00336187" w:rsidRPr="0065509C">
              <w:rPr>
                <w:rFonts w:ascii="Times New Roman" w:hAnsi="Times New Roman"/>
                <w:sz w:val="24"/>
                <w:szCs w:val="24"/>
                <w:lang w:val="lt-LT" w:eastAsia="lt-LT"/>
              </w:rPr>
              <w:t>Futboliukas</w:t>
            </w:r>
            <w:proofErr w:type="spellEnd"/>
            <w:r w:rsidR="00336187" w:rsidRPr="0065509C">
              <w:rPr>
                <w:rFonts w:ascii="Times New Roman" w:hAnsi="Times New Roman"/>
                <w:sz w:val="24"/>
                <w:szCs w:val="24"/>
                <w:lang w:val="lt-LT" w:eastAsia="lt-LT"/>
              </w:rPr>
              <w:t xml:space="preserve">“ </w:t>
            </w:r>
            <w:r w:rsidR="00336187" w:rsidRPr="0065509C">
              <w:rPr>
                <w:rFonts w:ascii="Times New Roman" w:hAnsi="Times New Roman"/>
                <w:sz w:val="24"/>
                <w:szCs w:val="24"/>
                <w:lang w:val="lt-LT" w:eastAsia="lt-LT"/>
              </w:rPr>
              <w:lastRenderedPageBreak/>
              <w:t xml:space="preserve">veiklos </w:t>
            </w:r>
            <w:r w:rsidR="00A67F21" w:rsidRPr="0065509C">
              <w:rPr>
                <w:rFonts w:ascii="Times New Roman" w:hAnsi="Times New Roman"/>
                <w:sz w:val="24"/>
                <w:szCs w:val="24"/>
                <w:lang w:val="lt-LT" w:eastAsia="lt-LT"/>
              </w:rPr>
              <w:t>ne mažiau kaip šešiose  grupėse;</w:t>
            </w:r>
          </w:p>
          <w:p w14:paraId="20F4EF3E" w14:textId="77777777" w:rsidR="009774C5" w:rsidRPr="0065509C" w:rsidRDefault="009774C5" w:rsidP="0065509C">
            <w:pPr>
              <w:rPr>
                <w:rFonts w:ascii="Times New Roman" w:hAnsi="Times New Roman"/>
                <w:sz w:val="24"/>
                <w:szCs w:val="24"/>
                <w:lang w:val="lt-LT" w:eastAsia="lt-LT"/>
              </w:rPr>
            </w:pPr>
          </w:p>
          <w:p w14:paraId="6F8ADDBC" w14:textId="77777777" w:rsidR="00490693" w:rsidRDefault="00490693" w:rsidP="0065509C">
            <w:pPr>
              <w:rPr>
                <w:rFonts w:ascii="Times New Roman" w:hAnsi="Times New Roman"/>
                <w:sz w:val="24"/>
                <w:szCs w:val="24"/>
                <w:lang w:val="lt-LT" w:eastAsia="lt-LT"/>
              </w:rPr>
            </w:pPr>
          </w:p>
          <w:p w14:paraId="3D6968B0" w14:textId="77777777" w:rsidR="0065509C" w:rsidRPr="0065509C" w:rsidRDefault="0065509C" w:rsidP="0065509C">
            <w:pPr>
              <w:rPr>
                <w:rFonts w:ascii="Times New Roman" w:hAnsi="Times New Roman"/>
                <w:sz w:val="24"/>
                <w:szCs w:val="24"/>
                <w:lang w:val="lt-LT" w:eastAsia="lt-LT"/>
              </w:rPr>
            </w:pPr>
          </w:p>
          <w:p w14:paraId="0FE1F74A" w14:textId="77777777" w:rsidR="00A67F21" w:rsidRPr="0065509C" w:rsidRDefault="00156F0C" w:rsidP="0065509C">
            <w:pPr>
              <w:rPr>
                <w:rFonts w:ascii="Times New Roman" w:hAnsi="Times New Roman"/>
                <w:sz w:val="24"/>
                <w:szCs w:val="24"/>
                <w:lang w:val="lt-LT" w:eastAsia="lt-LT"/>
              </w:rPr>
            </w:pPr>
            <w:r w:rsidRPr="0065509C">
              <w:rPr>
                <w:rFonts w:ascii="Times New Roman" w:hAnsi="Times New Roman"/>
                <w:sz w:val="24"/>
                <w:szCs w:val="24"/>
                <w:lang w:val="lt-LT" w:eastAsia="lt-LT"/>
              </w:rPr>
              <w:t>1</w:t>
            </w:r>
            <w:r w:rsidR="00A67F21" w:rsidRPr="0065509C">
              <w:rPr>
                <w:rFonts w:ascii="Times New Roman" w:hAnsi="Times New Roman"/>
                <w:sz w:val="24"/>
                <w:szCs w:val="24"/>
                <w:lang w:val="lt-LT" w:eastAsia="lt-LT"/>
              </w:rPr>
              <w:t>.2.2.3. Įgyvendintos projekto ,,</w:t>
            </w:r>
            <w:proofErr w:type="spellStart"/>
            <w:r w:rsidR="00A67F21" w:rsidRPr="0065509C">
              <w:rPr>
                <w:rFonts w:ascii="Times New Roman" w:hAnsi="Times New Roman"/>
                <w:sz w:val="24"/>
                <w:szCs w:val="24"/>
                <w:lang w:val="lt-LT" w:eastAsia="lt-LT"/>
              </w:rPr>
              <w:t>Sveikatiada</w:t>
            </w:r>
            <w:proofErr w:type="spellEnd"/>
            <w:r w:rsidR="00A67F21" w:rsidRPr="0065509C">
              <w:rPr>
                <w:rFonts w:ascii="Times New Roman" w:hAnsi="Times New Roman"/>
                <w:sz w:val="24"/>
                <w:szCs w:val="24"/>
                <w:lang w:val="lt-LT" w:eastAsia="lt-LT"/>
              </w:rPr>
              <w:t>“ veiklos visose grupėse, projekto ,,Lietuvos mažųjų žaidynės“ veiklos - 2 grupėse;</w:t>
            </w:r>
          </w:p>
          <w:p w14:paraId="6AD89311" w14:textId="77777777" w:rsidR="00A67F21" w:rsidRPr="0065509C" w:rsidRDefault="00A67F21" w:rsidP="0065509C">
            <w:pPr>
              <w:rPr>
                <w:rFonts w:ascii="Times New Roman" w:hAnsi="Times New Roman"/>
                <w:sz w:val="24"/>
                <w:szCs w:val="24"/>
                <w:lang w:val="lt-LT" w:eastAsia="lt-LT"/>
              </w:rPr>
            </w:pPr>
          </w:p>
          <w:p w14:paraId="118EF46E" w14:textId="77777777" w:rsidR="006C55F4" w:rsidRPr="0065509C" w:rsidRDefault="006C55F4" w:rsidP="0065509C">
            <w:pPr>
              <w:rPr>
                <w:rFonts w:ascii="Times New Roman" w:hAnsi="Times New Roman"/>
                <w:sz w:val="24"/>
                <w:szCs w:val="24"/>
                <w:lang w:val="lt-LT" w:eastAsia="lt-LT"/>
              </w:rPr>
            </w:pPr>
          </w:p>
          <w:p w14:paraId="3443E02D" w14:textId="77777777" w:rsidR="003B5694" w:rsidRPr="0065509C" w:rsidRDefault="003B5694" w:rsidP="0065509C">
            <w:pPr>
              <w:rPr>
                <w:rFonts w:ascii="Times New Roman" w:hAnsi="Times New Roman"/>
                <w:sz w:val="24"/>
                <w:szCs w:val="24"/>
                <w:lang w:val="lt-LT" w:eastAsia="lt-LT"/>
              </w:rPr>
            </w:pPr>
          </w:p>
          <w:p w14:paraId="2AFBEB60" w14:textId="77777777" w:rsidR="000A2C67" w:rsidRDefault="000A2C67" w:rsidP="0065509C">
            <w:pPr>
              <w:rPr>
                <w:rFonts w:ascii="Times New Roman" w:hAnsi="Times New Roman"/>
                <w:sz w:val="24"/>
                <w:szCs w:val="24"/>
                <w:lang w:val="lt-LT" w:eastAsia="lt-LT"/>
              </w:rPr>
            </w:pPr>
          </w:p>
          <w:p w14:paraId="1D81913A" w14:textId="77777777" w:rsidR="0065509C" w:rsidRPr="0065509C" w:rsidRDefault="0065509C" w:rsidP="0065509C">
            <w:pPr>
              <w:rPr>
                <w:rFonts w:ascii="Times New Roman" w:hAnsi="Times New Roman"/>
                <w:sz w:val="24"/>
                <w:szCs w:val="24"/>
                <w:lang w:val="lt-LT" w:eastAsia="lt-LT"/>
              </w:rPr>
            </w:pPr>
          </w:p>
          <w:p w14:paraId="0EAD1F43" w14:textId="77777777" w:rsidR="000A2C67" w:rsidRPr="0065509C" w:rsidRDefault="000A2C67" w:rsidP="0065509C">
            <w:pPr>
              <w:rPr>
                <w:rFonts w:ascii="Times New Roman" w:hAnsi="Times New Roman"/>
                <w:sz w:val="24"/>
                <w:szCs w:val="24"/>
                <w:lang w:val="lt-LT" w:eastAsia="lt-LT"/>
              </w:rPr>
            </w:pPr>
          </w:p>
          <w:p w14:paraId="229501DE" w14:textId="77777777" w:rsidR="00A67F21" w:rsidRPr="0065509C" w:rsidRDefault="00156F0C" w:rsidP="0065509C">
            <w:pPr>
              <w:rPr>
                <w:rFonts w:ascii="Times New Roman" w:hAnsi="Times New Roman"/>
                <w:sz w:val="24"/>
                <w:szCs w:val="24"/>
                <w:lang w:val="lt-LT" w:eastAsia="lt-LT"/>
              </w:rPr>
            </w:pPr>
            <w:r w:rsidRPr="0065509C">
              <w:rPr>
                <w:rFonts w:ascii="Times New Roman" w:hAnsi="Times New Roman"/>
                <w:sz w:val="24"/>
                <w:szCs w:val="24"/>
                <w:lang w:val="lt-LT" w:eastAsia="lt-LT"/>
              </w:rPr>
              <w:t>1</w:t>
            </w:r>
            <w:r w:rsidR="00575777" w:rsidRPr="0065509C">
              <w:rPr>
                <w:rFonts w:ascii="Times New Roman" w:hAnsi="Times New Roman"/>
                <w:sz w:val="24"/>
                <w:szCs w:val="24"/>
                <w:lang w:val="lt-LT" w:eastAsia="lt-LT"/>
              </w:rPr>
              <w:t>.2.2.4. Pateikta paraiška dėl</w:t>
            </w:r>
            <w:r w:rsidR="0065509C">
              <w:rPr>
                <w:rFonts w:ascii="Times New Roman" w:hAnsi="Times New Roman"/>
                <w:sz w:val="24"/>
                <w:szCs w:val="24"/>
                <w:lang w:val="lt-LT" w:eastAsia="lt-LT"/>
              </w:rPr>
              <w:t xml:space="preserve"> </w:t>
            </w:r>
            <w:r w:rsidR="00A67F21" w:rsidRPr="0065509C">
              <w:rPr>
                <w:rFonts w:ascii="Times New Roman" w:hAnsi="Times New Roman"/>
                <w:sz w:val="24"/>
                <w:szCs w:val="24"/>
                <w:lang w:val="lt-LT" w:eastAsia="lt-LT"/>
              </w:rPr>
              <w:t>programos ,,Olimpinė karta“ narystės ir įgyvendintas programos planas;</w:t>
            </w:r>
          </w:p>
          <w:p w14:paraId="497561C9" w14:textId="77777777" w:rsidR="00A67F21" w:rsidRPr="0065509C" w:rsidRDefault="00A67F21" w:rsidP="0065509C">
            <w:pPr>
              <w:rPr>
                <w:rFonts w:ascii="Times New Roman" w:hAnsi="Times New Roman"/>
                <w:sz w:val="24"/>
                <w:szCs w:val="24"/>
                <w:lang w:val="lt-LT" w:eastAsia="lt-LT"/>
              </w:rPr>
            </w:pPr>
          </w:p>
          <w:p w14:paraId="37354871" w14:textId="77777777" w:rsidR="006C55F4" w:rsidRPr="0065509C" w:rsidRDefault="006C55F4" w:rsidP="0065509C">
            <w:pPr>
              <w:rPr>
                <w:rFonts w:ascii="Times New Roman" w:hAnsi="Times New Roman"/>
                <w:sz w:val="24"/>
                <w:szCs w:val="24"/>
                <w:lang w:val="lt-LT" w:eastAsia="lt-LT"/>
              </w:rPr>
            </w:pPr>
          </w:p>
          <w:p w14:paraId="1228EA86" w14:textId="77777777" w:rsidR="006C55F4" w:rsidRPr="0065509C" w:rsidRDefault="006C55F4" w:rsidP="0065509C">
            <w:pPr>
              <w:rPr>
                <w:rFonts w:ascii="Times New Roman" w:hAnsi="Times New Roman"/>
                <w:sz w:val="24"/>
                <w:szCs w:val="24"/>
                <w:lang w:val="lt-LT" w:eastAsia="lt-LT"/>
              </w:rPr>
            </w:pPr>
          </w:p>
          <w:p w14:paraId="46B9D77E" w14:textId="77777777" w:rsidR="006C55F4" w:rsidRPr="0065509C" w:rsidRDefault="006C55F4" w:rsidP="0065509C">
            <w:pPr>
              <w:rPr>
                <w:rFonts w:ascii="Times New Roman" w:hAnsi="Times New Roman"/>
                <w:sz w:val="24"/>
                <w:szCs w:val="24"/>
                <w:lang w:val="lt-LT" w:eastAsia="lt-LT"/>
              </w:rPr>
            </w:pPr>
          </w:p>
          <w:p w14:paraId="628CDB2E" w14:textId="77777777" w:rsidR="006C55F4" w:rsidRPr="0065509C" w:rsidRDefault="006C55F4" w:rsidP="0065509C">
            <w:pPr>
              <w:rPr>
                <w:rFonts w:ascii="Times New Roman" w:hAnsi="Times New Roman"/>
                <w:sz w:val="24"/>
                <w:szCs w:val="24"/>
                <w:lang w:val="lt-LT" w:eastAsia="lt-LT"/>
              </w:rPr>
            </w:pPr>
          </w:p>
          <w:p w14:paraId="50C16ED1" w14:textId="77777777" w:rsidR="006C55F4" w:rsidRPr="0065509C" w:rsidRDefault="006C55F4" w:rsidP="0065509C">
            <w:pPr>
              <w:rPr>
                <w:rFonts w:ascii="Times New Roman" w:hAnsi="Times New Roman"/>
                <w:sz w:val="24"/>
                <w:szCs w:val="24"/>
                <w:lang w:val="lt-LT" w:eastAsia="lt-LT"/>
              </w:rPr>
            </w:pPr>
          </w:p>
          <w:p w14:paraId="27C5327A" w14:textId="77777777" w:rsidR="0044334D" w:rsidRPr="0065509C" w:rsidRDefault="0044334D" w:rsidP="0065509C">
            <w:pPr>
              <w:rPr>
                <w:rFonts w:ascii="Times New Roman" w:hAnsi="Times New Roman"/>
                <w:sz w:val="24"/>
                <w:szCs w:val="24"/>
                <w:lang w:val="lt-LT" w:eastAsia="lt-LT"/>
              </w:rPr>
            </w:pPr>
          </w:p>
          <w:p w14:paraId="532E3109" w14:textId="77777777" w:rsidR="00575777" w:rsidRPr="0065509C" w:rsidRDefault="00575777" w:rsidP="0065509C">
            <w:pPr>
              <w:rPr>
                <w:rFonts w:ascii="Times New Roman" w:hAnsi="Times New Roman"/>
                <w:sz w:val="24"/>
                <w:szCs w:val="24"/>
                <w:lang w:val="lt-LT" w:eastAsia="lt-LT"/>
              </w:rPr>
            </w:pPr>
          </w:p>
          <w:p w14:paraId="2E1C0162" w14:textId="77777777" w:rsidR="00A67F21" w:rsidRPr="0065509C" w:rsidRDefault="00156F0C" w:rsidP="0065509C">
            <w:pPr>
              <w:rPr>
                <w:rFonts w:ascii="Times New Roman" w:hAnsi="Times New Roman"/>
                <w:sz w:val="24"/>
                <w:szCs w:val="24"/>
                <w:lang w:val="lt-LT" w:eastAsia="lt-LT"/>
              </w:rPr>
            </w:pPr>
            <w:r w:rsidRPr="0065509C">
              <w:rPr>
                <w:rFonts w:ascii="Times New Roman" w:hAnsi="Times New Roman"/>
                <w:sz w:val="24"/>
                <w:szCs w:val="24"/>
                <w:lang w:val="lt-LT" w:eastAsia="lt-LT"/>
              </w:rPr>
              <w:t>1</w:t>
            </w:r>
            <w:r w:rsidR="00A67F21" w:rsidRPr="0065509C">
              <w:rPr>
                <w:rFonts w:ascii="Times New Roman" w:hAnsi="Times New Roman"/>
                <w:sz w:val="24"/>
                <w:szCs w:val="24"/>
                <w:lang w:val="lt-LT" w:eastAsia="lt-LT"/>
              </w:rPr>
              <w:t xml:space="preserve">.2.2.5. Ne mažiau kaip 5 proc. pedagogų tobulins kvalifikaciją vaikų sveikatos stiprinimo klausimais. </w:t>
            </w:r>
          </w:p>
        </w:tc>
        <w:tc>
          <w:tcPr>
            <w:tcW w:w="2977" w:type="dxa"/>
            <w:tcBorders>
              <w:top w:val="single" w:sz="4" w:space="0" w:color="auto"/>
              <w:left w:val="single" w:sz="4" w:space="0" w:color="auto"/>
              <w:bottom w:val="single" w:sz="4" w:space="0" w:color="auto"/>
              <w:right w:val="single" w:sz="4" w:space="0" w:color="auto"/>
            </w:tcBorders>
          </w:tcPr>
          <w:p w14:paraId="036DE1A6" w14:textId="77777777" w:rsidR="00A67F21" w:rsidRPr="0065509C" w:rsidRDefault="00A67F21" w:rsidP="0065509C">
            <w:pPr>
              <w:rPr>
                <w:rFonts w:ascii="Times New Roman" w:hAnsi="Times New Roman"/>
                <w:sz w:val="24"/>
                <w:szCs w:val="24"/>
                <w:lang w:val="lt-LT" w:eastAsia="lt-LT"/>
              </w:rPr>
            </w:pPr>
          </w:p>
          <w:p w14:paraId="29765700" w14:textId="77777777" w:rsidR="00A67F21" w:rsidRPr="0065509C" w:rsidRDefault="00A67F21" w:rsidP="0065509C">
            <w:pPr>
              <w:rPr>
                <w:rFonts w:ascii="Times New Roman" w:hAnsi="Times New Roman"/>
                <w:sz w:val="24"/>
                <w:szCs w:val="24"/>
                <w:lang w:val="lt-LT" w:eastAsia="lt-LT"/>
              </w:rPr>
            </w:pPr>
          </w:p>
          <w:p w14:paraId="3BF46F98" w14:textId="77777777" w:rsidR="00DB3EA5" w:rsidRPr="0065509C" w:rsidRDefault="001F27D6" w:rsidP="0065509C">
            <w:pPr>
              <w:rPr>
                <w:rFonts w:ascii="Times New Roman" w:hAnsi="Times New Roman"/>
                <w:sz w:val="24"/>
                <w:szCs w:val="24"/>
                <w:lang w:val="lt-LT" w:eastAsia="lt-LT"/>
              </w:rPr>
            </w:pPr>
            <w:r w:rsidRPr="0065509C">
              <w:rPr>
                <w:rFonts w:ascii="Times New Roman" w:hAnsi="Times New Roman"/>
                <w:sz w:val="24"/>
                <w:szCs w:val="24"/>
                <w:lang w:val="lt-LT" w:eastAsia="lt-LT"/>
              </w:rPr>
              <w:t xml:space="preserve">1.2.1.1. </w:t>
            </w:r>
            <w:r w:rsidR="00DB3EA5" w:rsidRPr="0065509C">
              <w:rPr>
                <w:rFonts w:ascii="Times New Roman" w:hAnsi="Times New Roman"/>
                <w:sz w:val="24"/>
                <w:szCs w:val="24"/>
                <w:lang w:val="lt-LT" w:eastAsia="lt-LT"/>
              </w:rPr>
              <w:t xml:space="preserve">Organizuoti </w:t>
            </w:r>
            <w:r w:rsidR="003C6928" w:rsidRPr="0065509C">
              <w:rPr>
                <w:rFonts w:ascii="Times New Roman" w:hAnsi="Times New Roman"/>
                <w:sz w:val="24"/>
                <w:szCs w:val="24"/>
                <w:lang w:val="lt-LT" w:eastAsia="lt-LT"/>
              </w:rPr>
              <w:t xml:space="preserve">dveji </w:t>
            </w:r>
            <w:r w:rsidR="00DB3EA5" w:rsidRPr="0065509C">
              <w:rPr>
                <w:rFonts w:ascii="Times New Roman" w:hAnsi="Times New Roman"/>
                <w:sz w:val="24"/>
                <w:szCs w:val="24"/>
                <w:lang w:val="lt-LT" w:eastAsia="lt-LT"/>
              </w:rPr>
              <w:t>mokymai</w:t>
            </w:r>
            <w:r w:rsidR="0026377D" w:rsidRPr="0065509C">
              <w:rPr>
                <w:rFonts w:ascii="Times New Roman" w:hAnsi="Times New Roman"/>
                <w:sz w:val="24"/>
                <w:szCs w:val="24"/>
                <w:lang w:val="lt-LT" w:eastAsia="lt-LT"/>
              </w:rPr>
              <w:t xml:space="preserve"> kaip dirbti su  metodinių priemonių rinkiniu</w:t>
            </w:r>
            <w:r w:rsidR="00DB3EA5" w:rsidRPr="0065509C">
              <w:rPr>
                <w:rFonts w:ascii="Times New Roman" w:hAnsi="Times New Roman"/>
                <w:sz w:val="24"/>
                <w:szCs w:val="24"/>
                <w:lang w:val="lt-LT" w:eastAsia="lt-LT"/>
              </w:rPr>
              <w:t xml:space="preserve"> ,,Žaismė ir atradimai</w:t>
            </w:r>
            <w:r w:rsidR="0026377D" w:rsidRPr="0065509C">
              <w:rPr>
                <w:rFonts w:ascii="Times New Roman" w:hAnsi="Times New Roman"/>
                <w:sz w:val="24"/>
                <w:szCs w:val="24"/>
                <w:lang w:val="lt-LT" w:eastAsia="lt-LT"/>
              </w:rPr>
              <w:t xml:space="preserve">“ </w:t>
            </w:r>
            <w:r w:rsidR="003C6928" w:rsidRPr="0065509C">
              <w:rPr>
                <w:rFonts w:ascii="Times New Roman" w:hAnsi="Times New Roman"/>
                <w:sz w:val="24"/>
                <w:szCs w:val="24"/>
                <w:lang w:val="lt-LT" w:eastAsia="lt-LT"/>
              </w:rPr>
              <w:t>(pagal NŠA projektą „Inovacijos vaikų darželyje“)</w:t>
            </w:r>
          </w:p>
          <w:p w14:paraId="2B69F6D5" w14:textId="77777777" w:rsidR="003C6928" w:rsidRPr="0065509C" w:rsidRDefault="003C6928" w:rsidP="0065509C">
            <w:pPr>
              <w:rPr>
                <w:rFonts w:ascii="Times New Roman" w:hAnsi="Times New Roman"/>
                <w:sz w:val="24"/>
                <w:szCs w:val="24"/>
                <w:lang w:eastAsia="lt-LT"/>
              </w:rPr>
            </w:pPr>
            <w:r w:rsidRPr="0065509C">
              <w:rPr>
                <w:rFonts w:ascii="Times New Roman" w:hAnsi="Times New Roman"/>
                <w:sz w:val="24"/>
                <w:szCs w:val="24"/>
                <w:lang w:eastAsia="lt-LT"/>
              </w:rPr>
              <w:t>(</w:t>
            </w:r>
            <w:proofErr w:type="spellStart"/>
            <w:r w:rsidR="00DB3EA5" w:rsidRPr="0065509C">
              <w:rPr>
                <w:rFonts w:ascii="Times New Roman" w:hAnsi="Times New Roman"/>
                <w:sz w:val="24"/>
                <w:szCs w:val="24"/>
                <w:lang w:eastAsia="lt-LT"/>
              </w:rPr>
              <w:t>Mokytojų</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metodinės</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grupės</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susirinkimo</w:t>
            </w:r>
            <w:proofErr w:type="spellEnd"/>
            <w:r w:rsidR="00DB3EA5" w:rsidRPr="0065509C">
              <w:rPr>
                <w:rFonts w:ascii="Times New Roman" w:hAnsi="Times New Roman"/>
                <w:sz w:val="24"/>
                <w:szCs w:val="24"/>
                <w:lang w:eastAsia="lt-LT"/>
              </w:rPr>
              <w:t xml:space="preserve"> 2022-03-30 </w:t>
            </w:r>
            <w:proofErr w:type="spellStart"/>
            <w:r w:rsidRPr="0065509C">
              <w:rPr>
                <w:rFonts w:ascii="Times New Roman" w:hAnsi="Times New Roman"/>
                <w:sz w:val="24"/>
                <w:szCs w:val="24"/>
                <w:lang w:eastAsia="lt-LT"/>
              </w:rPr>
              <w:t>protokolas</w:t>
            </w:r>
            <w:proofErr w:type="spellEnd"/>
            <w:r w:rsidRPr="0065509C">
              <w:rPr>
                <w:rFonts w:ascii="Times New Roman" w:hAnsi="Times New Roman"/>
                <w:sz w:val="24"/>
                <w:szCs w:val="24"/>
                <w:lang w:eastAsia="lt-LT"/>
              </w:rPr>
              <w:t xml:space="preserve"> Nr. U3-4, </w:t>
            </w:r>
            <w:proofErr w:type="spellStart"/>
            <w:r w:rsidRPr="0065509C">
              <w:rPr>
                <w:rFonts w:ascii="Times New Roman" w:hAnsi="Times New Roman"/>
                <w:sz w:val="24"/>
                <w:szCs w:val="24"/>
                <w:lang w:eastAsia="lt-LT"/>
              </w:rPr>
              <w:t>Mokytojų</w:t>
            </w:r>
            <w:proofErr w:type="spellEnd"/>
            <w:r w:rsidRPr="0065509C">
              <w:rPr>
                <w:rFonts w:ascii="Times New Roman" w:hAnsi="Times New Roman"/>
                <w:sz w:val="24"/>
                <w:szCs w:val="24"/>
                <w:lang w:eastAsia="lt-LT"/>
              </w:rPr>
              <w:t xml:space="preserve"> </w:t>
            </w:r>
            <w:proofErr w:type="spellStart"/>
            <w:r w:rsidRPr="0065509C">
              <w:rPr>
                <w:rFonts w:ascii="Times New Roman" w:hAnsi="Times New Roman"/>
                <w:sz w:val="24"/>
                <w:szCs w:val="24"/>
                <w:lang w:eastAsia="lt-LT"/>
              </w:rPr>
              <w:t>ir</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švietimo</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pagalbos</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specialistų</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metodinių</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grupių</w:t>
            </w:r>
            <w:proofErr w:type="spellEnd"/>
            <w:r w:rsidR="00DB3EA5" w:rsidRPr="0065509C">
              <w:rPr>
                <w:rFonts w:ascii="Times New Roman" w:hAnsi="Times New Roman"/>
                <w:sz w:val="24"/>
                <w:szCs w:val="24"/>
                <w:lang w:eastAsia="lt-LT"/>
              </w:rPr>
              <w:t xml:space="preserve"> </w:t>
            </w:r>
            <w:proofErr w:type="spellStart"/>
            <w:r w:rsidR="00DB3EA5" w:rsidRPr="0065509C">
              <w:rPr>
                <w:rFonts w:ascii="Times New Roman" w:hAnsi="Times New Roman"/>
                <w:sz w:val="24"/>
                <w:szCs w:val="24"/>
                <w:lang w:eastAsia="lt-LT"/>
              </w:rPr>
              <w:t>susirinkimo</w:t>
            </w:r>
            <w:proofErr w:type="spellEnd"/>
            <w:r w:rsidR="00DB3EA5" w:rsidRPr="0065509C">
              <w:rPr>
                <w:rFonts w:ascii="Times New Roman" w:hAnsi="Times New Roman"/>
                <w:sz w:val="24"/>
                <w:szCs w:val="24"/>
                <w:lang w:eastAsia="lt-LT"/>
              </w:rPr>
              <w:t xml:space="preserve"> 2022-05-19 </w:t>
            </w:r>
            <w:proofErr w:type="spellStart"/>
            <w:r w:rsidR="00DB3EA5" w:rsidRPr="0065509C">
              <w:rPr>
                <w:rFonts w:ascii="Times New Roman" w:hAnsi="Times New Roman"/>
                <w:sz w:val="24"/>
                <w:szCs w:val="24"/>
                <w:lang w:eastAsia="lt-LT"/>
              </w:rPr>
              <w:t>protokolas</w:t>
            </w:r>
            <w:proofErr w:type="spellEnd"/>
            <w:r w:rsidR="00DB3EA5" w:rsidRPr="0065509C">
              <w:rPr>
                <w:rFonts w:ascii="Times New Roman" w:hAnsi="Times New Roman"/>
                <w:sz w:val="24"/>
                <w:szCs w:val="24"/>
                <w:lang w:eastAsia="lt-LT"/>
              </w:rPr>
              <w:t xml:space="preserve"> Nr. U3-6</w:t>
            </w:r>
            <w:r w:rsidRPr="0065509C">
              <w:rPr>
                <w:rFonts w:ascii="Times New Roman" w:hAnsi="Times New Roman"/>
                <w:sz w:val="24"/>
                <w:szCs w:val="24"/>
                <w:lang w:eastAsia="lt-LT"/>
              </w:rPr>
              <w:t xml:space="preserve">). </w:t>
            </w:r>
            <w:proofErr w:type="spellStart"/>
            <w:r w:rsidRPr="0065509C">
              <w:rPr>
                <w:rFonts w:ascii="Times New Roman" w:hAnsi="Times New Roman"/>
                <w:sz w:val="24"/>
                <w:szCs w:val="24"/>
                <w:lang w:eastAsia="lt-LT"/>
              </w:rPr>
              <w:t>Mokytojai</w:t>
            </w:r>
            <w:proofErr w:type="spellEnd"/>
            <w:r w:rsidRPr="0065509C">
              <w:rPr>
                <w:rFonts w:ascii="Times New Roman" w:hAnsi="Times New Roman"/>
                <w:sz w:val="24"/>
                <w:szCs w:val="24"/>
                <w:lang w:eastAsia="lt-LT"/>
              </w:rPr>
              <w:t xml:space="preserve"> </w:t>
            </w:r>
            <w:proofErr w:type="spellStart"/>
            <w:r w:rsidRPr="0065509C">
              <w:rPr>
                <w:rFonts w:ascii="Times New Roman" w:hAnsi="Times New Roman"/>
                <w:sz w:val="24"/>
                <w:szCs w:val="24"/>
                <w:lang w:eastAsia="lt-LT"/>
              </w:rPr>
              <w:t>įgytas</w:t>
            </w:r>
            <w:proofErr w:type="spellEnd"/>
            <w:r w:rsidRPr="0065509C">
              <w:rPr>
                <w:rFonts w:ascii="Times New Roman" w:hAnsi="Times New Roman"/>
                <w:sz w:val="24"/>
                <w:szCs w:val="24"/>
                <w:lang w:eastAsia="lt-LT"/>
              </w:rPr>
              <w:t xml:space="preserve"> </w:t>
            </w:r>
            <w:proofErr w:type="spellStart"/>
            <w:r w:rsidRPr="0065509C">
              <w:rPr>
                <w:rFonts w:ascii="Times New Roman" w:hAnsi="Times New Roman"/>
                <w:sz w:val="24"/>
                <w:szCs w:val="24"/>
                <w:lang w:eastAsia="lt-LT"/>
              </w:rPr>
              <w:t>žinias</w:t>
            </w:r>
            <w:proofErr w:type="spellEnd"/>
            <w:r w:rsidRPr="0065509C">
              <w:rPr>
                <w:rFonts w:ascii="Times New Roman" w:hAnsi="Times New Roman"/>
                <w:sz w:val="24"/>
                <w:szCs w:val="24"/>
                <w:lang w:eastAsia="lt-LT"/>
              </w:rPr>
              <w:t xml:space="preserve"> </w:t>
            </w:r>
            <w:proofErr w:type="spellStart"/>
            <w:r w:rsidRPr="0065509C">
              <w:rPr>
                <w:rFonts w:ascii="Times New Roman" w:hAnsi="Times New Roman"/>
                <w:sz w:val="24"/>
                <w:szCs w:val="24"/>
                <w:lang w:eastAsia="lt-LT"/>
              </w:rPr>
              <w:t>panaudojo</w:t>
            </w:r>
            <w:proofErr w:type="spellEnd"/>
            <w:r w:rsidRPr="0065509C">
              <w:rPr>
                <w:rFonts w:ascii="Times New Roman" w:hAnsi="Times New Roman"/>
                <w:sz w:val="24"/>
                <w:szCs w:val="24"/>
                <w:lang w:eastAsia="lt-LT"/>
              </w:rPr>
              <w:t xml:space="preserve"> </w:t>
            </w:r>
            <w:proofErr w:type="spellStart"/>
            <w:r w:rsidRPr="0065509C">
              <w:rPr>
                <w:rFonts w:ascii="Times New Roman" w:hAnsi="Times New Roman"/>
                <w:sz w:val="24"/>
                <w:szCs w:val="24"/>
                <w:lang w:eastAsia="lt-LT"/>
              </w:rPr>
              <w:t>tobulinant</w:t>
            </w:r>
            <w:proofErr w:type="spellEnd"/>
            <w:r w:rsidRPr="0065509C">
              <w:rPr>
                <w:rFonts w:ascii="Times New Roman" w:hAnsi="Times New Roman"/>
                <w:sz w:val="24"/>
                <w:szCs w:val="24"/>
                <w:lang w:eastAsia="lt-LT"/>
              </w:rPr>
              <w:t xml:space="preserve"> </w:t>
            </w:r>
            <w:proofErr w:type="spellStart"/>
            <w:r w:rsidRPr="0065509C">
              <w:rPr>
                <w:rFonts w:ascii="Times New Roman" w:hAnsi="Times New Roman"/>
                <w:sz w:val="24"/>
                <w:szCs w:val="24"/>
                <w:lang w:eastAsia="lt-LT"/>
              </w:rPr>
              <w:t>ugdymo</w:t>
            </w:r>
            <w:proofErr w:type="spellEnd"/>
            <w:r w:rsidRPr="0065509C">
              <w:rPr>
                <w:rFonts w:ascii="Times New Roman" w:hAnsi="Times New Roman"/>
                <w:sz w:val="24"/>
                <w:szCs w:val="24"/>
                <w:lang w:eastAsia="lt-LT"/>
              </w:rPr>
              <w:t xml:space="preserve"> </w:t>
            </w:r>
            <w:proofErr w:type="spellStart"/>
            <w:r w:rsidRPr="0065509C">
              <w:rPr>
                <w:rFonts w:ascii="Times New Roman" w:hAnsi="Times New Roman"/>
                <w:sz w:val="24"/>
                <w:szCs w:val="24"/>
                <w:lang w:eastAsia="lt-LT"/>
              </w:rPr>
              <w:t>procesą</w:t>
            </w:r>
            <w:proofErr w:type="spellEnd"/>
            <w:r w:rsidRPr="0065509C">
              <w:rPr>
                <w:rFonts w:ascii="Times New Roman" w:hAnsi="Times New Roman"/>
                <w:sz w:val="24"/>
                <w:szCs w:val="24"/>
                <w:lang w:eastAsia="lt-LT"/>
              </w:rPr>
              <w:t xml:space="preserve"> (</w:t>
            </w:r>
            <w:proofErr w:type="spellStart"/>
            <w:r w:rsidR="00A46636" w:rsidRPr="0065509C">
              <w:rPr>
                <w:rFonts w:ascii="Times New Roman" w:hAnsi="Times New Roman"/>
                <w:sz w:val="24"/>
                <w:szCs w:val="24"/>
                <w:lang w:eastAsia="lt-LT"/>
              </w:rPr>
              <w:t>Ugdomosios</w:t>
            </w:r>
            <w:proofErr w:type="spellEnd"/>
            <w:r w:rsidR="00A46636" w:rsidRPr="0065509C">
              <w:rPr>
                <w:rFonts w:ascii="Times New Roman" w:hAnsi="Times New Roman"/>
                <w:sz w:val="24"/>
                <w:szCs w:val="24"/>
                <w:lang w:eastAsia="lt-LT"/>
              </w:rPr>
              <w:t xml:space="preserve"> </w:t>
            </w:r>
            <w:proofErr w:type="spellStart"/>
            <w:r w:rsidR="00A46636" w:rsidRPr="0065509C">
              <w:rPr>
                <w:rFonts w:ascii="Times New Roman" w:hAnsi="Times New Roman"/>
                <w:sz w:val="24"/>
                <w:szCs w:val="24"/>
                <w:lang w:eastAsia="lt-LT"/>
              </w:rPr>
              <w:t>veiklos</w:t>
            </w:r>
            <w:proofErr w:type="spellEnd"/>
            <w:r w:rsidR="00A46636" w:rsidRPr="0065509C">
              <w:rPr>
                <w:rFonts w:ascii="Times New Roman" w:hAnsi="Times New Roman"/>
                <w:sz w:val="24"/>
                <w:szCs w:val="24"/>
                <w:lang w:eastAsia="lt-LT"/>
              </w:rPr>
              <w:t xml:space="preserve"> </w:t>
            </w:r>
            <w:proofErr w:type="spellStart"/>
            <w:r w:rsidR="00A46636" w:rsidRPr="0065509C">
              <w:rPr>
                <w:rFonts w:ascii="Times New Roman" w:hAnsi="Times New Roman"/>
                <w:sz w:val="24"/>
                <w:szCs w:val="24"/>
                <w:lang w:eastAsia="lt-LT"/>
              </w:rPr>
              <w:t>planai</w:t>
            </w:r>
            <w:proofErr w:type="spellEnd"/>
            <w:r w:rsidR="00A46636" w:rsidRPr="0065509C">
              <w:rPr>
                <w:rFonts w:ascii="Times New Roman" w:hAnsi="Times New Roman"/>
                <w:sz w:val="24"/>
                <w:szCs w:val="24"/>
                <w:lang w:eastAsia="lt-LT"/>
              </w:rPr>
              <w:t xml:space="preserve"> </w:t>
            </w:r>
            <w:proofErr w:type="spellStart"/>
            <w:r w:rsidRPr="0065509C">
              <w:rPr>
                <w:rFonts w:ascii="Times New Roman" w:hAnsi="Times New Roman"/>
                <w:sz w:val="24"/>
                <w:szCs w:val="24"/>
                <w:lang w:eastAsia="lt-LT"/>
              </w:rPr>
              <w:t>elektronin</w:t>
            </w:r>
            <w:r w:rsidR="00A46636" w:rsidRPr="0065509C">
              <w:rPr>
                <w:rFonts w:ascii="Times New Roman" w:hAnsi="Times New Roman"/>
                <w:sz w:val="24"/>
                <w:szCs w:val="24"/>
                <w:lang w:eastAsia="lt-LT"/>
              </w:rPr>
              <w:t>iame</w:t>
            </w:r>
            <w:proofErr w:type="spellEnd"/>
            <w:r w:rsidR="00A46636" w:rsidRPr="0065509C">
              <w:rPr>
                <w:rFonts w:ascii="Times New Roman" w:hAnsi="Times New Roman"/>
                <w:sz w:val="24"/>
                <w:szCs w:val="24"/>
                <w:lang w:eastAsia="lt-LT"/>
              </w:rPr>
              <w:t xml:space="preserve"> </w:t>
            </w:r>
            <w:proofErr w:type="gramStart"/>
            <w:r w:rsidR="00A46636" w:rsidRPr="0065509C">
              <w:rPr>
                <w:rFonts w:ascii="Times New Roman" w:hAnsi="Times New Roman"/>
                <w:sz w:val="24"/>
                <w:szCs w:val="24"/>
                <w:lang w:eastAsia="lt-LT"/>
              </w:rPr>
              <w:t>dienyne</w:t>
            </w:r>
            <w:r w:rsidRPr="0065509C">
              <w:rPr>
                <w:rFonts w:ascii="Times New Roman" w:hAnsi="Times New Roman"/>
                <w:sz w:val="24"/>
                <w:szCs w:val="24"/>
                <w:lang w:eastAsia="lt-LT"/>
              </w:rPr>
              <w:t xml:space="preserve"> ,,</w:t>
            </w:r>
            <w:proofErr w:type="spellStart"/>
            <w:r w:rsidRPr="0065509C">
              <w:rPr>
                <w:rFonts w:ascii="Times New Roman" w:hAnsi="Times New Roman"/>
                <w:sz w:val="24"/>
                <w:szCs w:val="24"/>
                <w:lang w:eastAsia="lt-LT"/>
              </w:rPr>
              <w:t>Mūsų</w:t>
            </w:r>
            <w:proofErr w:type="spellEnd"/>
            <w:proofErr w:type="gramEnd"/>
            <w:r w:rsidRPr="0065509C">
              <w:rPr>
                <w:rFonts w:ascii="Times New Roman" w:hAnsi="Times New Roman"/>
                <w:sz w:val="24"/>
                <w:szCs w:val="24"/>
                <w:lang w:eastAsia="lt-LT"/>
              </w:rPr>
              <w:t xml:space="preserve"> </w:t>
            </w:r>
            <w:proofErr w:type="spellStart"/>
            <w:r w:rsidRPr="0065509C">
              <w:rPr>
                <w:rFonts w:ascii="Times New Roman" w:hAnsi="Times New Roman"/>
                <w:sz w:val="24"/>
                <w:szCs w:val="24"/>
                <w:lang w:eastAsia="lt-LT"/>
              </w:rPr>
              <w:t>darželis</w:t>
            </w:r>
            <w:proofErr w:type="spellEnd"/>
            <w:r w:rsidRPr="0065509C">
              <w:rPr>
                <w:rFonts w:ascii="Times New Roman" w:hAnsi="Times New Roman"/>
                <w:sz w:val="24"/>
                <w:szCs w:val="24"/>
                <w:lang w:eastAsia="lt-LT"/>
              </w:rPr>
              <w:t>).</w:t>
            </w:r>
          </w:p>
          <w:p w14:paraId="1B2F1057" w14:textId="77777777" w:rsidR="001F27D6" w:rsidRPr="0065509C" w:rsidRDefault="001F27D6" w:rsidP="0065509C">
            <w:pPr>
              <w:rPr>
                <w:rFonts w:ascii="Times New Roman" w:hAnsi="Times New Roman"/>
                <w:sz w:val="24"/>
                <w:szCs w:val="24"/>
                <w:lang w:eastAsia="lt-LT"/>
              </w:rPr>
            </w:pPr>
          </w:p>
          <w:p w14:paraId="77928D9A" w14:textId="77777777" w:rsidR="0026377D" w:rsidRPr="0065509C" w:rsidRDefault="001F27D6" w:rsidP="0065509C">
            <w:pPr>
              <w:rPr>
                <w:rFonts w:ascii="Times New Roman" w:hAnsi="Times New Roman"/>
                <w:sz w:val="24"/>
                <w:szCs w:val="24"/>
                <w:lang w:eastAsia="ar-SA"/>
              </w:rPr>
            </w:pPr>
            <w:r w:rsidRPr="0065509C">
              <w:rPr>
                <w:rFonts w:ascii="Times New Roman" w:hAnsi="Times New Roman"/>
                <w:sz w:val="24"/>
                <w:szCs w:val="24"/>
                <w:lang w:eastAsia="lt-LT"/>
              </w:rPr>
              <w:lastRenderedPageBreak/>
              <w:t>1.2.1.2.</w:t>
            </w:r>
            <w:r w:rsidR="0026377D" w:rsidRPr="0065509C">
              <w:rPr>
                <w:rFonts w:ascii="Times New Roman" w:hAnsi="Times New Roman"/>
                <w:sz w:val="24"/>
                <w:szCs w:val="24"/>
                <w:lang w:eastAsia="lt-LT"/>
              </w:rPr>
              <w:t xml:space="preserve">Visose </w:t>
            </w:r>
            <w:proofErr w:type="spellStart"/>
            <w:r w:rsidR="0026377D" w:rsidRPr="0065509C">
              <w:rPr>
                <w:rFonts w:ascii="Times New Roman" w:hAnsi="Times New Roman"/>
                <w:sz w:val="24"/>
                <w:szCs w:val="24"/>
                <w:lang w:eastAsia="lt-LT"/>
              </w:rPr>
              <w:t>grupėse</w:t>
            </w:r>
            <w:proofErr w:type="spellEnd"/>
            <w:r w:rsidR="0026377D" w:rsidRPr="0065509C">
              <w:rPr>
                <w:rFonts w:ascii="Times New Roman" w:hAnsi="Times New Roman"/>
                <w:sz w:val="24"/>
                <w:szCs w:val="24"/>
                <w:lang w:eastAsia="lt-LT"/>
              </w:rPr>
              <w:t xml:space="preserve"> </w:t>
            </w:r>
            <w:proofErr w:type="spellStart"/>
            <w:r w:rsidRPr="0065509C">
              <w:rPr>
                <w:rFonts w:ascii="Times New Roman" w:hAnsi="Times New Roman"/>
                <w:sz w:val="24"/>
                <w:szCs w:val="24"/>
                <w:lang w:eastAsia="lt-LT"/>
              </w:rPr>
              <w:t>su</w:t>
            </w:r>
            <w:r w:rsidR="0026377D" w:rsidRPr="0065509C">
              <w:rPr>
                <w:rFonts w:ascii="Times New Roman" w:hAnsi="Times New Roman"/>
                <w:sz w:val="24"/>
                <w:szCs w:val="24"/>
                <w:lang w:eastAsia="lt-LT"/>
              </w:rPr>
              <w:t>organizuotos</w:t>
            </w:r>
            <w:proofErr w:type="spellEnd"/>
            <w:r w:rsidR="0026377D" w:rsidRPr="0065509C">
              <w:rPr>
                <w:rFonts w:ascii="Times New Roman" w:hAnsi="Times New Roman"/>
                <w:sz w:val="24"/>
                <w:szCs w:val="24"/>
                <w:lang w:eastAsia="lt-LT"/>
              </w:rPr>
              <w:t xml:space="preserve"> </w:t>
            </w:r>
            <w:r w:rsidRPr="0065509C">
              <w:rPr>
                <w:rFonts w:ascii="Times New Roman" w:hAnsi="Times New Roman"/>
                <w:sz w:val="24"/>
                <w:szCs w:val="24"/>
                <w:lang w:eastAsia="lt-LT"/>
              </w:rPr>
              <w:t xml:space="preserve">(288) </w:t>
            </w:r>
            <w:r w:rsidR="0026377D" w:rsidRPr="0065509C">
              <w:rPr>
                <w:rFonts w:ascii="Times New Roman" w:hAnsi="Times New Roman"/>
                <w:sz w:val="24"/>
                <w:szCs w:val="24"/>
                <w:lang w:eastAsia="lt-LT"/>
              </w:rPr>
              <w:t xml:space="preserve">STEAM </w:t>
            </w:r>
            <w:proofErr w:type="spellStart"/>
            <w:r w:rsidR="0026377D" w:rsidRPr="0065509C">
              <w:rPr>
                <w:rFonts w:ascii="Times New Roman" w:hAnsi="Times New Roman"/>
                <w:sz w:val="24"/>
                <w:szCs w:val="24"/>
                <w:lang w:eastAsia="lt-LT"/>
              </w:rPr>
              <w:t>veiklos</w:t>
            </w:r>
            <w:proofErr w:type="spellEnd"/>
            <w:r w:rsidR="0026377D" w:rsidRPr="0065509C">
              <w:rPr>
                <w:rFonts w:ascii="Times New Roman" w:hAnsi="Times New Roman"/>
                <w:sz w:val="24"/>
                <w:szCs w:val="24"/>
                <w:lang w:eastAsia="lt-LT"/>
              </w:rPr>
              <w:t xml:space="preserve"> (</w:t>
            </w:r>
            <w:proofErr w:type="spellStart"/>
            <w:r w:rsidR="0026377D" w:rsidRPr="0065509C">
              <w:rPr>
                <w:rFonts w:ascii="Times New Roman" w:hAnsi="Times New Roman"/>
                <w:sz w:val="24"/>
                <w:szCs w:val="24"/>
                <w:lang w:eastAsia="lt-LT"/>
              </w:rPr>
              <w:t>Elektroninio</w:t>
            </w:r>
            <w:proofErr w:type="spellEnd"/>
            <w:r w:rsidR="0026377D" w:rsidRPr="0065509C">
              <w:rPr>
                <w:rFonts w:ascii="Times New Roman" w:hAnsi="Times New Roman"/>
                <w:sz w:val="24"/>
                <w:szCs w:val="24"/>
                <w:lang w:eastAsia="lt-LT"/>
              </w:rPr>
              <w:t xml:space="preserve"> </w:t>
            </w:r>
            <w:proofErr w:type="spellStart"/>
            <w:r w:rsidR="0026377D" w:rsidRPr="0065509C">
              <w:rPr>
                <w:rFonts w:ascii="Times New Roman" w:hAnsi="Times New Roman"/>
                <w:sz w:val="24"/>
                <w:szCs w:val="24"/>
                <w:lang w:eastAsia="lt-LT"/>
              </w:rPr>
              <w:t>dienyno</w:t>
            </w:r>
            <w:proofErr w:type="spellEnd"/>
            <w:r w:rsidR="0026377D" w:rsidRPr="0065509C">
              <w:rPr>
                <w:rFonts w:ascii="Times New Roman" w:hAnsi="Times New Roman"/>
                <w:sz w:val="24"/>
                <w:szCs w:val="24"/>
                <w:lang w:eastAsia="lt-LT"/>
              </w:rPr>
              <w:t xml:space="preserve"> ,,</w:t>
            </w:r>
            <w:proofErr w:type="spellStart"/>
            <w:r w:rsidR="0026377D" w:rsidRPr="0065509C">
              <w:rPr>
                <w:rFonts w:ascii="Times New Roman" w:hAnsi="Times New Roman"/>
                <w:sz w:val="24"/>
                <w:szCs w:val="24"/>
                <w:lang w:eastAsia="lt-LT"/>
              </w:rPr>
              <w:t>Mūsų</w:t>
            </w:r>
            <w:proofErr w:type="spellEnd"/>
            <w:r w:rsidR="0026377D" w:rsidRPr="0065509C">
              <w:rPr>
                <w:rFonts w:ascii="Times New Roman" w:hAnsi="Times New Roman"/>
                <w:sz w:val="24"/>
                <w:szCs w:val="24"/>
                <w:lang w:eastAsia="lt-LT"/>
              </w:rPr>
              <w:t xml:space="preserve"> </w:t>
            </w:r>
            <w:proofErr w:type="spellStart"/>
            <w:r w:rsidR="0026377D" w:rsidRPr="0065509C">
              <w:rPr>
                <w:rFonts w:ascii="Times New Roman" w:hAnsi="Times New Roman"/>
                <w:sz w:val="24"/>
                <w:szCs w:val="24"/>
                <w:lang w:eastAsia="lt-LT"/>
              </w:rPr>
              <w:t>darželis</w:t>
            </w:r>
            <w:proofErr w:type="spellEnd"/>
            <w:r w:rsidR="0026377D" w:rsidRPr="0065509C">
              <w:rPr>
                <w:rFonts w:ascii="Times New Roman" w:hAnsi="Times New Roman"/>
                <w:sz w:val="24"/>
                <w:szCs w:val="24"/>
                <w:lang w:eastAsia="lt-LT"/>
              </w:rPr>
              <w:t xml:space="preserve">“ </w:t>
            </w:r>
            <w:proofErr w:type="spellStart"/>
            <w:r w:rsidR="0026377D" w:rsidRPr="0065509C">
              <w:rPr>
                <w:rFonts w:ascii="Times New Roman" w:hAnsi="Times New Roman"/>
                <w:sz w:val="24"/>
                <w:szCs w:val="24"/>
                <w:lang w:eastAsia="lt-LT"/>
              </w:rPr>
              <w:t>grupių</w:t>
            </w:r>
            <w:proofErr w:type="spellEnd"/>
            <w:r w:rsidR="0026377D" w:rsidRPr="0065509C">
              <w:rPr>
                <w:rFonts w:ascii="Times New Roman" w:hAnsi="Times New Roman"/>
                <w:sz w:val="24"/>
                <w:szCs w:val="24"/>
                <w:lang w:eastAsia="lt-LT"/>
              </w:rPr>
              <w:t xml:space="preserve"> </w:t>
            </w:r>
            <w:proofErr w:type="spellStart"/>
            <w:r w:rsidR="0026377D" w:rsidRPr="0065509C">
              <w:rPr>
                <w:rFonts w:ascii="Times New Roman" w:hAnsi="Times New Roman"/>
                <w:sz w:val="24"/>
                <w:szCs w:val="24"/>
                <w:lang w:eastAsia="lt-LT"/>
              </w:rPr>
              <w:t>ugdomosios</w:t>
            </w:r>
            <w:proofErr w:type="spellEnd"/>
            <w:r w:rsidR="0026377D" w:rsidRPr="0065509C">
              <w:rPr>
                <w:rFonts w:ascii="Times New Roman" w:hAnsi="Times New Roman"/>
                <w:sz w:val="24"/>
                <w:szCs w:val="24"/>
                <w:lang w:eastAsia="lt-LT"/>
              </w:rPr>
              <w:t xml:space="preserve"> </w:t>
            </w:r>
            <w:proofErr w:type="spellStart"/>
            <w:r w:rsidR="0026377D" w:rsidRPr="0065509C">
              <w:rPr>
                <w:rFonts w:ascii="Times New Roman" w:hAnsi="Times New Roman"/>
                <w:sz w:val="24"/>
                <w:szCs w:val="24"/>
                <w:lang w:eastAsia="lt-LT"/>
              </w:rPr>
              <w:t>veiklos</w:t>
            </w:r>
            <w:proofErr w:type="spellEnd"/>
            <w:r w:rsidR="0026377D" w:rsidRPr="0065509C">
              <w:rPr>
                <w:rFonts w:ascii="Times New Roman" w:hAnsi="Times New Roman"/>
                <w:sz w:val="24"/>
                <w:szCs w:val="24"/>
                <w:lang w:eastAsia="lt-LT"/>
              </w:rPr>
              <w:t xml:space="preserve"> </w:t>
            </w:r>
            <w:proofErr w:type="spellStart"/>
            <w:r w:rsidR="0026377D" w:rsidRPr="0065509C">
              <w:rPr>
                <w:rFonts w:ascii="Times New Roman" w:hAnsi="Times New Roman"/>
                <w:sz w:val="24"/>
                <w:szCs w:val="24"/>
                <w:lang w:eastAsia="lt-LT"/>
              </w:rPr>
              <w:t>planai</w:t>
            </w:r>
            <w:proofErr w:type="spellEnd"/>
            <w:r w:rsidR="0026377D" w:rsidRPr="0065509C">
              <w:rPr>
                <w:rFonts w:ascii="Times New Roman" w:hAnsi="Times New Roman"/>
                <w:sz w:val="24"/>
                <w:szCs w:val="24"/>
                <w:lang w:eastAsia="lt-LT"/>
              </w:rPr>
              <w:t>)</w:t>
            </w:r>
            <w:r w:rsidRPr="0065509C">
              <w:rPr>
                <w:rFonts w:ascii="Times New Roman" w:hAnsi="Times New Roman"/>
                <w:sz w:val="24"/>
                <w:szCs w:val="24"/>
                <w:lang w:eastAsia="lt-LT"/>
              </w:rPr>
              <w:t>.</w:t>
            </w:r>
          </w:p>
          <w:p w14:paraId="4C4F4F65" w14:textId="77777777" w:rsidR="00DB3EA5" w:rsidRPr="0065509C" w:rsidRDefault="00DB3EA5" w:rsidP="0065509C">
            <w:pPr>
              <w:rPr>
                <w:rFonts w:ascii="Times New Roman" w:hAnsi="Times New Roman"/>
                <w:sz w:val="24"/>
                <w:szCs w:val="24"/>
                <w:lang w:val="lt-LT" w:eastAsia="lt-LT"/>
              </w:rPr>
            </w:pPr>
          </w:p>
          <w:p w14:paraId="19A5B8AD" w14:textId="77777777" w:rsidR="00DB3EA5" w:rsidRPr="0065509C" w:rsidRDefault="001F27D6" w:rsidP="0065509C">
            <w:pPr>
              <w:rPr>
                <w:rFonts w:ascii="Times New Roman" w:hAnsi="Times New Roman"/>
                <w:sz w:val="24"/>
                <w:szCs w:val="24"/>
                <w:lang w:eastAsia="ar-SA"/>
              </w:rPr>
            </w:pPr>
            <w:r w:rsidRPr="0065509C">
              <w:rPr>
                <w:rFonts w:ascii="Times New Roman" w:hAnsi="Times New Roman"/>
                <w:sz w:val="24"/>
                <w:szCs w:val="24"/>
                <w:lang w:eastAsia="lt-LT"/>
              </w:rPr>
              <w:t xml:space="preserve">1.2.1.3. </w:t>
            </w:r>
            <w:proofErr w:type="spellStart"/>
            <w:r w:rsidR="0026377D" w:rsidRPr="0065509C">
              <w:rPr>
                <w:rFonts w:ascii="Times New Roman" w:hAnsi="Times New Roman"/>
                <w:iCs/>
                <w:sz w:val="24"/>
                <w:szCs w:val="24"/>
              </w:rPr>
              <w:t>Parengti</w:t>
            </w:r>
            <w:proofErr w:type="spellEnd"/>
            <w:r w:rsidR="0026377D" w:rsidRPr="0065509C">
              <w:rPr>
                <w:rFonts w:ascii="Times New Roman" w:hAnsi="Times New Roman"/>
                <w:iCs/>
                <w:sz w:val="24"/>
                <w:szCs w:val="24"/>
              </w:rPr>
              <w:t xml:space="preserve"> du </w:t>
            </w:r>
            <w:proofErr w:type="spellStart"/>
            <w:r w:rsidR="0026377D" w:rsidRPr="0065509C">
              <w:rPr>
                <w:rFonts w:ascii="Times New Roman" w:hAnsi="Times New Roman"/>
                <w:iCs/>
                <w:sz w:val="24"/>
                <w:szCs w:val="24"/>
              </w:rPr>
              <w:t>ir</w:t>
            </w:r>
            <w:proofErr w:type="spellEnd"/>
            <w:r w:rsidR="0026377D" w:rsidRPr="0065509C">
              <w:rPr>
                <w:rFonts w:ascii="Times New Roman" w:hAnsi="Times New Roman"/>
                <w:iCs/>
                <w:sz w:val="24"/>
                <w:szCs w:val="24"/>
              </w:rPr>
              <w:t xml:space="preserve"> </w:t>
            </w:r>
            <w:proofErr w:type="spellStart"/>
            <w:r w:rsidR="0026377D" w:rsidRPr="0065509C">
              <w:rPr>
                <w:rFonts w:ascii="Times New Roman" w:hAnsi="Times New Roman"/>
                <w:iCs/>
                <w:sz w:val="24"/>
                <w:szCs w:val="24"/>
              </w:rPr>
              <w:t>prisijunta</w:t>
            </w:r>
            <w:proofErr w:type="spellEnd"/>
            <w:r w:rsidR="0026377D" w:rsidRPr="0065509C">
              <w:rPr>
                <w:rFonts w:ascii="Times New Roman" w:hAnsi="Times New Roman"/>
                <w:iCs/>
                <w:sz w:val="24"/>
                <w:szCs w:val="24"/>
              </w:rPr>
              <w:t xml:space="preserve"> į du </w:t>
            </w:r>
            <w:proofErr w:type="spellStart"/>
            <w:r w:rsidR="0026377D" w:rsidRPr="0065509C">
              <w:rPr>
                <w:rFonts w:ascii="Times New Roman" w:hAnsi="Times New Roman"/>
                <w:iCs/>
                <w:sz w:val="24"/>
                <w:szCs w:val="24"/>
              </w:rPr>
              <w:t>kitų</w:t>
            </w:r>
            <w:proofErr w:type="spellEnd"/>
            <w:r w:rsidR="0026377D" w:rsidRPr="0065509C">
              <w:rPr>
                <w:rFonts w:ascii="Times New Roman" w:hAnsi="Times New Roman"/>
                <w:iCs/>
                <w:sz w:val="24"/>
                <w:szCs w:val="24"/>
              </w:rPr>
              <w:t xml:space="preserve"> </w:t>
            </w:r>
            <w:proofErr w:type="spellStart"/>
            <w:r w:rsidR="0026377D" w:rsidRPr="0065509C">
              <w:rPr>
                <w:rFonts w:ascii="Times New Roman" w:hAnsi="Times New Roman"/>
                <w:iCs/>
                <w:sz w:val="24"/>
                <w:szCs w:val="24"/>
              </w:rPr>
              <w:t>partnerių</w:t>
            </w:r>
            <w:proofErr w:type="spellEnd"/>
            <w:r w:rsidR="0026377D" w:rsidRPr="0065509C">
              <w:rPr>
                <w:rFonts w:ascii="Times New Roman" w:hAnsi="Times New Roman"/>
                <w:iCs/>
                <w:sz w:val="24"/>
                <w:szCs w:val="24"/>
              </w:rPr>
              <w:t xml:space="preserve"> </w:t>
            </w:r>
            <w:proofErr w:type="spellStart"/>
            <w:r w:rsidR="0026377D" w:rsidRPr="0065509C">
              <w:rPr>
                <w:rFonts w:ascii="Times New Roman" w:hAnsi="Times New Roman"/>
                <w:iCs/>
                <w:sz w:val="24"/>
                <w:szCs w:val="24"/>
              </w:rPr>
              <w:t>organizuotus</w:t>
            </w:r>
            <w:proofErr w:type="spellEnd"/>
            <w:r w:rsidR="0026377D" w:rsidRPr="0065509C">
              <w:rPr>
                <w:rFonts w:ascii="Times New Roman" w:hAnsi="Times New Roman"/>
                <w:iCs/>
                <w:sz w:val="24"/>
                <w:szCs w:val="24"/>
              </w:rPr>
              <w:t xml:space="preserve"> </w:t>
            </w:r>
            <w:proofErr w:type="spellStart"/>
            <w:r w:rsidR="0026377D" w:rsidRPr="0065509C">
              <w:rPr>
                <w:rFonts w:ascii="Times New Roman" w:hAnsi="Times New Roman"/>
                <w:iCs/>
                <w:sz w:val="24"/>
                <w:szCs w:val="24"/>
              </w:rPr>
              <w:t>t</w:t>
            </w:r>
            <w:r w:rsidR="0026377D" w:rsidRPr="0065509C">
              <w:rPr>
                <w:rFonts w:ascii="Times New Roman" w:hAnsi="Times New Roman"/>
                <w:sz w:val="24"/>
                <w:szCs w:val="24"/>
                <w:lang w:eastAsia="lt-LT"/>
              </w:rPr>
              <w:t>arptautinius</w:t>
            </w:r>
            <w:proofErr w:type="spellEnd"/>
            <w:r w:rsidR="0026377D" w:rsidRPr="0065509C">
              <w:rPr>
                <w:rFonts w:ascii="Times New Roman" w:hAnsi="Times New Roman"/>
                <w:sz w:val="24"/>
                <w:szCs w:val="24"/>
                <w:lang w:eastAsia="lt-LT"/>
              </w:rPr>
              <w:t xml:space="preserve"> eTwinning </w:t>
            </w:r>
            <w:proofErr w:type="spellStart"/>
            <w:r w:rsidR="0026377D" w:rsidRPr="0065509C">
              <w:rPr>
                <w:rFonts w:ascii="Times New Roman" w:hAnsi="Times New Roman"/>
                <w:sz w:val="24"/>
                <w:szCs w:val="24"/>
                <w:lang w:eastAsia="lt-LT"/>
              </w:rPr>
              <w:t>projektus</w:t>
            </w:r>
            <w:proofErr w:type="spellEnd"/>
            <w:r w:rsidR="00490693" w:rsidRPr="0065509C">
              <w:rPr>
                <w:rFonts w:ascii="Times New Roman" w:hAnsi="Times New Roman"/>
                <w:sz w:val="24"/>
                <w:szCs w:val="24"/>
                <w:lang w:eastAsia="lt-LT"/>
              </w:rPr>
              <w:t xml:space="preserve"> </w:t>
            </w:r>
            <w:r w:rsidR="0026377D" w:rsidRPr="0065509C">
              <w:rPr>
                <w:rFonts w:ascii="Times New Roman" w:hAnsi="Times New Roman"/>
                <w:sz w:val="24"/>
                <w:szCs w:val="24"/>
                <w:lang w:eastAsia="ar-SA"/>
              </w:rPr>
              <w:t>(</w:t>
            </w:r>
            <w:proofErr w:type="spellStart"/>
            <w:r w:rsidR="0026377D" w:rsidRPr="0065509C">
              <w:rPr>
                <w:rFonts w:ascii="Times New Roman" w:hAnsi="Times New Roman"/>
                <w:sz w:val="24"/>
                <w:szCs w:val="24"/>
                <w:lang w:eastAsia="ar-SA"/>
              </w:rPr>
              <w:t>direktoriaus</w:t>
            </w:r>
            <w:proofErr w:type="spellEnd"/>
            <w:r w:rsidR="0026377D" w:rsidRPr="0065509C">
              <w:rPr>
                <w:rFonts w:ascii="Times New Roman" w:hAnsi="Times New Roman"/>
                <w:sz w:val="24"/>
                <w:szCs w:val="24"/>
                <w:lang w:eastAsia="ar-SA"/>
              </w:rPr>
              <w:t xml:space="preserve"> 2022-02-21 </w:t>
            </w:r>
            <w:proofErr w:type="spellStart"/>
            <w:r w:rsidR="00490693" w:rsidRPr="0065509C">
              <w:rPr>
                <w:rFonts w:ascii="Times New Roman" w:hAnsi="Times New Roman"/>
                <w:sz w:val="24"/>
                <w:szCs w:val="24"/>
                <w:lang w:eastAsia="ar-SA"/>
              </w:rPr>
              <w:t>įsakymas</w:t>
            </w:r>
            <w:proofErr w:type="spellEnd"/>
            <w:r w:rsidR="00490693" w:rsidRPr="0065509C">
              <w:rPr>
                <w:rFonts w:ascii="Times New Roman" w:hAnsi="Times New Roman"/>
                <w:sz w:val="24"/>
                <w:szCs w:val="24"/>
                <w:lang w:eastAsia="ar-SA"/>
              </w:rPr>
              <w:t xml:space="preserve"> </w:t>
            </w:r>
            <w:r w:rsidR="0026377D" w:rsidRPr="0065509C">
              <w:rPr>
                <w:rFonts w:ascii="Times New Roman" w:hAnsi="Times New Roman"/>
                <w:sz w:val="24"/>
                <w:szCs w:val="24"/>
                <w:lang w:eastAsia="ar-SA"/>
              </w:rPr>
              <w:t xml:space="preserve">Nr. V3-48, </w:t>
            </w:r>
            <w:proofErr w:type="spellStart"/>
            <w:r w:rsidR="001929F6" w:rsidRPr="0065509C">
              <w:rPr>
                <w:rFonts w:ascii="Times New Roman" w:hAnsi="Times New Roman"/>
                <w:sz w:val="24"/>
                <w:szCs w:val="24"/>
                <w:lang w:eastAsia="ar-SA"/>
              </w:rPr>
              <w:t>direktoriaus</w:t>
            </w:r>
            <w:proofErr w:type="spellEnd"/>
            <w:r w:rsidR="001929F6" w:rsidRPr="0065509C">
              <w:rPr>
                <w:rFonts w:ascii="Times New Roman" w:hAnsi="Times New Roman"/>
                <w:sz w:val="24"/>
                <w:szCs w:val="24"/>
                <w:lang w:eastAsia="ar-SA"/>
              </w:rPr>
              <w:t xml:space="preserve"> </w:t>
            </w:r>
            <w:r w:rsidR="0026377D" w:rsidRPr="0065509C">
              <w:rPr>
                <w:rFonts w:ascii="Times New Roman" w:hAnsi="Times New Roman"/>
                <w:sz w:val="24"/>
                <w:szCs w:val="24"/>
                <w:lang w:eastAsia="ar-SA"/>
              </w:rPr>
              <w:t>2022-06-03</w:t>
            </w:r>
            <w:r w:rsidR="00490693" w:rsidRPr="0065509C">
              <w:rPr>
                <w:rFonts w:ascii="Times New Roman" w:hAnsi="Times New Roman"/>
                <w:sz w:val="24"/>
                <w:szCs w:val="24"/>
                <w:lang w:eastAsia="ar-SA"/>
              </w:rPr>
              <w:t xml:space="preserve"> </w:t>
            </w:r>
            <w:proofErr w:type="spellStart"/>
            <w:r w:rsidR="00490693" w:rsidRPr="0065509C">
              <w:rPr>
                <w:rFonts w:ascii="Times New Roman" w:hAnsi="Times New Roman"/>
                <w:sz w:val="24"/>
                <w:szCs w:val="24"/>
                <w:lang w:eastAsia="ar-SA"/>
              </w:rPr>
              <w:t>įsakymas</w:t>
            </w:r>
            <w:proofErr w:type="spellEnd"/>
            <w:r w:rsidRPr="0065509C">
              <w:rPr>
                <w:rFonts w:ascii="Times New Roman" w:hAnsi="Times New Roman"/>
                <w:sz w:val="24"/>
                <w:szCs w:val="24"/>
                <w:lang w:eastAsia="ar-SA"/>
              </w:rPr>
              <w:t xml:space="preserve"> Nr. V3-104, 2022-11-16</w:t>
            </w:r>
            <w:r w:rsidR="001929F6" w:rsidRPr="0065509C">
              <w:rPr>
                <w:rFonts w:ascii="Times New Roman" w:hAnsi="Times New Roman"/>
                <w:sz w:val="24"/>
                <w:szCs w:val="24"/>
                <w:lang w:eastAsia="ar-SA"/>
              </w:rPr>
              <w:t xml:space="preserve"> </w:t>
            </w:r>
            <w:proofErr w:type="spellStart"/>
            <w:r w:rsidR="001929F6" w:rsidRPr="0065509C">
              <w:rPr>
                <w:rFonts w:ascii="Times New Roman" w:hAnsi="Times New Roman"/>
                <w:sz w:val="24"/>
                <w:szCs w:val="24"/>
                <w:lang w:eastAsia="ar-SA"/>
              </w:rPr>
              <w:t>direktoriaus</w:t>
            </w:r>
            <w:proofErr w:type="spellEnd"/>
            <w:r w:rsidRPr="0065509C">
              <w:rPr>
                <w:rFonts w:ascii="Times New Roman" w:hAnsi="Times New Roman"/>
                <w:sz w:val="24"/>
                <w:szCs w:val="24"/>
                <w:lang w:eastAsia="ar-SA"/>
              </w:rPr>
              <w:t xml:space="preserve"> </w:t>
            </w:r>
            <w:proofErr w:type="spellStart"/>
            <w:r w:rsidRPr="0065509C">
              <w:rPr>
                <w:rFonts w:ascii="Times New Roman" w:hAnsi="Times New Roman"/>
                <w:sz w:val="24"/>
                <w:szCs w:val="24"/>
                <w:lang w:eastAsia="ar-SA"/>
              </w:rPr>
              <w:t>įsakymai</w:t>
            </w:r>
            <w:proofErr w:type="spellEnd"/>
            <w:r w:rsidR="0026377D" w:rsidRPr="0065509C">
              <w:rPr>
                <w:rFonts w:ascii="Times New Roman" w:hAnsi="Times New Roman"/>
                <w:sz w:val="24"/>
                <w:szCs w:val="24"/>
                <w:lang w:eastAsia="ar-SA"/>
              </w:rPr>
              <w:t xml:space="preserve"> Nr. </w:t>
            </w:r>
            <w:r w:rsidRPr="0065509C">
              <w:rPr>
                <w:rFonts w:ascii="Times New Roman" w:hAnsi="Times New Roman"/>
                <w:sz w:val="24"/>
                <w:szCs w:val="24"/>
                <w:lang w:eastAsia="ar-SA"/>
              </w:rPr>
              <w:t xml:space="preserve">V3-159, Nr. </w:t>
            </w:r>
            <w:r w:rsidR="0026377D" w:rsidRPr="0065509C">
              <w:rPr>
                <w:rFonts w:ascii="Times New Roman" w:hAnsi="Times New Roman"/>
                <w:sz w:val="24"/>
                <w:szCs w:val="24"/>
                <w:lang w:eastAsia="ar-SA"/>
              </w:rPr>
              <w:t>V3-166)</w:t>
            </w:r>
          </w:p>
          <w:p w14:paraId="05AA764E" w14:textId="77777777" w:rsidR="00490693" w:rsidRPr="0065509C" w:rsidRDefault="00490693" w:rsidP="0065509C">
            <w:pPr>
              <w:rPr>
                <w:rFonts w:ascii="Times New Roman" w:hAnsi="Times New Roman"/>
                <w:sz w:val="24"/>
                <w:szCs w:val="24"/>
                <w:lang w:val="lt-LT" w:eastAsia="lt-LT"/>
              </w:rPr>
            </w:pPr>
          </w:p>
          <w:p w14:paraId="77893D50" w14:textId="77777777" w:rsidR="00DB3EA5" w:rsidRPr="0065509C" w:rsidRDefault="001929F6" w:rsidP="0065509C">
            <w:pPr>
              <w:rPr>
                <w:rFonts w:ascii="Times New Roman" w:hAnsi="Times New Roman"/>
                <w:sz w:val="24"/>
                <w:szCs w:val="24"/>
                <w:lang w:val="lt-LT" w:eastAsia="lt-LT"/>
              </w:rPr>
            </w:pPr>
            <w:r w:rsidRPr="0065509C">
              <w:rPr>
                <w:rFonts w:ascii="Times New Roman" w:hAnsi="Times New Roman"/>
                <w:sz w:val="24"/>
                <w:szCs w:val="24"/>
                <w:lang w:val="lt-LT" w:eastAsia="lt-LT"/>
              </w:rPr>
              <w:t xml:space="preserve">1.2.1.4. </w:t>
            </w:r>
            <w:r w:rsidR="008F6C48" w:rsidRPr="0065509C">
              <w:rPr>
                <w:rFonts w:ascii="Times New Roman" w:hAnsi="Times New Roman"/>
                <w:sz w:val="24"/>
                <w:szCs w:val="24"/>
                <w:lang w:val="lt-LT" w:eastAsia="lt-LT"/>
              </w:rPr>
              <w:t xml:space="preserve">15% pedagogų pasidalino patirtimi. </w:t>
            </w:r>
            <w:r w:rsidR="0026377D" w:rsidRPr="0065509C">
              <w:rPr>
                <w:rFonts w:ascii="Times New Roman" w:hAnsi="Times New Roman"/>
                <w:sz w:val="24"/>
                <w:szCs w:val="24"/>
                <w:lang w:val="lt-LT" w:eastAsia="lt-LT"/>
              </w:rPr>
              <w:t xml:space="preserve">Organizuoti </w:t>
            </w:r>
            <w:r w:rsidRPr="0065509C">
              <w:rPr>
                <w:rFonts w:ascii="Times New Roman" w:hAnsi="Times New Roman"/>
                <w:sz w:val="24"/>
                <w:szCs w:val="24"/>
                <w:lang w:val="lt-LT" w:eastAsia="lt-LT"/>
              </w:rPr>
              <w:t xml:space="preserve">ilgalaikės programos ,,Kokybė ikimokykliniame ugdyme: planavimo, ugdymo strategijų, vertinimo aspektai“ </w:t>
            </w:r>
            <w:r w:rsidR="0026377D" w:rsidRPr="0065509C">
              <w:rPr>
                <w:rFonts w:ascii="Times New Roman" w:hAnsi="Times New Roman"/>
                <w:sz w:val="24"/>
                <w:szCs w:val="24"/>
                <w:lang w:val="lt-LT" w:eastAsia="lt-LT"/>
              </w:rPr>
              <w:t xml:space="preserve">mokymai ,,Bendradarbiaujantys </w:t>
            </w:r>
            <w:r w:rsidR="009774C5" w:rsidRPr="0065509C">
              <w:rPr>
                <w:rFonts w:ascii="Times New Roman" w:hAnsi="Times New Roman"/>
                <w:sz w:val="24"/>
                <w:szCs w:val="24"/>
                <w:lang w:val="lt-LT" w:eastAsia="lt-LT"/>
              </w:rPr>
              <w:t xml:space="preserve">specialistai – efektyvi pagalba vaikui“ šalies pedagogams. Parengti </w:t>
            </w:r>
            <w:r w:rsidR="00490693" w:rsidRPr="0065509C">
              <w:rPr>
                <w:rFonts w:ascii="Times New Roman" w:hAnsi="Times New Roman"/>
                <w:sz w:val="24"/>
                <w:szCs w:val="24"/>
                <w:lang w:val="lt-LT" w:eastAsia="lt-LT"/>
              </w:rPr>
              <w:t xml:space="preserve">ir pristatyti </w:t>
            </w:r>
            <w:r w:rsidR="009774C5" w:rsidRPr="0065509C">
              <w:rPr>
                <w:rFonts w:ascii="Times New Roman" w:hAnsi="Times New Roman"/>
                <w:sz w:val="24"/>
                <w:szCs w:val="24"/>
                <w:lang w:val="lt-LT" w:eastAsia="lt-LT"/>
              </w:rPr>
              <w:t>trys p</w:t>
            </w:r>
            <w:r w:rsidRPr="0065509C">
              <w:rPr>
                <w:rFonts w:ascii="Times New Roman" w:hAnsi="Times New Roman"/>
                <w:sz w:val="24"/>
                <w:szCs w:val="24"/>
                <w:lang w:val="lt-LT" w:eastAsia="lt-LT"/>
              </w:rPr>
              <w:t>ranešimai ir praktiniai mokymai (direktoriaus 2022-11-17 įsakymas Nr. V3-172</w:t>
            </w:r>
          </w:p>
          <w:p w14:paraId="670221FE" w14:textId="77777777" w:rsidR="00DB3EA5" w:rsidRPr="0065509C" w:rsidRDefault="00DB3EA5" w:rsidP="0065509C">
            <w:pPr>
              <w:rPr>
                <w:rFonts w:ascii="Times New Roman" w:hAnsi="Times New Roman"/>
                <w:sz w:val="24"/>
                <w:szCs w:val="24"/>
                <w:lang w:val="lt-LT" w:eastAsia="lt-LT"/>
              </w:rPr>
            </w:pPr>
          </w:p>
          <w:p w14:paraId="57DEF7E5" w14:textId="77777777" w:rsidR="00A67F21" w:rsidRPr="0065509C" w:rsidRDefault="009774C5" w:rsidP="0065509C">
            <w:pPr>
              <w:rPr>
                <w:rFonts w:ascii="Times New Roman" w:hAnsi="Times New Roman"/>
                <w:sz w:val="24"/>
                <w:szCs w:val="24"/>
                <w:lang w:val="lt-LT" w:eastAsia="lt-LT"/>
              </w:rPr>
            </w:pPr>
            <w:r w:rsidRPr="0065509C">
              <w:rPr>
                <w:rFonts w:ascii="Times New Roman" w:hAnsi="Times New Roman"/>
                <w:sz w:val="24"/>
                <w:szCs w:val="24"/>
                <w:lang w:val="lt-LT" w:eastAsia="lt-LT"/>
              </w:rPr>
              <w:t>1.2.2</w:t>
            </w:r>
            <w:r w:rsidR="001929F6" w:rsidRPr="0065509C">
              <w:rPr>
                <w:rFonts w:ascii="Times New Roman" w:hAnsi="Times New Roman"/>
                <w:sz w:val="24"/>
                <w:szCs w:val="24"/>
                <w:lang w:val="lt-LT" w:eastAsia="lt-LT"/>
              </w:rPr>
              <w:t>.1</w:t>
            </w:r>
            <w:r w:rsidR="00A67F21" w:rsidRPr="0065509C">
              <w:rPr>
                <w:rFonts w:ascii="Times New Roman" w:hAnsi="Times New Roman"/>
                <w:sz w:val="24"/>
                <w:szCs w:val="24"/>
                <w:lang w:val="lt-LT" w:eastAsia="lt-LT"/>
              </w:rPr>
              <w:t xml:space="preserve">. </w:t>
            </w:r>
            <w:r w:rsidR="001929F6" w:rsidRPr="0065509C">
              <w:rPr>
                <w:rFonts w:ascii="Times New Roman" w:hAnsi="Times New Roman"/>
                <w:sz w:val="24"/>
                <w:szCs w:val="24"/>
                <w:lang w:val="lt-LT" w:eastAsia="lt-LT"/>
              </w:rPr>
              <w:t xml:space="preserve">Sveikatos stiprinimo programa įgyvendinta 100 proc. Vaikai pagerino fizinio aktyvumo, kasdieninio gyvenimo įgūdžių pasiekimus </w:t>
            </w:r>
            <w:r w:rsidR="002D0D87" w:rsidRPr="0065509C">
              <w:rPr>
                <w:rFonts w:ascii="Times New Roman" w:hAnsi="Times New Roman"/>
                <w:sz w:val="24"/>
                <w:szCs w:val="24"/>
                <w:lang w:val="lt-LT" w:eastAsia="lt-LT"/>
              </w:rPr>
              <w:t>+ 0,6 žingsnio.</w:t>
            </w:r>
          </w:p>
          <w:p w14:paraId="1FD8F83E" w14:textId="77777777" w:rsidR="000A2C67" w:rsidRPr="0065509C" w:rsidRDefault="000A2C67" w:rsidP="0065509C">
            <w:pPr>
              <w:rPr>
                <w:rFonts w:ascii="Times New Roman" w:hAnsi="Times New Roman"/>
                <w:color w:val="FF0000"/>
                <w:sz w:val="24"/>
                <w:szCs w:val="24"/>
                <w:lang w:val="lt-LT" w:eastAsia="lt-LT"/>
              </w:rPr>
            </w:pPr>
            <w:r w:rsidRPr="0065509C">
              <w:rPr>
                <w:rFonts w:ascii="Times New Roman" w:hAnsi="Times New Roman"/>
                <w:sz w:val="24"/>
                <w:szCs w:val="24"/>
                <w:lang w:val="lt-LT" w:eastAsia="lt-LT"/>
              </w:rPr>
              <w:t xml:space="preserve">Kartu su lopšelio-darželio veiklos įsivertinimu atliktas </w:t>
            </w:r>
            <w:r w:rsidR="00336187" w:rsidRPr="0065509C">
              <w:rPr>
                <w:rFonts w:ascii="Times New Roman" w:hAnsi="Times New Roman"/>
                <w:sz w:val="24"/>
                <w:szCs w:val="24"/>
                <w:lang w:val="lt-LT" w:eastAsia="lt-LT"/>
              </w:rPr>
              <w:t xml:space="preserve">sveikatos stiprinimo procesų </w:t>
            </w:r>
            <w:r w:rsidRPr="0065509C">
              <w:rPr>
                <w:rFonts w:ascii="Times New Roman" w:hAnsi="Times New Roman"/>
                <w:sz w:val="24"/>
                <w:szCs w:val="24"/>
                <w:lang w:val="lt-LT" w:eastAsia="lt-LT"/>
              </w:rPr>
              <w:t>vertinimas</w:t>
            </w:r>
            <w:r w:rsidR="002D0D87" w:rsidRPr="0065509C">
              <w:rPr>
                <w:rFonts w:ascii="Times New Roman" w:hAnsi="Times New Roman"/>
                <w:sz w:val="24"/>
                <w:szCs w:val="24"/>
                <w:lang w:val="lt-LT" w:eastAsia="lt-LT"/>
              </w:rPr>
              <w:t xml:space="preserve"> (Pedagogų tarybos 2022-04-</w:t>
            </w:r>
            <w:r w:rsidR="00F41A6E" w:rsidRPr="0065509C">
              <w:rPr>
                <w:rFonts w:ascii="Times New Roman" w:hAnsi="Times New Roman"/>
                <w:sz w:val="24"/>
                <w:szCs w:val="24"/>
                <w:lang w:val="lt-LT" w:eastAsia="lt-LT"/>
              </w:rPr>
              <w:t>07 protokolas Nr. V6-1</w:t>
            </w:r>
            <w:r w:rsidR="003B5694" w:rsidRPr="0065509C">
              <w:rPr>
                <w:rFonts w:ascii="Times New Roman" w:hAnsi="Times New Roman"/>
                <w:sz w:val="24"/>
                <w:szCs w:val="24"/>
                <w:lang w:val="lt-LT" w:eastAsia="lt-LT"/>
              </w:rPr>
              <w:t>)</w:t>
            </w:r>
            <w:r w:rsidR="00F41A6E" w:rsidRPr="0065509C">
              <w:rPr>
                <w:rFonts w:ascii="Times New Roman" w:hAnsi="Times New Roman"/>
                <w:sz w:val="24"/>
                <w:szCs w:val="24"/>
                <w:lang w:val="lt-LT" w:eastAsia="lt-LT"/>
              </w:rPr>
              <w:t>.</w:t>
            </w:r>
          </w:p>
          <w:p w14:paraId="61B81326" w14:textId="77777777" w:rsidR="000A2C67" w:rsidRPr="0065509C" w:rsidRDefault="000A2C67" w:rsidP="0065509C">
            <w:pPr>
              <w:rPr>
                <w:rFonts w:ascii="Times New Roman" w:hAnsi="Times New Roman"/>
                <w:color w:val="FF0000"/>
                <w:sz w:val="24"/>
                <w:szCs w:val="24"/>
                <w:lang w:val="lt-LT" w:eastAsia="lt-LT"/>
              </w:rPr>
            </w:pPr>
          </w:p>
          <w:p w14:paraId="6DC39495" w14:textId="77777777" w:rsidR="00A67F21" w:rsidRPr="0065509C" w:rsidRDefault="003B5694" w:rsidP="0065509C">
            <w:pPr>
              <w:rPr>
                <w:rFonts w:ascii="Times New Roman" w:hAnsi="Times New Roman"/>
                <w:sz w:val="24"/>
                <w:szCs w:val="24"/>
                <w:lang w:val="lt-LT" w:eastAsia="lt-LT"/>
              </w:rPr>
            </w:pPr>
            <w:r w:rsidRPr="0065509C">
              <w:rPr>
                <w:rFonts w:ascii="Times New Roman" w:hAnsi="Times New Roman"/>
                <w:sz w:val="24"/>
                <w:szCs w:val="24"/>
                <w:lang w:val="lt-LT" w:eastAsia="lt-LT"/>
              </w:rPr>
              <w:t xml:space="preserve">1.2.2.2. </w:t>
            </w:r>
            <w:r w:rsidR="00A67F21" w:rsidRPr="0065509C">
              <w:rPr>
                <w:rFonts w:ascii="Times New Roman" w:hAnsi="Times New Roman"/>
                <w:sz w:val="24"/>
                <w:szCs w:val="24"/>
                <w:lang w:val="lt-LT" w:eastAsia="lt-LT"/>
              </w:rPr>
              <w:t>Projekto ,,</w:t>
            </w:r>
            <w:proofErr w:type="spellStart"/>
            <w:r w:rsidR="00A67F21" w:rsidRPr="0065509C">
              <w:rPr>
                <w:rFonts w:ascii="Times New Roman" w:hAnsi="Times New Roman"/>
                <w:sz w:val="24"/>
                <w:szCs w:val="24"/>
                <w:lang w:val="lt-LT" w:eastAsia="lt-LT"/>
              </w:rPr>
              <w:t>Futboliukas</w:t>
            </w:r>
            <w:proofErr w:type="spellEnd"/>
            <w:r w:rsidR="00A67F21" w:rsidRPr="0065509C">
              <w:rPr>
                <w:rFonts w:ascii="Times New Roman" w:hAnsi="Times New Roman"/>
                <w:sz w:val="24"/>
                <w:szCs w:val="24"/>
                <w:lang w:val="lt-LT" w:eastAsia="lt-LT"/>
              </w:rPr>
              <w:t xml:space="preserve">“ veiklos įgyvendintos šešiose  </w:t>
            </w:r>
            <w:r w:rsidR="00A67F21" w:rsidRPr="0065509C">
              <w:rPr>
                <w:rFonts w:ascii="Times New Roman" w:hAnsi="Times New Roman"/>
                <w:sz w:val="24"/>
                <w:szCs w:val="24"/>
                <w:lang w:val="lt-LT" w:eastAsia="lt-LT"/>
              </w:rPr>
              <w:lastRenderedPageBreak/>
              <w:t xml:space="preserve">grupėse </w:t>
            </w:r>
            <w:r w:rsidR="009774C5" w:rsidRPr="0065509C">
              <w:rPr>
                <w:rFonts w:ascii="Times New Roman" w:hAnsi="Times New Roman"/>
                <w:sz w:val="24"/>
                <w:szCs w:val="24"/>
                <w:lang w:val="lt-LT" w:eastAsia="lt-LT"/>
              </w:rPr>
              <w:t>(direktoriaus 2022-10-10 įsakymas Nr. V3-152</w:t>
            </w:r>
            <w:r w:rsidR="00A67F21" w:rsidRPr="0065509C">
              <w:rPr>
                <w:rFonts w:ascii="Times New Roman" w:hAnsi="Times New Roman"/>
                <w:sz w:val="24"/>
                <w:szCs w:val="24"/>
                <w:lang w:val="lt-LT" w:eastAsia="lt-LT"/>
              </w:rPr>
              <w:t>).</w:t>
            </w:r>
          </w:p>
          <w:p w14:paraId="03281B08" w14:textId="77777777" w:rsidR="009774C5" w:rsidRPr="0065509C" w:rsidRDefault="009774C5" w:rsidP="0065509C">
            <w:pPr>
              <w:rPr>
                <w:rFonts w:ascii="Times New Roman" w:hAnsi="Times New Roman"/>
                <w:sz w:val="24"/>
                <w:szCs w:val="24"/>
                <w:lang w:val="lt-LT" w:eastAsia="lt-LT"/>
              </w:rPr>
            </w:pPr>
          </w:p>
          <w:p w14:paraId="34A1C1F9" w14:textId="77777777" w:rsidR="009774C5" w:rsidRPr="0065509C" w:rsidRDefault="00490693" w:rsidP="0065509C">
            <w:pPr>
              <w:rPr>
                <w:rFonts w:ascii="Times New Roman" w:hAnsi="Times New Roman"/>
                <w:sz w:val="24"/>
                <w:szCs w:val="24"/>
                <w:lang w:val="lt-LT" w:eastAsia="lt-LT"/>
              </w:rPr>
            </w:pPr>
            <w:r w:rsidRPr="0065509C">
              <w:rPr>
                <w:rFonts w:ascii="Times New Roman" w:hAnsi="Times New Roman"/>
                <w:sz w:val="24"/>
                <w:szCs w:val="24"/>
                <w:lang w:val="lt-LT" w:eastAsia="lt-LT"/>
              </w:rPr>
              <w:t>1</w:t>
            </w:r>
            <w:r w:rsidR="003B5694" w:rsidRPr="0065509C">
              <w:rPr>
                <w:rFonts w:ascii="Times New Roman" w:hAnsi="Times New Roman"/>
                <w:sz w:val="24"/>
                <w:szCs w:val="24"/>
                <w:lang w:val="lt-LT" w:eastAsia="lt-LT"/>
              </w:rPr>
              <w:t>.2.2.3.</w:t>
            </w:r>
            <w:r w:rsidR="00A81C41" w:rsidRPr="0065509C">
              <w:rPr>
                <w:rFonts w:ascii="Times New Roman" w:hAnsi="Times New Roman"/>
                <w:sz w:val="24"/>
                <w:szCs w:val="24"/>
                <w:lang w:val="lt-LT" w:eastAsia="lt-LT"/>
              </w:rPr>
              <w:t xml:space="preserve"> </w:t>
            </w:r>
            <w:r w:rsidR="006C55F4" w:rsidRPr="0065509C">
              <w:rPr>
                <w:rFonts w:ascii="Times New Roman" w:hAnsi="Times New Roman"/>
                <w:sz w:val="24"/>
                <w:szCs w:val="24"/>
                <w:lang w:val="lt-LT" w:eastAsia="lt-LT"/>
              </w:rPr>
              <w:t>Visose grupėse įgyvendintos projekto ,,</w:t>
            </w:r>
            <w:proofErr w:type="spellStart"/>
            <w:r w:rsidR="006C55F4" w:rsidRPr="0065509C">
              <w:rPr>
                <w:rFonts w:ascii="Times New Roman" w:hAnsi="Times New Roman"/>
                <w:sz w:val="24"/>
                <w:szCs w:val="24"/>
                <w:lang w:val="lt-LT" w:eastAsia="lt-LT"/>
              </w:rPr>
              <w:t>Sveikatiada</w:t>
            </w:r>
            <w:proofErr w:type="spellEnd"/>
            <w:r w:rsidR="006C55F4" w:rsidRPr="0065509C">
              <w:rPr>
                <w:rFonts w:ascii="Times New Roman" w:hAnsi="Times New Roman"/>
                <w:sz w:val="24"/>
                <w:szCs w:val="24"/>
                <w:lang w:val="lt-LT" w:eastAsia="lt-LT"/>
              </w:rPr>
              <w:t xml:space="preserve">“ veiklos </w:t>
            </w:r>
            <w:r w:rsidR="000A2C67" w:rsidRPr="0065509C">
              <w:rPr>
                <w:rFonts w:ascii="Times New Roman" w:hAnsi="Times New Roman"/>
                <w:sz w:val="24"/>
                <w:szCs w:val="24"/>
                <w:lang w:val="lt-LT" w:eastAsia="lt-LT"/>
              </w:rPr>
              <w:t>projekto ,,Lietuvos mažųjų žaidynės“ veiklos - 2 grupėse</w:t>
            </w:r>
          </w:p>
          <w:p w14:paraId="3C9B2C8D" w14:textId="77777777" w:rsidR="006C55F4" w:rsidRPr="0065509C" w:rsidRDefault="00490693" w:rsidP="0065509C">
            <w:pPr>
              <w:rPr>
                <w:rFonts w:ascii="Times New Roman" w:hAnsi="Times New Roman"/>
                <w:sz w:val="24"/>
                <w:szCs w:val="24"/>
                <w:lang w:eastAsia="lt-LT"/>
              </w:rPr>
            </w:pPr>
            <w:r w:rsidRPr="0065509C">
              <w:rPr>
                <w:rFonts w:ascii="Times New Roman" w:hAnsi="Times New Roman"/>
                <w:sz w:val="24"/>
                <w:szCs w:val="24"/>
                <w:lang w:eastAsia="lt-LT"/>
              </w:rPr>
              <w:t>(</w:t>
            </w:r>
            <w:proofErr w:type="spellStart"/>
            <w:r w:rsidRPr="0065509C">
              <w:rPr>
                <w:rFonts w:ascii="Times New Roman" w:hAnsi="Times New Roman"/>
                <w:sz w:val="24"/>
                <w:szCs w:val="24"/>
                <w:lang w:eastAsia="lt-LT"/>
              </w:rPr>
              <w:t>Mokytojų</w:t>
            </w:r>
            <w:proofErr w:type="spellEnd"/>
            <w:r w:rsidRPr="0065509C">
              <w:rPr>
                <w:rFonts w:ascii="Times New Roman" w:hAnsi="Times New Roman"/>
                <w:sz w:val="24"/>
                <w:szCs w:val="24"/>
                <w:lang w:eastAsia="lt-LT"/>
              </w:rPr>
              <w:t xml:space="preserve"> </w:t>
            </w:r>
            <w:proofErr w:type="spellStart"/>
            <w:r w:rsidRPr="0065509C">
              <w:rPr>
                <w:rFonts w:ascii="Times New Roman" w:hAnsi="Times New Roman"/>
                <w:sz w:val="24"/>
                <w:szCs w:val="24"/>
                <w:lang w:eastAsia="lt-LT"/>
              </w:rPr>
              <w:t>ir</w:t>
            </w:r>
            <w:proofErr w:type="spellEnd"/>
            <w:r w:rsidR="006C55F4" w:rsidRPr="0065509C">
              <w:rPr>
                <w:rFonts w:ascii="Times New Roman" w:hAnsi="Times New Roman"/>
                <w:sz w:val="24"/>
                <w:szCs w:val="24"/>
                <w:lang w:eastAsia="lt-LT"/>
              </w:rPr>
              <w:t xml:space="preserve"> </w:t>
            </w:r>
            <w:proofErr w:type="spellStart"/>
            <w:r w:rsidR="006C55F4" w:rsidRPr="0065509C">
              <w:rPr>
                <w:rFonts w:ascii="Times New Roman" w:hAnsi="Times New Roman"/>
                <w:sz w:val="24"/>
                <w:szCs w:val="24"/>
                <w:lang w:eastAsia="lt-LT"/>
              </w:rPr>
              <w:t>švietimo</w:t>
            </w:r>
            <w:proofErr w:type="spellEnd"/>
            <w:r w:rsidR="006C55F4" w:rsidRPr="0065509C">
              <w:rPr>
                <w:rFonts w:ascii="Times New Roman" w:hAnsi="Times New Roman"/>
                <w:sz w:val="24"/>
                <w:szCs w:val="24"/>
                <w:lang w:eastAsia="lt-LT"/>
              </w:rPr>
              <w:t xml:space="preserve"> </w:t>
            </w:r>
            <w:proofErr w:type="spellStart"/>
            <w:r w:rsidR="006C55F4" w:rsidRPr="0065509C">
              <w:rPr>
                <w:rFonts w:ascii="Times New Roman" w:hAnsi="Times New Roman"/>
                <w:sz w:val="24"/>
                <w:szCs w:val="24"/>
                <w:lang w:eastAsia="lt-LT"/>
              </w:rPr>
              <w:t>pagalbos</w:t>
            </w:r>
            <w:proofErr w:type="spellEnd"/>
            <w:r w:rsidR="006C55F4" w:rsidRPr="0065509C">
              <w:rPr>
                <w:rFonts w:ascii="Times New Roman" w:hAnsi="Times New Roman"/>
                <w:sz w:val="24"/>
                <w:szCs w:val="24"/>
                <w:lang w:eastAsia="lt-LT"/>
              </w:rPr>
              <w:t xml:space="preserve"> </w:t>
            </w:r>
            <w:proofErr w:type="spellStart"/>
            <w:r w:rsidR="006C55F4" w:rsidRPr="0065509C">
              <w:rPr>
                <w:rFonts w:ascii="Times New Roman" w:hAnsi="Times New Roman"/>
                <w:sz w:val="24"/>
                <w:szCs w:val="24"/>
                <w:lang w:eastAsia="lt-LT"/>
              </w:rPr>
              <w:t>specialistų</w:t>
            </w:r>
            <w:proofErr w:type="spellEnd"/>
            <w:r w:rsidR="006C55F4" w:rsidRPr="0065509C">
              <w:rPr>
                <w:rFonts w:ascii="Times New Roman" w:hAnsi="Times New Roman"/>
                <w:sz w:val="24"/>
                <w:szCs w:val="24"/>
                <w:lang w:eastAsia="lt-LT"/>
              </w:rPr>
              <w:t xml:space="preserve"> </w:t>
            </w:r>
            <w:proofErr w:type="spellStart"/>
            <w:r w:rsidR="006C55F4" w:rsidRPr="0065509C">
              <w:rPr>
                <w:rFonts w:ascii="Times New Roman" w:hAnsi="Times New Roman"/>
                <w:sz w:val="24"/>
                <w:szCs w:val="24"/>
                <w:lang w:eastAsia="lt-LT"/>
              </w:rPr>
              <w:t>metodinių</w:t>
            </w:r>
            <w:proofErr w:type="spellEnd"/>
            <w:r w:rsidR="006C55F4" w:rsidRPr="0065509C">
              <w:rPr>
                <w:rFonts w:ascii="Times New Roman" w:hAnsi="Times New Roman"/>
                <w:sz w:val="24"/>
                <w:szCs w:val="24"/>
                <w:lang w:eastAsia="lt-LT"/>
              </w:rPr>
              <w:t xml:space="preserve"> </w:t>
            </w:r>
            <w:proofErr w:type="spellStart"/>
            <w:r w:rsidR="006C55F4" w:rsidRPr="0065509C">
              <w:rPr>
                <w:rFonts w:ascii="Times New Roman" w:hAnsi="Times New Roman"/>
                <w:sz w:val="24"/>
                <w:szCs w:val="24"/>
                <w:lang w:eastAsia="lt-LT"/>
              </w:rPr>
              <w:t>grupių</w:t>
            </w:r>
            <w:proofErr w:type="spellEnd"/>
            <w:r w:rsidR="006C55F4" w:rsidRPr="0065509C">
              <w:rPr>
                <w:rFonts w:ascii="Times New Roman" w:hAnsi="Times New Roman"/>
                <w:sz w:val="24"/>
                <w:szCs w:val="24"/>
                <w:lang w:eastAsia="lt-LT"/>
              </w:rPr>
              <w:t xml:space="preserve"> </w:t>
            </w:r>
            <w:proofErr w:type="spellStart"/>
            <w:r w:rsidR="006C55F4" w:rsidRPr="0065509C">
              <w:rPr>
                <w:rFonts w:ascii="Times New Roman" w:hAnsi="Times New Roman"/>
                <w:sz w:val="24"/>
                <w:szCs w:val="24"/>
                <w:lang w:eastAsia="lt-LT"/>
              </w:rPr>
              <w:t>susirinkimo</w:t>
            </w:r>
            <w:proofErr w:type="spellEnd"/>
            <w:r w:rsidR="006C55F4" w:rsidRPr="0065509C">
              <w:rPr>
                <w:rFonts w:ascii="Times New Roman" w:hAnsi="Times New Roman"/>
                <w:sz w:val="24"/>
                <w:szCs w:val="24"/>
                <w:lang w:eastAsia="lt-LT"/>
              </w:rPr>
              <w:t xml:space="preserve"> 2022-09-01 </w:t>
            </w:r>
            <w:proofErr w:type="spellStart"/>
            <w:r w:rsidR="006C55F4" w:rsidRPr="0065509C">
              <w:rPr>
                <w:rFonts w:ascii="Times New Roman" w:hAnsi="Times New Roman"/>
                <w:sz w:val="24"/>
                <w:szCs w:val="24"/>
                <w:lang w:eastAsia="lt-LT"/>
              </w:rPr>
              <w:t>protokolas</w:t>
            </w:r>
            <w:proofErr w:type="spellEnd"/>
            <w:r w:rsidR="006C55F4" w:rsidRPr="0065509C">
              <w:rPr>
                <w:rFonts w:ascii="Times New Roman" w:hAnsi="Times New Roman"/>
                <w:sz w:val="24"/>
                <w:szCs w:val="24"/>
                <w:lang w:eastAsia="lt-LT"/>
              </w:rPr>
              <w:t xml:space="preserve"> Nr. U3-8</w:t>
            </w:r>
            <w:r w:rsidRPr="0065509C">
              <w:rPr>
                <w:rFonts w:ascii="Times New Roman" w:hAnsi="Times New Roman"/>
                <w:sz w:val="24"/>
                <w:szCs w:val="24"/>
                <w:lang w:eastAsia="lt-LT"/>
              </w:rPr>
              <w:t>).</w:t>
            </w:r>
          </w:p>
          <w:p w14:paraId="2808E575" w14:textId="77777777" w:rsidR="009774C5" w:rsidRPr="0065509C" w:rsidRDefault="009774C5" w:rsidP="0065509C">
            <w:pPr>
              <w:rPr>
                <w:rFonts w:ascii="Times New Roman" w:hAnsi="Times New Roman"/>
                <w:sz w:val="24"/>
                <w:szCs w:val="24"/>
                <w:lang w:val="lt-LT" w:eastAsia="lt-LT"/>
              </w:rPr>
            </w:pPr>
          </w:p>
          <w:p w14:paraId="785770DF" w14:textId="77777777" w:rsidR="006C55F4" w:rsidRPr="0065509C" w:rsidRDefault="003B5694" w:rsidP="0065509C">
            <w:pPr>
              <w:rPr>
                <w:rFonts w:ascii="Times New Roman" w:hAnsi="Times New Roman"/>
                <w:sz w:val="24"/>
                <w:szCs w:val="24"/>
                <w:lang w:val="lt-LT" w:eastAsia="lt-LT"/>
              </w:rPr>
            </w:pPr>
            <w:r w:rsidRPr="0065509C">
              <w:rPr>
                <w:rFonts w:ascii="Times New Roman" w:hAnsi="Times New Roman"/>
                <w:sz w:val="24"/>
                <w:szCs w:val="24"/>
                <w:lang w:val="lt-LT" w:eastAsia="lt-LT"/>
              </w:rPr>
              <w:t xml:space="preserve">1.2.2.4. </w:t>
            </w:r>
            <w:r w:rsidR="006C55F4" w:rsidRPr="0065509C">
              <w:rPr>
                <w:rFonts w:ascii="Times New Roman" w:hAnsi="Times New Roman"/>
                <w:sz w:val="24"/>
                <w:szCs w:val="24"/>
                <w:lang w:val="lt-LT" w:eastAsia="lt-LT"/>
              </w:rPr>
              <w:t>Lopšelis-darželis buvo priimtas į Lietuvos tautinio olimpinio komiteto programą ,,Olimpinė karta” (Auklėtojų metodinės grupės susirinkimo 2022-01-12 protokolas Nr. U3-1).  Programos planas įgyvendintas 100 proc. (</w:t>
            </w:r>
            <w:r w:rsidR="00490693" w:rsidRPr="0065509C">
              <w:rPr>
                <w:rFonts w:ascii="Times New Roman" w:hAnsi="Times New Roman"/>
                <w:sz w:val="24"/>
                <w:szCs w:val="24"/>
                <w:lang w:val="lt-LT" w:eastAsia="lt-LT"/>
              </w:rPr>
              <w:t>P</w:t>
            </w:r>
            <w:r w:rsidR="006C55F4" w:rsidRPr="0065509C">
              <w:rPr>
                <w:rFonts w:ascii="Times New Roman" w:hAnsi="Times New Roman"/>
                <w:sz w:val="24"/>
                <w:szCs w:val="24"/>
                <w:lang w:val="lt-LT" w:eastAsia="lt-LT"/>
              </w:rPr>
              <w:t>edagogų tarybos posėdžio 2022-12-29 protokolas Nr. V6-5.</w:t>
            </w:r>
            <w:r w:rsidR="00A81C41" w:rsidRPr="0065509C">
              <w:rPr>
                <w:rFonts w:ascii="Times New Roman" w:hAnsi="Times New Roman"/>
                <w:sz w:val="24"/>
                <w:szCs w:val="24"/>
                <w:lang w:val="lt-LT" w:eastAsia="lt-LT"/>
              </w:rPr>
              <w:t>).</w:t>
            </w:r>
            <w:r w:rsidR="006C55F4" w:rsidRPr="0065509C">
              <w:rPr>
                <w:rFonts w:ascii="Times New Roman" w:hAnsi="Times New Roman"/>
                <w:sz w:val="24"/>
                <w:szCs w:val="24"/>
                <w:lang w:val="lt-LT" w:eastAsia="lt-LT"/>
              </w:rPr>
              <w:t xml:space="preserve">                              </w:t>
            </w:r>
          </w:p>
          <w:p w14:paraId="4D922421" w14:textId="77777777" w:rsidR="003B5694" w:rsidRPr="0065509C" w:rsidRDefault="003B5694" w:rsidP="0065509C">
            <w:pPr>
              <w:rPr>
                <w:rFonts w:ascii="Times New Roman" w:hAnsi="Times New Roman"/>
                <w:sz w:val="24"/>
                <w:szCs w:val="24"/>
                <w:lang w:val="lt-LT" w:eastAsia="lt-LT"/>
              </w:rPr>
            </w:pPr>
          </w:p>
          <w:p w14:paraId="7A80EF69" w14:textId="77777777" w:rsidR="00A67F21" w:rsidRPr="0065509C" w:rsidRDefault="006C55F4" w:rsidP="0065509C">
            <w:pPr>
              <w:rPr>
                <w:rFonts w:ascii="Times New Roman" w:hAnsi="Times New Roman"/>
                <w:sz w:val="24"/>
                <w:szCs w:val="24"/>
                <w:lang w:val="lt-LT" w:eastAsia="lt-LT"/>
              </w:rPr>
            </w:pPr>
            <w:r w:rsidRPr="0065509C">
              <w:rPr>
                <w:rFonts w:ascii="Times New Roman" w:hAnsi="Times New Roman"/>
                <w:sz w:val="24"/>
                <w:szCs w:val="24"/>
                <w:lang w:val="lt-LT" w:eastAsia="lt-LT"/>
              </w:rPr>
              <w:t>1.2.2.5</w:t>
            </w:r>
            <w:r w:rsidR="003B5694" w:rsidRPr="0065509C">
              <w:rPr>
                <w:rFonts w:ascii="Times New Roman" w:hAnsi="Times New Roman"/>
                <w:sz w:val="24"/>
                <w:szCs w:val="24"/>
                <w:lang w:val="lt-LT" w:eastAsia="lt-LT"/>
              </w:rPr>
              <w:t>.</w:t>
            </w:r>
            <w:r w:rsidRPr="0065509C">
              <w:rPr>
                <w:rFonts w:ascii="Times New Roman" w:hAnsi="Times New Roman"/>
                <w:sz w:val="24"/>
                <w:szCs w:val="24"/>
                <w:lang w:val="lt-LT" w:eastAsia="lt-LT"/>
              </w:rPr>
              <w:t xml:space="preserve"> </w:t>
            </w:r>
            <w:r w:rsidR="0044334D" w:rsidRPr="0065509C">
              <w:rPr>
                <w:rFonts w:ascii="Times New Roman" w:hAnsi="Times New Roman"/>
                <w:sz w:val="24"/>
                <w:szCs w:val="24"/>
                <w:lang w:val="lt-LT" w:eastAsia="lt-LT"/>
              </w:rPr>
              <w:t>9</w:t>
            </w:r>
            <w:r w:rsidR="00A67F21" w:rsidRPr="0065509C">
              <w:rPr>
                <w:rFonts w:ascii="Times New Roman" w:hAnsi="Times New Roman"/>
                <w:sz w:val="24"/>
                <w:szCs w:val="24"/>
                <w:lang w:val="lt-LT" w:eastAsia="lt-LT"/>
              </w:rPr>
              <w:t xml:space="preserve"> proc. pedagogų tobulino vaikų sveikatos stiprinimo kompetencijas (Pedagogų veiklos įsivertinimo ir vertinimo lentelės).</w:t>
            </w:r>
          </w:p>
        </w:tc>
      </w:tr>
      <w:tr w:rsidR="00A67F21" w:rsidRPr="009713AD" w14:paraId="7478BEC1" w14:textId="77777777" w:rsidTr="008F6C48">
        <w:tc>
          <w:tcPr>
            <w:tcW w:w="1588" w:type="dxa"/>
            <w:tcBorders>
              <w:top w:val="single" w:sz="4" w:space="0" w:color="auto"/>
              <w:left w:val="single" w:sz="4" w:space="0" w:color="auto"/>
              <w:bottom w:val="single" w:sz="4" w:space="0" w:color="auto"/>
              <w:right w:val="single" w:sz="4" w:space="0" w:color="auto"/>
            </w:tcBorders>
            <w:hideMark/>
          </w:tcPr>
          <w:p w14:paraId="66A5D7BC"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lastRenderedPageBreak/>
              <w:t>Ugdymosi(</w:t>
            </w:r>
            <w:proofErr w:type="spellStart"/>
            <w:r>
              <w:rPr>
                <w:rFonts w:ascii="Times New Roman" w:hAnsi="Times New Roman"/>
                <w:sz w:val="24"/>
                <w:szCs w:val="24"/>
                <w:lang w:val="lt-LT" w:eastAsia="lt-LT"/>
              </w:rPr>
              <w:t>si</w:t>
            </w:r>
            <w:proofErr w:type="spellEnd"/>
            <w:r>
              <w:rPr>
                <w:rFonts w:ascii="Times New Roman" w:hAnsi="Times New Roman"/>
                <w:sz w:val="24"/>
                <w:szCs w:val="24"/>
                <w:lang w:val="lt-LT" w:eastAsia="lt-LT"/>
              </w:rPr>
              <w:t>) aplinka</w:t>
            </w:r>
          </w:p>
          <w:p w14:paraId="035224A9"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01552750" w14:textId="77777777" w:rsidR="00A67F21" w:rsidRDefault="00156F0C" w:rsidP="00A67F2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1</w:t>
            </w:r>
            <w:r w:rsidR="00A67F21">
              <w:rPr>
                <w:rFonts w:ascii="Times New Roman" w:hAnsi="Times New Roman"/>
                <w:sz w:val="24"/>
                <w:szCs w:val="24"/>
                <w:lang w:val="lt-LT" w:eastAsia="lt-LT"/>
              </w:rPr>
              <w:t xml:space="preserve">.3. Kurti </w:t>
            </w:r>
            <w:r w:rsidR="00A67F21" w:rsidRPr="00A81C41">
              <w:rPr>
                <w:rFonts w:ascii="Times New Roman" w:hAnsi="Times New Roman"/>
                <w:sz w:val="24"/>
                <w:szCs w:val="24"/>
                <w:lang w:val="lt-LT"/>
              </w:rPr>
              <w:t xml:space="preserve">atvirą ir funkcionalią </w:t>
            </w:r>
            <w:r w:rsidR="00A67F21">
              <w:rPr>
                <w:rFonts w:ascii="Times New Roman" w:hAnsi="Times New Roman"/>
                <w:sz w:val="24"/>
                <w:szCs w:val="24"/>
                <w:lang w:val="lt-LT" w:eastAsia="lt-LT"/>
              </w:rPr>
              <w:t>aplinką</w:t>
            </w:r>
          </w:p>
        </w:tc>
        <w:tc>
          <w:tcPr>
            <w:tcW w:w="1843" w:type="dxa"/>
            <w:tcBorders>
              <w:top w:val="single" w:sz="4" w:space="0" w:color="auto"/>
              <w:left w:val="single" w:sz="4" w:space="0" w:color="auto"/>
              <w:bottom w:val="single" w:sz="4" w:space="0" w:color="auto"/>
              <w:right w:val="single" w:sz="4" w:space="0" w:color="auto"/>
            </w:tcBorders>
          </w:tcPr>
          <w:p w14:paraId="3AD1D938" w14:textId="77777777" w:rsidR="00A67F21" w:rsidRDefault="00A67F21" w:rsidP="00A67F21">
            <w:pPr>
              <w:tabs>
                <w:tab w:val="left" w:pos="5739"/>
              </w:tabs>
              <w:spacing w:line="256" w:lineRule="auto"/>
              <w:jc w:val="both"/>
              <w:textAlignment w:val="baseline"/>
              <w:rPr>
                <w:rFonts w:ascii="Times New Roman" w:hAnsi="Times New Roman"/>
                <w:sz w:val="24"/>
                <w:szCs w:val="24"/>
                <w:lang w:val="lt-LT" w:eastAsia="lt-LT"/>
              </w:rPr>
            </w:pPr>
          </w:p>
          <w:p w14:paraId="1F8709D0" w14:textId="77777777" w:rsidR="00A67F21" w:rsidRDefault="00A67F21" w:rsidP="00A67F21">
            <w:pPr>
              <w:tabs>
                <w:tab w:val="left" w:pos="5739"/>
              </w:tabs>
              <w:spacing w:line="256" w:lineRule="auto"/>
              <w:jc w:val="both"/>
              <w:textAlignment w:val="baseline"/>
              <w:rPr>
                <w:rFonts w:ascii="Times New Roman" w:hAnsi="Times New Roman"/>
                <w:sz w:val="24"/>
                <w:szCs w:val="24"/>
                <w:lang w:val="lt-LT" w:eastAsia="lt-LT"/>
              </w:rPr>
            </w:pPr>
          </w:p>
          <w:p w14:paraId="1A903A72" w14:textId="77777777" w:rsidR="00A67F21" w:rsidRDefault="00A67F21" w:rsidP="00A67F21">
            <w:pPr>
              <w:tabs>
                <w:tab w:val="left" w:pos="5739"/>
              </w:tabs>
              <w:spacing w:line="256" w:lineRule="auto"/>
              <w:jc w:val="both"/>
              <w:textAlignment w:val="baseline"/>
              <w:rPr>
                <w:rFonts w:ascii="Times New Roman" w:hAnsi="Times New Roman"/>
                <w:sz w:val="24"/>
                <w:szCs w:val="24"/>
                <w:lang w:val="lt-LT" w:eastAsia="lt-LT"/>
              </w:rPr>
            </w:pPr>
          </w:p>
          <w:p w14:paraId="2A1EDEA3" w14:textId="77777777" w:rsidR="00A67F21" w:rsidRDefault="00156F0C" w:rsidP="00575777">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1</w:t>
            </w:r>
            <w:r w:rsidR="00A67F21">
              <w:rPr>
                <w:rFonts w:ascii="Times New Roman" w:hAnsi="Times New Roman"/>
                <w:sz w:val="24"/>
                <w:szCs w:val="24"/>
                <w:lang w:val="lt-LT" w:eastAsia="lt-LT"/>
              </w:rPr>
              <w:t xml:space="preserve">.3.1. Inicijuotos ir </w:t>
            </w:r>
            <w:proofErr w:type="spellStart"/>
            <w:r w:rsidR="00A67F21">
              <w:rPr>
                <w:rFonts w:ascii="Times New Roman" w:hAnsi="Times New Roman"/>
                <w:sz w:val="24"/>
                <w:szCs w:val="24"/>
                <w:lang w:val="lt-LT" w:eastAsia="lt-LT"/>
              </w:rPr>
              <w:t>igyvendintos</w:t>
            </w:r>
            <w:proofErr w:type="spellEnd"/>
            <w:r w:rsidR="00A67F21">
              <w:rPr>
                <w:rFonts w:ascii="Times New Roman" w:hAnsi="Times New Roman"/>
                <w:sz w:val="24"/>
                <w:szCs w:val="24"/>
                <w:lang w:val="lt-LT" w:eastAsia="lt-LT"/>
              </w:rPr>
              <w:t xml:space="preserve"> priemonės, užtikrinančios vaikų, turinčių specialiųjų ugdymosi poreikių, ugdymo įvairovę;</w:t>
            </w:r>
          </w:p>
          <w:p w14:paraId="7D4FE808" w14:textId="77777777" w:rsidR="00A67F21" w:rsidRDefault="00A67F21" w:rsidP="00A67F21">
            <w:pPr>
              <w:tabs>
                <w:tab w:val="left" w:pos="5739"/>
              </w:tabs>
              <w:spacing w:line="256" w:lineRule="auto"/>
              <w:jc w:val="both"/>
              <w:textAlignment w:val="baseline"/>
              <w:rPr>
                <w:rFonts w:ascii="Times New Roman" w:hAnsi="Times New Roman"/>
                <w:sz w:val="24"/>
                <w:szCs w:val="24"/>
                <w:lang w:val="lt-LT" w:eastAsia="lt-LT"/>
              </w:rPr>
            </w:pPr>
          </w:p>
          <w:p w14:paraId="7D856C6B" w14:textId="77777777" w:rsidR="00A67F21" w:rsidRDefault="00A67F21" w:rsidP="00A67F21">
            <w:pPr>
              <w:tabs>
                <w:tab w:val="left" w:pos="5739"/>
              </w:tabs>
              <w:spacing w:line="256" w:lineRule="auto"/>
              <w:jc w:val="both"/>
              <w:textAlignment w:val="baseline"/>
              <w:rPr>
                <w:rFonts w:ascii="Times New Roman" w:hAnsi="Times New Roman"/>
                <w:sz w:val="24"/>
                <w:szCs w:val="24"/>
                <w:lang w:val="lt-LT" w:eastAsia="lt-LT"/>
              </w:rPr>
            </w:pPr>
          </w:p>
          <w:p w14:paraId="029D4C45" w14:textId="77777777" w:rsidR="00A67F21" w:rsidRDefault="00A67F21" w:rsidP="00A67F21">
            <w:pPr>
              <w:tabs>
                <w:tab w:val="left" w:pos="5739"/>
              </w:tabs>
              <w:spacing w:line="256" w:lineRule="auto"/>
              <w:jc w:val="both"/>
              <w:textAlignment w:val="baseline"/>
              <w:rPr>
                <w:rFonts w:ascii="Times New Roman" w:hAnsi="Times New Roman"/>
                <w:sz w:val="24"/>
                <w:szCs w:val="24"/>
                <w:lang w:val="lt-LT" w:eastAsia="lt-LT"/>
              </w:rPr>
            </w:pPr>
          </w:p>
          <w:p w14:paraId="6783AF3B" w14:textId="77777777" w:rsidR="00A67F21" w:rsidRDefault="00A67F21" w:rsidP="00A67F21">
            <w:pPr>
              <w:tabs>
                <w:tab w:val="left" w:pos="5739"/>
              </w:tabs>
              <w:spacing w:line="256" w:lineRule="auto"/>
              <w:jc w:val="both"/>
              <w:textAlignment w:val="baseline"/>
              <w:rPr>
                <w:rFonts w:ascii="Times New Roman" w:hAnsi="Times New Roman"/>
                <w:sz w:val="24"/>
                <w:szCs w:val="24"/>
                <w:lang w:val="lt-LT" w:eastAsia="lt-LT"/>
              </w:rPr>
            </w:pPr>
          </w:p>
          <w:p w14:paraId="41E6652B" w14:textId="77777777" w:rsidR="00A67F21" w:rsidRDefault="00A67F21" w:rsidP="00A67F21">
            <w:pPr>
              <w:tabs>
                <w:tab w:val="left" w:pos="5739"/>
              </w:tabs>
              <w:spacing w:line="256" w:lineRule="auto"/>
              <w:jc w:val="both"/>
              <w:textAlignment w:val="baseline"/>
              <w:rPr>
                <w:rFonts w:ascii="Times New Roman" w:hAnsi="Times New Roman"/>
                <w:sz w:val="24"/>
                <w:szCs w:val="24"/>
                <w:lang w:val="lt-LT" w:eastAsia="lt-LT"/>
              </w:rPr>
            </w:pPr>
          </w:p>
          <w:p w14:paraId="3EC40155" w14:textId="77777777" w:rsidR="00A67F21" w:rsidRDefault="00A67F21" w:rsidP="00A67F21">
            <w:pPr>
              <w:tabs>
                <w:tab w:val="left" w:pos="5739"/>
              </w:tabs>
              <w:spacing w:line="256" w:lineRule="auto"/>
              <w:jc w:val="both"/>
              <w:textAlignment w:val="baseline"/>
              <w:rPr>
                <w:rFonts w:ascii="Times New Roman" w:hAnsi="Times New Roman"/>
                <w:sz w:val="24"/>
                <w:szCs w:val="24"/>
                <w:lang w:val="lt-LT" w:eastAsia="lt-LT"/>
              </w:rPr>
            </w:pPr>
          </w:p>
          <w:p w14:paraId="0073E423" w14:textId="77777777" w:rsidR="00745436" w:rsidRDefault="00745436" w:rsidP="00A67F21">
            <w:pPr>
              <w:tabs>
                <w:tab w:val="left" w:pos="5739"/>
              </w:tabs>
              <w:spacing w:line="256" w:lineRule="auto"/>
              <w:jc w:val="both"/>
              <w:textAlignment w:val="baseline"/>
              <w:rPr>
                <w:rFonts w:ascii="Times New Roman" w:hAnsi="Times New Roman"/>
                <w:sz w:val="24"/>
                <w:szCs w:val="24"/>
                <w:lang w:val="lt-LT" w:eastAsia="lt-LT"/>
              </w:rPr>
            </w:pPr>
          </w:p>
          <w:p w14:paraId="7903C66A" w14:textId="77777777" w:rsidR="00745436" w:rsidRDefault="00745436" w:rsidP="00A67F21">
            <w:pPr>
              <w:tabs>
                <w:tab w:val="left" w:pos="5739"/>
              </w:tabs>
              <w:spacing w:line="256" w:lineRule="auto"/>
              <w:jc w:val="both"/>
              <w:textAlignment w:val="baseline"/>
              <w:rPr>
                <w:rFonts w:ascii="Times New Roman" w:hAnsi="Times New Roman"/>
                <w:sz w:val="24"/>
                <w:szCs w:val="24"/>
                <w:lang w:val="lt-LT" w:eastAsia="lt-LT"/>
              </w:rPr>
            </w:pPr>
          </w:p>
          <w:p w14:paraId="20DFB717" w14:textId="77777777" w:rsidR="00745436" w:rsidRDefault="00745436" w:rsidP="00A67F21">
            <w:pPr>
              <w:tabs>
                <w:tab w:val="left" w:pos="5739"/>
              </w:tabs>
              <w:spacing w:line="256" w:lineRule="auto"/>
              <w:jc w:val="both"/>
              <w:textAlignment w:val="baseline"/>
              <w:rPr>
                <w:rFonts w:ascii="Times New Roman" w:hAnsi="Times New Roman"/>
                <w:sz w:val="24"/>
                <w:szCs w:val="24"/>
                <w:lang w:val="lt-LT" w:eastAsia="lt-LT"/>
              </w:rPr>
            </w:pPr>
          </w:p>
          <w:p w14:paraId="417F9FA2" w14:textId="77777777" w:rsidR="00745436" w:rsidRDefault="00745436" w:rsidP="00A67F21">
            <w:pPr>
              <w:tabs>
                <w:tab w:val="left" w:pos="5739"/>
              </w:tabs>
              <w:spacing w:line="256" w:lineRule="auto"/>
              <w:jc w:val="both"/>
              <w:textAlignment w:val="baseline"/>
              <w:rPr>
                <w:rFonts w:ascii="Times New Roman" w:hAnsi="Times New Roman"/>
                <w:sz w:val="24"/>
                <w:szCs w:val="24"/>
                <w:lang w:val="lt-LT" w:eastAsia="lt-LT"/>
              </w:rPr>
            </w:pPr>
          </w:p>
          <w:p w14:paraId="581BDF1E" w14:textId="77777777" w:rsidR="00745436" w:rsidRDefault="00745436" w:rsidP="00A67F21">
            <w:pPr>
              <w:tabs>
                <w:tab w:val="left" w:pos="5739"/>
              </w:tabs>
              <w:spacing w:line="256" w:lineRule="auto"/>
              <w:jc w:val="both"/>
              <w:textAlignment w:val="baseline"/>
              <w:rPr>
                <w:rFonts w:ascii="Times New Roman" w:hAnsi="Times New Roman"/>
                <w:sz w:val="24"/>
                <w:szCs w:val="24"/>
                <w:lang w:val="lt-LT" w:eastAsia="lt-LT"/>
              </w:rPr>
            </w:pPr>
          </w:p>
          <w:p w14:paraId="404B76DD" w14:textId="77777777" w:rsidR="00745436" w:rsidRDefault="00745436" w:rsidP="00A67F21">
            <w:pPr>
              <w:tabs>
                <w:tab w:val="left" w:pos="5739"/>
              </w:tabs>
              <w:spacing w:line="256" w:lineRule="auto"/>
              <w:jc w:val="both"/>
              <w:textAlignment w:val="baseline"/>
              <w:rPr>
                <w:rFonts w:ascii="Times New Roman" w:hAnsi="Times New Roman"/>
                <w:sz w:val="24"/>
                <w:szCs w:val="24"/>
                <w:lang w:val="lt-LT" w:eastAsia="lt-LT"/>
              </w:rPr>
            </w:pPr>
          </w:p>
          <w:p w14:paraId="2A1BC485" w14:textId="77777777" w:rsidR="00A67F21" w:rsidRDefault="00A67F21" w:rsidP="00A67F21">
            <w:pPr>
              <w:tabs>
                <w:tab w:val="left" w:pos="5739"/>
              </w:tabs>
              <w:spacing w:line="256" w:lineRule="auto"/>
              <w:jc w:val="both"/>
              <w:textAlignment w:val="baseline"/>
              <w:rPr>
                <w:rFonts w:ascii="Times New Roman" w:hAnsi="Times New Roman"/>
                <w:sz w:val="24"/>
                <w:szCs w:val="24"/>
                <w:lang w:val="lt-LT" w:eastAsia="lt-LT"/>
              </w:rPr>
            </w:pPr>
          </w:p>
          <w:p w14:paraId="064ED9B1" w14:textId="77777777" w:rsidR="00853139" w:rsidRDefault="00853139" w:rsidP="00A67F21">
            <w:pPr>
              <w:tabs>
                <w:tab w:val="left" w:pos="5739"/>
              </w:tabs>
              <w:spacing w:line="256" w:lineRule="auto"/>
              <w:jc w:val="both"/>
              <w:textAlignment w:val="baseline"/>
              <w:rPr>
                <w:rFonts w:ascii="Times New Roman" w:hAnsi="Times New Roman"/>
                <w:sz w:val="24"/>
                <w:szCs w:val="24"/>
                <w:lang w:val="lt-LT" w:eastAsia="lt-LT"/>
              </w:rPr>
            </w:pPr>
          </w:p>
          <w:p w14:paraId="1A0217B2" w14:textId="77777777" w:rsidR="00853139" w:rsidRDefault="00853139" w:rsidP="00A67F21">
            <w:pPr>
              <w:tabs>
                <w:tab w:val="left" w:pos="5739"/>
              </w:tabs>
              <w:spacing w:line="256" w:lineRule="auto"/>
              <w:jc w:val="both"/>
              <w:textAlignment w:val="baseline"/>
              <w:rPr>
                <w:rFonts w:ascii="Times New Roman" w:hAnsi="Times New Roman"/>
                <w:sz w:val="24"/>
                <w:szCs w:val="24"/>
                <w:lang w:val="lt-LT" w:eastAsia="lt-LT"/>
              </w:rPr>
            </w:pPr>
          </w:p>
          <w:p w14:paraId="5D53CA93" w14:textId="77777777" w:rsidR="00853139" w:rsidRDefault="00853139" w:rsidP="00A67F21">
            <w:pPr>
              <w:tabs>
                <w:tab w:val="left" w:pos="5739"/>
              </w:tabs>
              <w:spacing w:line="256" w:lineRule="auto"/>
              <w:jc w:val="both"/>
              <w:textAlignment w:val="baseline"/>
              <w:rPr>
                <w:rFonts w:ascii="Times New Roman" w:hAnsi="Times New Roman"/>
                <w:sz w:val="24"/>
                <w:szCs w:val="24"/>
                <w:lang w:val="lt-LT" w:eastAsia="lt-LT"/>
              </w:rPr>
            </w:pPr>
          </w:p>
          <w:p w14:paraId="728F4B1B" w14:textId="77777777" w:rsidR="00853139" w:rsidRDefault="00853139" w:rsidP="00A67F21">
            <w:pPr>
              <w:tabs>
                <w:tab w:val="left" w:pos="5739"/>
              </w:tabs>
              <w:spacing w:line="256" w:lineRule="auto"/>
              <w:jc w:val="both"/>
              <w:textAlignment w:val="baseline"/>
              <w:rPr>
                <w:rFonts w:ascii="Times New Roman" w:hAnsi="Times New Roman"/>
                <w:sz w:val="24"/>
                <w:szCs w:val="24"/>
                <w:lang w:val="lt-LT" w:eastAsia="lt-LT"/>
              </w:rPr>
            </w:pPr>
          </w:p>
          <w:p w14:paraId="7E41459D" w14:textId="77777777" w:rsidR="00853139" w:rsidRDefault="00853139" w:rsidP="00A67F21">
            <w:pPr>
              <w:tabs>
                <w:tab w:val="left" w:pos="5739"/>
              </w:tabs>
              <w:spacing w:line="256" w:lineRule="auto"/>
              <w:jc w:val="both"/>
              <w:textAlignment w:val="baseline"/>
              <w:rPr>
                <w:rFonts w:ascii="Times New Roman" w:hAnsi="Times New Roman"/>
                <w:sz w:val="24"/>
                <w:szCs w:val="24"/>
                <w:lang w:val="lt-LT" w:eastAsia="lt-LT"/>
              </w:rPr>
            </w:pPr>
          </w:p>
          <w:p w14:paraId="29188D26" w14:textId="77777777" w:rsidR="00853139" w:rsidRDefault="00853139" w:rsidP="00A67F21">
            <w:pPr>
              <w:tabs>
                <w:tab w:val="left" w:pos="5739"/>
              </w:tabs>
              <w:spacing w:line="256" w:lineRule="auto"/>
              <w:jc w:val="both"/>
              <w:textAlignment w:val="baseline"/>
              <w:rPr>
                <w:rFonts w:ascii="Times New Roman" w:hAnsi="Times New Roman"/>
                <w:sz w:val="24"/>
                <w:szCs w:val="24"/>
                <w:lang w:val="lt-LT" w:eastAsia="lt-LT"/>
              </w:rPr>
            </w:pPr>
          </w:p>
          <w:p w14:paraId="2DEBC10C" w14:textId="77777777" w:rsidR="00827FB5" w:rsidRDefault="00827FB5" w:rsidP="00A67F21">
            <w:pPr>
              <w:tabs>
                <w:tab w:val="left" w:pos="5739"/>
              </w:tabs>
              <w:spacing w:line="256" w:lineRule="auto"/>
              <w:jc w:val="both"/>
              <w:textAlignment w:val="baseline"/>
              <w:rPr>
                <w:rFonts w:ascii="Times New Roman" w:hAnsi="Times New Roman"/>
                <w:sz w:val="24"/>
                <w:szCs w:val="24"/>
                <w:lang w:val="lt-LT" w:eastAsia="lt-LT"/>
              </w:rPr>
            </w:pPr>
          </w:p>
          <w:p w14:paraId="4859C5D2" w14:textId="77777777" w:rsidR="00827FB5" w:rsidRDefault="00827FB5" w:rsidP="00A67F21">
            <w:pPr>
              <w:tabs>
                <w:tab w:val="left" w:pos="5739"/>
              </w:tabs>
              <w:spacing w:line="256" w:lineRule="auto"/>
              <w:jc w:val="both"/>
              <w:textAlignment w:val="baseline"/>
              <w:rPr>
                <w:rFonts w:ascii="Times New Roman" w:hAnsi="Times New Roman"/>
                <w:sz w:val="24"/>
                <w:szCs w:val="24"/>
                <w:lang w:val="lt-LT" w:eastAsia="lt-LT"/>
              </w:rPr>
            </w:pPr>
          </w:p>
          <w:p w14:paraId="3706E8AC" w14:textId="77777777" w:rsidR="00827FB5" w:rsidRDefault="00827FB5" w:rsidP="00A67F21">
            <w:pPr>
              <w:tabs>
                <w:tab w:val="left" w:pos="5739"/>
              </w:tabs>
              <w:spacing w:line="256" w:lineRule="auto"/>
              <w:jc w:val="both"/>
              <w:textAlignment w:val="baseline"/>
              <w:rPr>
                <w:rFonts w:ascii="Times New Roman" w:hAnsi="Times New Roman"/>
                <w:sz w:val="24"/>
                <w:szCs w:val="24"/>
                <w:lang w:val="lt-LT" w:eastAsia="lt-LT"/>
              </w:rPr>
            </w:pPr>
          </w:p>
          <w:p w14:paraId="1F18F118" w14:textId="77777777" w:rsidR="0065509C" w:rsidRDefault="0065509C" w:rsidP="00A67F21">
            <w:pPr>
              <w:tabs>
                <w:tab w:val="left" w:pos="5739"/>
              </w:tabs>
              <w:spacing w:line="256" w:lineRule="auto"/>
              <w:jc w:val="both"/>
              <w:textAlignment w:val="baseline"/>
              <w:rPr>
                <w:rFonts w:ascii="Times New Roman" w:hAnsi="Times New Roman"/>
                <w:sz w:val="24"/>
                <w:szCs w:val="24"/>
                <w:lang w:val="lt-LT" w:eastAsia="lt-LT"/>
              </w:rPr>
            </w:pPr>
          </w:p>
          <w:p w14:paraId="1AE5DAB2" w14:textId="77777777" w:rsidR="00827FB5" w:rsidRDefault="00827FB5" w:rsidP="00A67F21">
            <w:pPr>
              <w:tabs>
                <w:tab w:val="left" w:pos="5739"/>
              </w:tabs>
              <w:spacing w:line="256" w:lineRule="auto"/>
              <w:jc w:val="both"/>
              <w:textAlignment w:val="baseline"/>
              <w:rPr>
                <w:rFonts w:ascii="Times New Roman" w:hAnsi="Times New Roman"/>
                <w:sz w:val="24"/>
                <w:szCs w:val="24"/>
                <w:lang w:val="lt-LT" w:eastAsia="lt-LT"/>
              </w:rPr>
            </w:pPr>
          </w:p>
          <w:p w14:paraId="7F03A23F" w14:textId="77777777" w:rsidR="00827FB5" w:rsidRDefault="00827FB5" w:rsidP="00A67F21">
            <w:pPr>
              <w:tabs>
                <w:tab w:val="left" w:pos="5739"/>
              </w:tabs>
              <w:spacing w:line="256" w:lineRule="auto"/>
              <w:jc w:val="both"/>
              <w:textAlignment w:val="baseline"/>
              <w:rPr>
                <w:rFonts w:ascii="Times New Roman" w:hAnsi="Times New Roman"/>
                <w:sz w:val="24"/>
                <w:szCs w:val="24"/>
                <w:lang w:val="lt-LT" w:eastAsia="lt-LT"/>
              </w:rPr>
            </w:pPr>
          </w:p>
          <w:p w14:paraId="497444F2" w14:textId="77777777" w:rsidR="00A67F21" w:rsidRDefault="00A67F21" w:rsidP="00A67F21">
            <w:pPr>
              <w:tabs>
                <w:tab w:val="left" w:pos="5739"/>
              </w:tabs>
              <w:spacing w:line="256" w:lineRule="auto"/>
              <w:jc w:val="both"/>
              <w:textAlignment w:val="baseline"/>
              <w:rPr>
                <w:rFonts w:ascii="Times New Roman" w:hAnsi="Times New Roman"/>
                <w:sz w:val="24"/>
                <w:szCs w:val="24"/>
                <w:lang w:val="lt-LT" w:eastAsia="lt-LT"/>
              </w:rPr>
            </w:pPr>
          </w:p>
          <w:p w14:paraId="0C85CDB6" w14:textId="77777777" w:rsidR="00A67F21" w:rsidRDefault="00AF7BD6" w:rsidP="00A67F21">
            <w:pPr>
              <w:tabs>
                <w:tab w:val="left" w:pos="5739"/>
              </w:tabs>
              <w:spacing w:line="256" w:lineRule="auto"/>
              <w:jc w:val="both"/>
              <w:textAlignment w:val="baseline"/>
              <w:rPr>
                <w:rFonts w:ascii="Times New Roman" w:hAnsi="Times New Roman"/>
                <w:color w:val="92D050"/>
                <w:sz w:val="24"/>
                <w:szCs w:val="24"/>
                <w:lang w:val="lt-LT" w:eastAsia="lt-LT"/>
              </w:rPr>
            </w:pPr>
            <w:r>
              <w:rPr>
                <w:rFonts w:ascii="Times New Roman" w:hAnsi="Times New Roman"/>
                <w:sz w:val="24"/>
                <w:szCs w:val="24"/>
                <w:lang w:val="lt-LT" w:eastAsia="lt-LT"/>
              </w:rPr>
              <w:t>1</w:t>
            </w:r>
            <w:r w:rsidR="00A67F21">
              <w:rPr>
                <w:rFonts w:ascii="Times New Roman" w:hAnsi="Times New Roman"/>
                <w:sz w:val="24"/>
                <w:szCs w:val="24"/>
                <w:lang w:val="lt-LT" w:eastAsia="lt-LT"/>
              </w:rPr>
              <w:t>.3.2. Plėtojama ugdymo aplinka ,,be sienų“.</w:t>
            </w:r>
          </w:p>
        </w:tc>
        <w:tc>
          <w:tcPr>
            <w:tcW w:w="2977" w:type="dxa"/>
            <w:tcBorders>
              <w:top w:val="single" w:sz="4" w:space="0" w:color="auto"/>
              <w:left w:val="single" w:sz="4" w:space="0" w:color="auto"/>
              <w:bottom w:val="single" w:sz="4" w:space="0" w:color="auto"/>
              <w:right w:val="single" w:sz="4" w:space="0" w:color="auto"/>
            </w:tcBorders>
          </w:tcPr>
          <w:p w14:paraId="043171C6" w14:textId="77777777" w:rsidR="00A67F21" w:rsidRDefault="00A67F21" w:rsidP="00A67F21">
            <w:pPr>
              <w:tabs>
                <w:tab w:val="left" w:pos="5739"/>
              </w:tabs>
              <w:spacing w:line="256" w:lineRule="auto"/>
              <w:jc w:val="both"/>
              <w:textAlignment w:val="baseline"/>
              <w:rPr>
                <w:rFonts w:ascii="Times New Roman" w:hAnsi="Times New Roman"/>
                <w:sz w:val="24"/>
                <w:szCs w:val="24"/>
                <w:lang w:val="lt-LT" w:eastAsia="lt-LT"/>
              </w:rPr>
            </w:pPr>
          </w:p>
          <w:p w14:paraId="77E6644F" w14:textId="77777777" w:rsidR="00A67F21" w:rsidRDefault="00A67F21" w:rsidP="00A67F21">
            <w:pPr>
              <w:tabs>
                <w:tab w:val="left" w:pos="5739"/>
              </w:tabs>
              <w:spacing w:line="256" w:lineRule="auto"/>
              <w:jc w:val="both"/>
              <w:textAlignment w:val="baseline"/>
              <w:rPr>
                <w:rFonts w:ascii="Times New Roman" w:hAnsi="Times New Roman"/>
                <w:sz w:val="24"/>
                <w:szCs w:val="24"/>
                <w:lang w:val="lt-LT" w:eastAsia="lt-LT"/>
              </w:rPr>
            </w:pPr>
          </w:p>
          <w:p w14:paraId="5CA3316B" w14:textId="77777777" w:rsidR="00A67F21" w:rsidRDefault="00A67F21" w:rsidP="00A67F21">
            <w:pPr>
              <w:tabs>
                <w:tab w:val="left" w:pos="5739"/>
              </w:tabs>
              <w:spacing w:line="256" w:lineRule="auto"/>
              <w:jc w:val="both"/>
              <w:textAlignment w:val="baseline"/>
              <w:rPr>
                <w:rFonts w:ascii="Times New Roman" w:hAnsi="Times New Roman"/>
                <w:sz w:val="24"/>
                <w:szCs w:val="24"/>
                <w:lang w:val="lt-LT" w:eastAsia="lt-LT"/>
              </w:rPr>
            </w:pPr>
          </w:p>
          <w:p w14:paraId="7BABC67C" w14:textId="77777777" w:rsidR="00A67F21" w:rsidRDefault="00156F0C" w:rsidP="00575777">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1</w:t>
            </w:r>
            <w:r w:rsidR="00A67F21">
              <w:rPr>
                <w:rFonts w:ascii="Times New Roman" w:hAnsi="Times New Roman"/>
                <w:sz w:val="24"/>
                <w:szCs w:val="24"/>
                <w:lang w:val="lt-LT" w:eastAsia="lt-LT"/>
              </w:rPr>
              <w:t>.3.1.1. Vaikams, turintiems įvairiapusių raidos sutrikimų, įkurtos nusiraminimo erdvės ne mažiau kaip dvejose grupėse;</w:t>
            </w:r>
          </w:p>
          <w:p w14:paraId="07EA837A" w14:textId="77777777" w:rsidR="00A67F21" w:rsidRDefault="00A67F21" w:rsidP="00A67F21">
            <w:pPr>
              <w:tabs>
                <w:tab w:val="left" w:pos="5739"/>
              </w:tabs>
              <w:spacing w:line="256" w:lineRule="auto"/>
              <w:jc w:val="both"/>
              <w:textAlignment w:val="baseline"/>
              <w:rPr>
                <w:rFonts w:ascii="Times New Roman" w:hAnsi="Times New Roman"/>
                <w:sz w:val="24"/>
                <w:szCs w:val="24"/>
                <w:lang w:val="lt-LT" w:eastAsia="lt-LT"/>
              </w:rPr>
            </w:pPr>
          </w:p>
          <w:p w14:paraId="4AC29FAF" w14:textId="77777777" w:rsidR="00A67F21" w:rsidRDefault="00156F0C" w:rsidP="003B5694">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1</w:t>
            </w:r>
            <w:r w:rsidR="00A67F21">
              <w:rPr>
                <w:rFonts w:ascii="Times New Roman" w:hAnsi="Times New Roman"/>
                <w:sz w:val="24"/>
                <w:szCs w:val="24"/>
                <w:lang w:val="lt-LT" w:eastAsia="lt-LT"/>
              </w:rPr>
              <w:t>.3.1.2. Ne mažiau kaip 2 grupėse atnaujintos/sukurtos ir naudojamos priemonės, sk</w:t>
            </w:r>
            <w:r w:rsidR="00AF7BD6">
              <w:rPr>
                <w:rFonts w:ascii="Times New Roman" w:hAnsi="Times New Roman"/>
                <w:sz w:val="24"/>
                <w:szCs w:val="24"/>
                <w:lang w:val="lt-LT" w:eastAsia="lt-LT"/>
              </w:rPr>
              <w:t>irtos veiklų struktū</w:t>
            </w:r>
            <w:r w:rsidR="00A67F21">
              <w:rPr>
                <w:rFonts w:ascii="Times New Roman" w:hAnsi="Times New Roman"/>
                <w:sz w:val="24"/>
                <w:szCs w:val="24"/>
                <w:lang w:val="lt-LT" w:eastAsia="lt-LT"/>
              </w:rPr>
              <w:t>rizavimui;</w:t>
            </w:r>
          </w:p>
          <w:p w14:paraId="2774D78A" w14:textId="77777777" w:rsidR="00A67F21" w:rsidRDefault="00A67F21" w:rsidP="00A67F21">
            <w:pPr>
              <w:tabs>
                <w:tab w:val="left" w:pos="5739"/>
              </w:tabs>
              <w:spacing w:line="256" w:lineRule="auto"/>
              <w:jc w:val="both"/>
              <w:textAlignment w:val="baseline"/>
              <w:rPr>
                <w:rFonts w:ascii="Times New Roman" w:hAnsi="Times New Roman"/>
                <w:sz w:val="24"/>
                <w:szCs w:val="24"/>
                <w:lang w:val="lt-LT" w:eastAsia="lt-LT"/>
              </w:rPr>
            </w:pPr>
          </w:p>
          <w:p w14:paraId="487D903D" w14:textId="77777777" w:rsidR="00745436" w:rsidRDefault="00745436" w:rsidP="00A67F21">
            <w:pPr>
              <w:tabs>
                <w:tab w:val="left" w:pos="5739"/>
              </w:tabs>
              <w:spacing w:line="256" w:lineRule="auto"/>
              <w:jc w:val="both"/>
              <w:textAlignment w:val="baseline"/>
              <w:rPr>
                <w:rFonts w:ascii="Times New Roman" w:hAnsi="Times New Roman"/>
                <w:sz w:val="24"/>
                <w:szCs w:val="24"/>
                <w:lang w:val="lt-LT" w:eastAsia="lt-LT"/>
              </w:rPr>
            </w:pPr>
          </w:p>
          <w:p w14:paraId="14135C77" w14:textId="77777777" w:rsidR="00B21391" w:rsidRDefault="00B21391" w:rsidP="00A67F21">
            <w:pPr>
              <w:tabs>
                <w:tab w:val="left" w:pos="5739"/>
              </w:tabs>
              <w:spacing w:line="256" w:lineRule="auto"/>
              <w:jc w:val="both"/>
              <w:textAlignment w:val="baseline"/>
              <w:rPr>
                <w:rFonts w:ascii="Times New Roman" w:hAnsi="Times New Roman"/>
                <w:sz w:val="24"/>
                <w:szCs w:val="24"/>
                <w:lang w:val="lt-LT" w:eastAsia="lt-LT"/>
              </w:rPr>
            </w:pPr>
          </w:p>
          <w:p w14:paraId="45CEEEB6" w14:textId="77777777" w:rsidR="00575777" w:rsidRDefault="00575777" w:rsidP="00A67F21">
            <w:pPr>
              <w:tabs>
                <w:tab w:val="left" w:pos="5739"/>
              </w:tabs>
              <w:spacing w:line="256" w:lineRule="auto"/>
              <w:jc w:val="both"/>
              <w:textAlignment w:val="baseline"/>
              <w:rPr>
                <w:rFonts w:ascii="Times New Roman" w:hAnsi="Times New Roman"/>
                <w:sz w:val="24"/>
                <w:szCs w:val="24"/>
                <w:lang w:val="lt-LT" w:eastAsia="lt-LT"/>
              </w:rPr>
            </w:pPr>
          </w:p>
          <w:p w14:paraId="2EA89FC6" w14:textId="77777777" w:rsidR="00B21391" w:rsidRDefault="00B21391" w:rsidP="00A67F21">
            <w:pPr>
              <w:tabs>
                <w:tab w:val="left" w:pos="5739"/>
              </w:tabs>
              <w:spacing w:line="256" w:lineRule="auto"/>
              <w:jc w:val="both"/>
              <w:textAlignment w:val="baseline"/>
              <w:rPr>
                <w:rFonts w:ascii="Times New Roman" w:hAnsi="Times New Roman"/>
                <w:sz w:val="24"/>
                <w:szCs w:val="24"/>
                <w:lang w:val="lt-LT" w:eastAsia="lt-LT"/>
              </w:rPr>
            </w:pPr>
          </w:p>
          <w:p w14:paraId="160638BD" w14:textId="77777777" w:rsidR="003B5694" w:rsidRDefault="003B5694" w:rsidP="00A67F21">
            <w:pPr>
              <w:tabs>
                <w:tab w:val="left" w:pos="5739"/>
              </w:tabs>
              <w:spacing w:line="256" w:lineRule="auto"/>
              <w:jc w:val="both"/>
              <w:textAlignment w:val="baseline"/>
              <w:rPr>
                <w:rFonts w:ascii="Times New Roman" w:hAnsi="Times New Roman"/>
                <w:sz w:val="24"/>
                <w:szCs w:val="24"/>
                <w:lang w:val="lt-LT" w:eastAsia="lt-LT"/>
              </w:rPr>
            </w:pPr>
          </w:p>
          <w:p w14:paraId="07BB5AEB" w14:textId="77777777" w:rsidR="006F2B6E" w:rsidRDefault="006F2B6E" w:rsidP="00A67F21">
            <w:pPr>
              <w:tabs>
                <w:tab w:val="left" w:pos="5739"/>
              </w:tabs>
              <w:spacing w:line="256" w:lineRule="auto"/>
              <w:jc w:val="both"/>
              <w:textAlignment w:val="baseline"/>
              <w:rPr>
                <w:rFonts w:ascii="Times New Roman" w:hAnsi="Times New Roman"/>
                <w:sz w:val="24"/>
                <w:szCs w:val="24"/>
                <w:lang w:val="lt-LT" w:eastAsia="lt-LT"/>
              </w:rPr>
            </w:pPr>
          </w:p>
          <w:p w14:paraId="399B9BF3" w14:textId="77777777" w:rsidR="00745436" w:rsidRDefault="00745436" w:rsidP="00A67F21">
            <w:pPr>
              <w:tabs>
                <w:tab w:val="left" w:pos="5739"/>
              </w:tabs>
              <w:spacing w:line="256" w:lineRule="auto"/>
              <w:jc w:val="both"/>
              <w:textAlignment w:val="baseline"/>
              <w:rPr>
                <w:rFonts w:ascii="Times New Roman" w:hAnsi="Times New Roman"/>
                <w:sz w:val="24"/>
                <w:szCs w:val="24"/>
                <w:lang w:val="lt-LT" w:eastAsia="lt-LT"/>
              </w:rPr>
            </w:pPr>
          </w:p>
          <w:p w14:paraId="21BA840F" w14:textId="77777777" w:rsidR="00A67F21" w:rsidRDefault="00156F0C" w:rsidP="00A67F21">
            <w:pPr>
              <w:tabs>
                <w:tab w:val="left" w:pos="5739"/>
              </w:tabs>
              <w:spacing w:line="256" w:lineRule="auto"/>
              <w:jc w:val="both"/>
              <w:textAlignment w:val="baseline"/>
              <w:rPr>
                <w:rFonts w:ascii="Times New Roman" w:hAnsi="Times New Roman"/>
                <w:sz w:val="24"/>
                <w:szCs w:val="24"/>
                <w:lang w:val="lt-LT" w:eastAsia="lt-LT"/>
              </w:rPr>
            </w:pPr>
            <w:r>
              <w:rPr>
                <w:rFonts w:ascii="Times New Roman" w:hAnsi="Times New Roman"/>
                <w:sz w:val="24"/>
                <w:szCs w:val="24"/>
                <w:lang w:val="lt-LT" w:eastAsia="lt-LT"/>
              </w:rPr>
              <w:t>1</w:t>
            </w:r>
            <w:r w:rsidR="00A67F21">
              <w:rPr>
                <w:rFonts w:ascii="Times New Roman" w:hAnsi="Times New Roman"/>
                <w:sz w:val="24"/>
                <w:szCs w:val="24"/>
                <w:lang w:val="lt-LT" w:eastAsia="lt-LT"/>
              </w:rPr>
              <w:t>.3.1.3. Ugdymo erdvės papildytos naujomis edukacinėmis priemonėmis skirtomis vaikų žaidybinei patirčiai plėtoti.</w:t>
            </w:r>
          </w:p>
          <w:p w14:paraId="0B68F191" w14:textId="77777777" w:rsidR="00A67F21" w:rsidRDefault="00A67F21" w:rsidP="00A67F21">
            <w:pPr>
              <w:tabs>
                <w:tab w:val="left" w:pos="5739"/>
              </w:tabs>
              <w:spacing w:line="256" w:lineRule="auto"/>
              <w:jc w:val="both"/>
              <w:textAlignment w:val="baseline"/>
              <w:rPr>
                <w:rFonts w:ascii="Times New Roman" w:hAnsi="Times New Roman"/>
                <w:sz w:val="24"/>
                <w:szCs w:val="24"/>
                <w:lang w:val="lt-LT" w:eastAsia="lt-LT"/>
              </w:rPr>
            </w:pPr>
          </w:p>
          <w:p w14:paraId="54081168" w14:textId="77777777" w:rsidR="00156F0C" w:rsidRDefault="00156F0C" w:rsidP="00A67F21">
            <w:pPr>
              <w:tabs>
                <w:tab w:val="left" w:pos="5739"/>
              </w:tabs>
              <w:spacing w:line="256" w:lineRule="auto"/>
              <w:jc w:val="both"/>
              <w:textAlignment w:val="baseline"/>
              <w:rPr>
                <w:rFonts w:ascii="Times New Roman" w:hAnsi="Times New Roman"/>
                <w:sz w:val="24"/>
                <w:szCs w:val="24"/>
                <w:lang w:val="lt-LT" w:eastAsia="lt-LT"/>
              </w:rPr>
            </w:pPr>
          </w:p>
          <w:p w14:paraId="5490926E" w14:textId="77777777" w:rsidR="00156F0C" w:rsidRDefault="00156F0C" w:rsidP="00A67F21">
            <w:pPr>
              <w:tabs>
                <w:tab w:val="left" w:pos="5739"/>
              </w:tabs>
              <w:spacing w:line="256" w:lineRule="auto"/>
              <w:jc w:val="both"/>
              <w:textAlignment w:val="baseline"/>
              <w:rPr>
                <w:rFonts w:ascii="Times New Roman" w:hAnsi="Times New Roman"/>
                <w:sz w:val="24"/>
                <w:szCs w:val="24"/>
                <w:lang w:val="lt-LT" w:eastAsia="lt-LT"/>
              </w:rPr>
            </w:pPr>
          </w:p>
          <w:p w14:paraId="494E6306" w14:textId="77777777" w:rsidR="00156F0C" w:rsidRDefault="00156F0C" w:rsidP="00A67F21">
            <w:pPr>
              <w:tabs>
                <w:tab w:val="left" w:pos="5739"/>
              </w:tabs>
              <w:spacing w:line="256" w:lineRule="auto"/>
              <w:jc w:val="both"/>
              <w:textAlignment w:val="baseline"/>
              <w:rPr>
                <w:rFonts w:ascii="Times New Roman" w:hAnsi="Times New Roman"/>
                <w:sz w:val="24"/>
                <w:szCs w:val="24"/>
                <w:lang w:val="lt-LT" w:eastAsia="lt-LT"/>
              </w:rPr>
            </w:pPr>
          </w:p>
          <w:p w14:paraId="5F39A795" w14:textId="77777777" w:rsidR="00853139" w:rsidRDefault="00853139" w:rsidP="00A67F21">
            <w:pPr>
              <w:tabs>
                <w:tab w:val="left" w:pos="5739"/>
              </w:tabs>
              <w:spacing w:line="256" w:lineRule="auto"/>
              <w:jc w:val="both"/>
              <w:textAlignment w:val="baseline"/>
              <w:rPr>
                <w:rFonts w:ascii="Times New Roman" w:hAnsi="Times New Roman"/>
                <w:sz w:val="24"/>
                <w:szCs w:val="24"/>
                <w:lang w:val="lt-LT" w:eastAsia="lt-LT"/>
              </w:rPr>
            </w:pPr>
          </w:p>
          <w:p w14:paraId="41DEE721" w14:textId="77777777" w:rsidR="00827FB5" w:rsidRDefault="00827FB5" w:rsidP="00A67F21">
            <w:pPr>
              <w:tabs>
                <w:tab w:val="left" w:pos="5739"/>
              </w:tabs>
              <w:spacing w:line="256" w:lineRule="auto"/>
              <w:jc w:val="both"/>
              <w:textAlignment w:val="baseline"/>
              <w:rPr>
                <w:rFonts w:ascii="Times New Roman" w:hAnsi="Times New Roman"/>
                <w:sz w:val="24"/>
                <w:szCs w:val="24"/>
                <w:lang w:val="lt-LT" w:eastAsia="lt-LT"/>
              </w:rPr>
            </w:pPr>
          </w:p>
          <w:p w14:paraId="1F55BB53" w14:textId="77777777" w:rsidR="00827FB5" w:rsidRDefault="00827FB5" w:rsidP="00A67F21">
            <w:pPr>
              <w:tabs>
                <w:tab w:val="left" w:pos="5739"/>
              </w:tabs>
              <w:spacing w:line="256" w:lineRule="auto"/>
              <w:jc w:val="both"/>
              <w:textAlignment w:val="baseline"/>
              <w:rPr>
                <w:rFonts w:ascii="Times New Roman" w:hAnsi="Times New Roman"/>
                <w:sz w:val="24"/>
                <w:szCs w:val="24"/>
                <w:lang w:val="lt-LT" w:eastAsia="lt-LT"/>
              </w:rPr>
            </w:pPr>
          </w:p>
          <w:p w14:paraId="37002CEE" w14:textId="77777777" w:rsidR="00827FB5" w:rsidRDefault="00827FB5" w:rsidP="00A67F21">
            <w:pPr>
              <w:tabs>
                <w:tab w:val="left" w:pos="5739"/>
              </w:tabs>
              <w:spacing w:line="256" w:lineRule="auto"/>
              <w:jc w:val="both"/>
              <w:textAlignment w:val="baseline"/>
              <w:rPr>
                <w:rFonts w:ascii="Times New Roman" w:hAnsi="Times New Roman"/>
                <w:sz w:val="24"/>
                <w:szCs w:val="24"/>
                <w:lang w:val="lt-LT" w:eastAsia="lt-LT"/>
              </w:rPr>
            </w:pPr>
          </w:p>
          <w:p w14:paraId="1CC86EC5" w14:textId="77777777" w:rsidR="00853139" w:rsidRDefault="00853139" w:rsidP="00A67F21">
            <w:pPr>
              <w:tabs>
                <w:tab w:val="left" w:pos="5739"/>
              </w:tabs>
              <w:spacing w:line="256" w:lineRule="auto"/>
              <w:jc w:val="both"/>
              <w:textAlignment w:val="baseline"/>
              <w:rPr>
                <w:rFonts w:ascii="Times New Roman" w:hAnsi="Times New Roman"/>
                <w:sz w:val="24"/>
                <w:szCs w:val="24"/>
                <w:lang w:val="lt-LT" w:eastAsia="lt-LT"/>
              </w:rPr>
            </w:pPr>
          </w:p>
          <w:p w14:paraId="504E39E8" w14:textId="77777777" w:rsidR="00853139" w:rsidRDefault="00853139" w:rsidP="00A67F21">
            <w:pPr>
              <w:tabs>
                <w:tab w:val="left" w:pos="5739"/>
              </w:tabs>
              <w:spacing w:line="256" w:lineRule="auto"/>
              <w:jc w:val="both"/>
              <w:textAlignment w:val="baseline"/>
              <w:rPr>
                <w:rFonts w:ascii="Times New Roman" w:hAnsi="Times New Roman"/>
                <w:sz w:val="24"/>
                <w:szCs w:val="24"/>
                <w:lang w:val="lt-LT" w:eastAsia="lt-LT"/>
              </w:rPr>
            </w:pPr>
          </w:p>
          <w:p w14:paraId="641057EA" w14:textId="77777777" w:rsidR="00A67F21" w:rsidRDefault="00156F0C" w:rsidP="00A67F21">
            <w:pPr>
              <w:tabs>
                <w:tab w:val="left" w:pos="5739"/>
              </w:tabs>
              <w:spacing w:line="256" w:lineRule="auto"/>
              <w:jc w:val="both"/>
              <w:textAlignment w:val="baseline"/>
              <w:rPr>
                <w:rFonts w:ascii="Times New Roman" w:hAnsi="Times New Roman"/>
                <w:sz w:val="24"/>
                <w:szCs w:val="24"/>
                <w:lang w:val="lt-LT" w:eastAsia="lt-LT"/>
              </w:rPr>
            </w:pPr>
            <w:r>
              <w:rPr>
                <w:rFonts w:ascii="Times New Roman" w:hAnsi="Times New Roman"/>
                <w:sz w:val="24"/>
                <w:szCs w:val="24"/>
                <w:lang w:val="lt-LT" w:eastAsia="lt-LT"/>
              </w:rPr>
              <w:t>1</w:t>
            </w:r>
            <w:r w:rsidR="00A67F21">
              <w:rPr>
                <w:rFonts w:ascii="Times New Roman" w:hAnsi="Times New Roman"/>
                <w:sz w:val="24"/>
                <w:szCs w:val="24"/>
                <w:lang w:val="lt-LT" w:eastAsia="lt-LT"/>
              </w:rPr>
              <w:t>.3.2.1. Ne mažiau kaip 70% vaikų dalyvavo veiklose už lopšelio-darželio ribų.</w:t>
            </w:r>
          </w:p>
        </w:tc>
        <w:tc>
          <w:tcPr>
            <w:tcW w:w="2977" w:type="dxa"/>
            <w:tcBorders>
              <w:top w:val="single" w:sz="4" w:space="0" w:color="auto"/>
              <w:left w:val="single" w:sz="4" w:space="0" w:color="auto"/>
              <w:bottom w:val="single" w:sz="4" w:space="0" w:color="auto"/>
              <w:right w:val="single" w:sz="4" w:space="0" w:color="auto"/>
            </w:tcBorders>
          </w:tcPr>
          <w:p w14:paraId="620995A8" w14:textId="77777777" w:rsidR="00A67F21" w:rsidRDefault="00A67F21" w:rsidP="00A67F21">
            <w:pPr>
              <w:tabs>
                <w:tab w:val="left" w:pos="5739"/>
              </w:tabs>
              <w:jc w:val="both"/>
              <w:textAlignment w:val="baseline"/>
              <w:rPr>
                <w:rFonts w:ascii="Times New Roman" w:hAnsi="Times New Roman"/>
                <w:sz w:val="24"/>
                <w:szCs w:val="24"/>
                <w:lang w:val="lt-LT" w:eastAsia="lt-LT"/>
              </w:rPr>
            </w:pPr>
          </w:p>
          <w:p w14:paraId="24BF2C38" w14:textId="77777777" w:rsidR="00A67F21" w:rsidRDefault="00A67F21" w:rsidP="00A67F21">
            <w:pPr>
              <w:tabs>
                <w:tab w:val="left" w:pos="5739"/>
              </w:tabs>
              <w:jc w:val="both"/>
              <w:textAlignment w:val="baseline"/>
              <w:rPr>
                <w:rFonts w:ascii="Times New Roman" w:hAnsi="Times New Roman"/>
                <w:sz w:val="24"/>
                <w:szCs w:val="24"/>
                <w:lang w:val="lt-LT" w:eastAsia="lt-LT"/>
              </w:rPr>
            </w:pPr>
          </w:p>
          <w:p w14:paraId="5510202F" w14:textId="77777777" w:rsidR="00A67F21" w:rsidRDefault="00A67F21" w:rsidP="00A67F21">
            <w:pPr>
              <w:tabs>
                <w:tab w:val="left" w:pos="5739"/>
              </w:tabs>
              <w:jc w:val="both"/>
              <w:textAlignment w:val="baseline"/>
              <w:rPr>
                <w:rFonts w:ascii="Times New Roman" w:hAnsi="Times New Roman"/>
                <w:sz w:val="24"/>
                <w:szCs w:val="24"/>
                <w:lang w:val="lt-LT" w:eastAsia="lt-LT"/>
              </w:rPr>
            </w:pPr>
          </w:p>
          <w:p w14:paraId="66AF7B9F" w14:textId="77777777" w:rsidR="00A67F21" w:rsidRDefault="00745436" w:rsidP="00635B86">
            <w:pPr>
              <w:tabs>
                <w:tab w:val="left" w:pos="5739"/>
              </w:tabs>
              <w:textAlignment w:val="baseline"/>
              <w:rPr>
                <w:rFonts w:ascii="Times New Roman" w:hAnsi="Times New Roman"/>
                <w:sz w:val="24"/>
                <w:szCs w:val="24"/>
                <w:lang w:val="lt-LT" w:eastAsia="lt-LT"/>
              </w:rPr>
            </w:pPr>
            <w:r>
              <w:rPr>
                <w:rFonts w:ascii="Times New Roman" w:hAnsi="Times New Roman"/>
                <w:sz w:val="24"/>
                <w:szCs w:val="24"/>
                <w:lang w:val="lt-LT" w:eastAsia="lt-LT"/>
              </w:rPr>
              <w:t>1</w:t>
            </w:r>
            <w:r w:rsidR="003B5694">
              <w:rPr>
                <w:rFonts w:ascii="Times New Roman" w:hAnsi="Times New Roman"/>
                <w:sz w:val="24"/>
                <w:szCs w:val="24"/>
                <w:lang w:val="lt-LT" w:eastAsia="lt-LT"/>
              </w:rPr>
              <w:t>.3.1.1.</w:t>
            </w:r>
            <w:r w:rsidR="006C55F4">
              <w:rPr>
                <w:rFonts w:ascii="Times New Roman" w:hAnsi="Times New Roman"/>
                <w:sz w:val="24"/>
                <w:szCs w:val="24"/>
                <w:lang w:val="lt-LT" w:eastAsia="lt-LT"/>
              </w:rPr>
              <w:t xml:space="preserve"> D</w:t>
            </w:r>
            <w:r>
              <w:rPr>
                <w:rFonts w:ascii="Times New Roman" w:hAnsi="Times New Roman"/>
                <w:sz w:val="24"/>
                <w:szCs w:val="24"/>
                <w:lang w:val="lt-LT" w:eastAsia="lt-LT"/>
              </w:rPr>
              <w:t>ve</w:t>
            </w:r>
            <w:r w:rsidR="006C55F4">
              <w:rPr>
                <w:rFonts w:ascii="Times New Roman" w:hAnsi="Times New Roman"/>
                <w:sz w:val="24"/>
                <w:szCs w:val="24"/>
                <w:lang w:val="lt-LT" w:eastAsia="lt-LT"/>
              </w:rPr>
              <w:t>jose</w:t>
            </w:r>
            <w:r>
              <w:rPr>
                <w:rFonts w:ascii="Times New Roman" w:hAnsi="Times New Roman"/>
                <w:sz w:val="24"/>
                <w:szCs w:val="24"/>
                <w:lang w:val="lt-LT" w:eastAsia="lt-LT"/>
              </w:rPr>
              <w:t xml:space="preserve"> grupė</w:t>
            </w:r>
            <w:r w:rsidR="00A67F21">
              <w:rPr>
                <w:rFonts w:ascii="Times New Roman" w:hAnsi="Times New Roman"/>
                <w:sz w:val="24"/>
                <w:szCs w:val="24"/>
                <w:lang w:val="lt-LT" w:eastAsia="lt-LT"/>
              </w:rPr>
              <w:t>se įkurtos nusiraminimo erdvės.</w:t>
            </w:r>
          </w:p>
          <w:p w14:paraId="752666B7" w14:textId="77777777" w:rsidR="00A67F21" w:rsidRDefault="00A67F21" w:rsidP="00635B86">
            <w:pPr>
              <w:tabs>
                <w:tab w:val="left" w:pos="5739"/>
              </w:tabs>
              <w:textAlignment w:val="baseline"/>
              <w:rPr>
                <w:rFonts w:ascii="Times New Roman" w:hAnsi="Times New Roman"/>
                <w:sz w:val="24"/>
                <w:szCs w:val="24"/>
                <w:lang w:val="lt-LT" w:eastAsia="lt-LT"/>
              </w:rPr>
            </w:pPr>
          </w:p>
          <w:p w14:paraId="5D3F6028" w14:textId="77777777" w:rsidR="00827FB5" w:rsidRDefault="00827FB5" w:rsidP="00A67F21">
            <w:pPr>
              <w:tabs>
                <w:tab w:val="left" w:pos="5739"/>
              </w:tabs>
              <w:jc w:val="both"/>
              <w:textAlignment w:val="baseline"/>
              <w:rPr>
                <w:rFonts w:ascii="Times New Roman" w:hAnsi="Times New Roman"/>
                <w:sz w:val="24"/>
                <w:szCs w:val="24"/>
                <w:lang w:val="lt-LT" w:eastAsia="lt-LT"/>
              </w:rPr>
            </w:pPr>
          </w:p>
          <w:p w14:paraId="6358CB1A" w14:textId="77777777" w:rsidR="00745436" w:rsidRDefault="00745436" w:rsidP="00A67F21">
            <w:pPr>
              <w:tabs>
                <w:tab w:val="left" w:pos="5739"/>
              </w:tabs>
              <w:jc w:val="both"/>
              <w:textAlignment w:val="baseline"/>
              <w:rPr>
                <w:rFonts w:ascii="Times New Roman" w:hAnsi="Times New Roman"/>
                <w:sz w:val="24"/>
                <w:szCs w:val="24"/>
                <w:lang w:val="lt-LT" w:eastAsia="lt-LT"/>
              </w:rPr>
            </w:pPr>
          </w:p>
          <w:p w14:paraId="607485DA" w14:textId="77777777" w:rsidR="0065509C" w:rsidRDefault="0065509C" w:rsidP="00745436">
            <w:pPr>
              <w:tabs>
                <w:tab w:val="left" w:pos="5739"/>
              </w:tabs>
              <w:textAlignment w:val="baseline"/>
              <w:rPr>
                <w:rFonts w:ascii="Times New Roman" w:hAnsi="Times New Roman"/>
                <w:sz w:val="24"/>
                <w:szCs w:val="24"/>
                <w:lang w:val="lt-LT" w:eastAsia="lt-LT"/>
              </w:rPr>
            </w:pPr>
          </w:p>
          <w:p w14:paraId="713FDB20" w14:textId="77777777" w:rsidR="0065509C" w:rsidRDefault="0065509C" w:rsidP="00745436">
            <w:pPr>
              <w:tabs>
                <w:tab w:val="left" w:pos="5739"/>
              </w:tabs>
              <w:textAlignment w:val="baseline"/>
              <w:rPr>
                <w:rFonts w:ascii="Times New Roman" w:hAnsi="Times New Roman"/>
                <w:sz w:val="24"/>
                <w:szCs w:val="24"/>
                <w:lang w:val="lt-LT" w:eastAsia="lt-LT"/>
              </w:rPr>
            </w:pPr>
          </w:p>
          <w:p w14:paraId="39C66026" w14:textId="77777777" w:rsidR="00745436" w:rsidRDefault="003B5694" w:rsidP="00745436">
            <w:pPr>
              <w:tabs>
                <w:tab w:val="left" w:pos="5739"/>
              </w:tabs>
              <w:textAlignment w:val="baseline"/>
              <w:rPr>
                <w:rFonts w:ascii="Times New Roman" w:hAnsi="Times New Roman"/>
                <w:sz w:val="24"/>
                <w:szCs w:val="24"/>
                <w:lang w:val="lt-LT" w:eastAsia="lt-LT"/>
              </w:rPr>
            </w:pPr>
            <w:r>
              <w:rPr>
                <w:rFonts w:ascii="Times New Roman" w:hAnsi="Times New Roman"/>
                <w:sz w:val="24"/>
                <w:szCs w:val="24"/>
                <w:lang w:val="lt-LT" w:eastAsia="lt-LT"/>
              </w:rPr>
              <w:t xml:space="preserve">1.3.1.2. Dvejose grupėse </w:t>
            </w:r>
            <w:r w:rsidR="00A67F21">
              <w:rPr>
                <w:rFonts w:ascii="Times New Roman" w:hAnsi="Times New Roman"/>
                <w:sz w:val="24"/>
                <w:szCs w:val="24"/>
                <w:lang w:val="lt-LT" w:eastAsia="lt-LT"/>
              </w:rPr>
              <w:t xml:space="preserve">sukurtos </w:t>
            </w:r>
            <w:r w:rsidR="00745436">
              <w:rPr>
                <w:rFonts w:ascii="Times New Roman" w:hAnsi="Times New Roman"/>
                <w:sz w:val="24"/>
                <w:szCs w:val="24"/>
                <w:lang w:val="lt-LT" w:eastAsia="lt-LT"/>
              </w:rPr>
              <w:t xml:space="preserve">metodinės priemonės, skirtos vaikų, turinčių įvairiapusį raidos sutrikimą, ugdymui </w:t>
            </w:r>
          </w:p>
          <w:p w14:paraId="0A635FA9" w14:textId="77777777" w:rsidR="00745436" w:rsidRPr="00745436" w:rsidRDefault="00745436" w:rsidP="00745436">
            <w:pPr>
              <w:tabs>
                <w:tab w:val="left" w:pos="5739"/>
              </w:tabs>
              <w:textAlignment w:val="baseline"/>
              <w:rPr>
                <w:rFonts w:ascii="Times New Roman" w:hAnsi="Times New Roman"/>
                <w:sz w:val="24"/>
                <w:szCs w:val="24"/>
                <w:lang w:val="lt-LT" w:eastAsia="lt-LT"/>
              </w:rPr>
            </w:pPr>
            <w:r>
              <w:rPr>
                <w:rFonts w:ascii="Times New Roman" w:eastAsia="Calibri" w:hAnsi="Times New Roman"/>
                <w:sz w:val="22"/>
                <w:szCs w:val="22"/>
                <w:lang w:val="lt-LT" w:eastAsia="lt-LT"/>
              </w:rPr>
              <w:lastRenderedPageBreak/>
              <w:t>(Vaiko gerovės komisijos posėdžio</w:t>
            </w:r>
            <w:r w:rsidRPr="00745436">
              <w:rPr>
                <w:rFonts w:ascii="Times New Roman" w:eastAsia="Calibri" w:hAnsi="Times New Roman"/>
                <w:sz w:val="22"/>
                <w:szCs w:val="22"/>
                <w:lang w:val="lt-LT" w:eastAsia="lt-LT"/>
              </w:rPr>
              <w:t xml:space="preserve"> </w:t>
            </w:r>
          </w:p>
          <w:p w14:paraId="21597F4F" w14:textId="77777777" w:rsidR="00745436" w:rsidRDefault="00745436" w:rsidP="00745436">
            <w:pPr>
              <w:tabs>
                <w:tab w:val="left" w:pos="5739"/>
              </w:tabs>
              <w:textAlignment w:val="baseline"/>
              <w:rPr>
                <w:rFonts w:ascii="Times New Roman" w:hAnsi="Times New Roman"/>
                <w:sz w:val="24"/>
                <w:szCs w:val="24"/>
                <w:lang w:val="lt-LT" w:eastAsia="lt-LT"/>
              </w:rPr>
            </w:pPr>
            <w:r w:rsidRPr="00745436">
              <w:rPr>
                <w:rFonts w:ascii="Times New Roman" w:eastAsia="Calibri" w:hAnsi="Times New Roman"/>
                <w:sz w:val="22"/>
                <w:szCs w:val="22"/>
                <w:lang w:val="lt-LT" w:eastAsia="lt-LT"/>
              </w:rPr>
              <w:t>2022-02-22</w:t>
            </w:r>
            <w:r>
              <w:rPr>
                <w:rFonts w:ascii="Times New Roman" w:eastAsia="Calibri" w:hAnsi="Times New Roman"/>
                <w:sz w:val="22"/>
                <w:szCs w:val="22"/>
                <w:lang w:val="lt-LT" w:eastAsia="lt-LT"/>
              </w:rPr>
              <w:t xml:space="preserve"> protokolas</w:t>
            </w:r>
            <w:r w:rsidRPr="00745436">
              <w:rPr>
                <w:rFonts w:ascii="Times New Roman" w:eastAsia="Calibri" w:hAnsi="Times New Roman"/>
                <w:sz w:val="22"/>
                <w:szCs w:val="22"/>
                <w:lang w:val="lt-LT" w:eastAsia="lt-LT"/>
              </w:rPr>
              <w:t xml:space="preserve"> Nr. U9-2</w:t>
            </w:r>
            <w:r w:rsidR="00B21391">
              <w:rPr>
                <w:rFonts w:ascii="Times New Roman" w:eastAsia="Calibri" w:hAnsi="Times New Roman"/>
                <w:sz w:val="22"/>
                <w:szCs w:val="22"/>
                <w:lang w:val="lt-LT" w:eastAsia="lt-LT"/>
              </w:rPr>
              <w:t>,</w:t>
            </w:r>
            <w:r w:rsidR="003B5694">
              <w:rPr>
                <w:rFonts w:ascii="Times New Roman" w:hAnsi="Times New Roman"/>
                <w:sz w:val="24"/>
                <w:szCs w:val="24"/>
                <w:lang w:val="lt-LT" w:eastAsia="lt-LT"/>
              </w:rPr>
              <w:t xml:space="preserve"> Mokytojų ir</w:t>
            </w:r>
            <w:r w:rsidR="00B21391" w:rsidRPr="003B5694">
              <w:rPr>
                <w:rFonts w:ascii="Times New Roman" w:hAnsi="Times New Roman"/>
                <w:sz w:val="24"/>
                <w:szCs w:val="24"/>
                <w:lang w:val="lt-LT" w:eastAsia="lt-LT"/>
              </w:rPr>
              <w:t xml:space="preserve"> švietimo pagalbos specialistų metodinių </w:t>
            </w:r>
            <w:r w:rsidR="00B21391" w:rsidRPr="005A5B3C">
              <w:rPr>
                <w:rFonts w:ascii="Times New Roman" w:hAnsi="Times New Roman"/>
                <w:sz w:val="24"/>
                <w:szCs w:val="24"/>
                <w:lang w:val="lt-LT" w:eastAsia="lt-LT"/>
              </w:rPr>
              <w:t>grupių susirinkimo 2022-12-22  protokolas Nr. U3-13</w:t>
            </w:r>
            <w:r w:rsidR="003B5694" w:rsidRPr="005A5B3C">
              <w:rPr>
                <w:rFonts w:ascii="Times New Roman" w:hAnsi="Times New Roman"/>
                <w:sz w:val="24"/>
                <w:szCs w:val="24"/>
                <w:lang w:val="lt-LT" w:eastAsia="lt-LT"/>
              </w:rPr>
              <w:t>).</w:t>
            </w:r>
          </w:p>
          <w:p w14:paraId="0175B3EC" w14:textId="77777777" w:rsidR="00745436" w:rsidRDefault="00745436" w:rsidP="00A67F21">
            <w:pPr>
              <w:tabs>
                <w:tab w:val="left" w:pos="5739"/>
              </w:tabs>
              <w:textAlignment w:val="baseline"/>
              <w:rPr>
                <w:rFonts w:ascii="Times New Roman" w:hAnsi="Times New Roman"/>
                <w:sz w:val="24"/>
                <w:szCs w:val="24"/>
                <w:lang w:val="lt-LT" w:eastAsia="lt-LT"/>
              </w:rPr>
            </w:pPr>
          </w:p>
          <w:p w14:paraId="1B841D62" w14:textId="77777777" w:rsidR="00853139" w:rsidRDefault="00745436" w:rsidP="00A67F21">
            <w:pPr>
              <w:tabs>
                <w:tab w:val="left" w:pos="5739"/>
              </w:tabs>
              <w:textAlignment w:val="baseline"/>
              <w:rPr>
                <w:rFonts w:ascii="Times New Roman" w:hAnsi="Times New Roman"/>
                <w:sz w:val="24"/>
                <w:szCs w:val="24"/>
                <w:lang w:val="lt-LT" w:eastAsia="lt-LT"/>
              </w:rPr>
            </w:pPr>
            <w:r>
              <w:rPr>
                <w:rFonts w:ascii="Times New Roman" w:hAnsi="Times New Roman"/>
                <w:sz w:val="24"/>
                <w:szCs w:val="24"/>
                <w:lang w:val="lt-LT" w:eastAsia="lt-LT"/>
              </w:rPr>
              <w:t>1.3.1.3</w:t>
            </w:r>
            <w:r w:rsidR="003B5694">
              <w:rPr>
                <w:rFonts w:ascii="Times New Roman" w:hAnsi="Times New Roman"/>
                <w:sz w:val="24"/>
                <w:szCs w:val="24"/>
                <w:lang w:val="lt-LT" w:eastAsia="lt-LT"/>
              </w:rPr>
              <w:t>.</w:t>
            </w:r>
            <w:r w:rsidR="00A67F21">
              <w:rPr>
                <w:rFonts w:ascii="Times New Roman" w:hAnsi="Times New Roman"/>
                <w:sz w:val="24"/>
                <w:szCs w:val="24"/>
                <w:lang w:val="lt-LT" w:eastAsia="lt-LT"/>
              </w:rPr>
              <w:t xml:space="preserve"> </w:t>
            </w:r>
            <w:r w:rsidR="00827FB5">
              <w:rPr>
                <w:rFonts w:ascii="Times New Roman" w:hAnsi="Times New Roman"/>
                <w:sz w:val="24"/>
                <w:szCs w:val="24"/>
                <w:lang w:val="lt-LT" w:eastAsia="lt-LT"/>
              </w:rPr>
              <w:t>S</w:t>
            </w:r>
            <w:r w:rsidR="00853139">
              <w:rPr>
                <w:rFonts w:ascii="Times New Roman" w:hAnsi="Times New Roman"/>
                <w:sz w:val="24"/>
                <w:szCs w:val="24"/>
                <w:lang w:val="lt-LT" w:eastAsia="lt-LT"/>
              </w:rPr>
              <w:t>ocialinio pedagogo, specialiojo pedagogo ir judesio korekcijos specialistų</w:t>
            </w:r>
            <w:r w:rsidR="00827FB5">
              <w:rPr>
                <w:rFonts w:ascii="Times New Roman" w:hAnsi="Times New Roman"/>
                <w:sz w:val="24"/>
                <w:szCs w:val="24"/>
                <w:lang w:val="lt-LT" w:eastAsia="lt-LT"/>
              </w:rPr>
              <w:t xml:space="preserve"> kabinetų</w:t>
            </w:r>
            <w:r w:rsidR="00853139">
              <w:rPr>
                <w:rFonts w:ascii="Times New Roman" w:hAnsi="Times New Roman"/>
                <w:sz w:val="24"/>
                <w:szCs w:val="24"/>
                <w:lang w:val="lt-LT" w:eastAsia="lt-LT"/>
              </w:rPr>
              <w:t xml:space="preserve"> ugdomosios aplinkos</w:t>
            </w:r>
            <w:r w:rsidR="00827FB5">
              <w:rPr>
                <w:rFonts w:ascii="Times New Roman" w:hAnsi="Times New Roman"/>
                <w:sz w:val="24"/>
                <w:szCs w:val="24"/>
                <w:lang w:val="lt-LT" w:eastAsia="lt-LT"/>
              </w:rPr>
              <w:t xml:space="preserve"> papildytos </w:t>
            </w:r>
            <w:r w:rsidR="00853139">
              <w:rPr>
                <w:rFonts w:ascii="Times New Roman" w:hAnsi="Times New Roman"/>
                <w:sz w:val="24"/>
                <w:szCs w:val="24"/>
                <w:lang w:val="lt-LT" w:eastAsia="lt-LT"/>
              </w:rPr>
              <w:t>priemonėmis, skirtomis siuže</w:t>
            </w:r>
            <w:r w:rsidR="00336187">
              <w:rPr>
                <w:rFonts w:ascii="Times New Roman" w:hAnsi="Times New Roman"/>
                <w:sz w:val="24"/>
                <w:szCs w:val="24"/>
                <w:lang w:val="lt-LT" w:eastAsia="lt-LT"/>
              </w:rPr>
              <w:t xml:space="preserve">tinėms- </w:t>
            </w:r>
            <w:proofErr w:type="spellStart"/>
            <w:r w:rsidR="00336187">
              <w:rPr>
                <w:rFonts w:ascii="Times New Roman" w:hAnsi="Times New Roman"/>
                <w:sz w:val="24"/>
                <w:szCs w:val="24"/>
                <w:lang w:val="lt-LT" w:eastAsia="lt-LT"/>
              </w:rPr>
              <w:t>vaidmeninėms</w:t>
            </w:r>
            <w:proofErr w:type="spellEnd"/>
            <w:r w:rsidR="00336187">
              <w:rPr>
                <w:rFonts w:ascii="Times New Roman" w:hAnsi="Times New Roman"/>
                <w:sz w:val="24"/>
                <w:szCs w:val="24"/>
                <w:lang w:val="lt-LT" w:eastAsia="lt-LT"/>
              </w:rPr>
              <w:t xml:space="preserve"> veikloms; </w:t>
            </w:r>
            <w:r w:rsidR="00853139">
              <w:rPr>
                <w:rFonts w:ascii="Times New Roman" w:hAnsi="Times New Roman"/>
                <w:sz w:val="24"/>
                <w:szCs w:val="24"/>
                <w:lang w:val="lt-LT" w:eastAsia="lt-LT"/>
              </w:rPr>
              <w:t>logopedų kabinetų aplinkos  – priemonėmis garso tarimo mokymui; grupių aplinkos</w:t>
            </w:r>
            <w:r w:rsidR="00336187">
              <w:rPr>
                <w:rFonts w:ascii="Times New Roman" w:hAnsi="Times New Roman"/>
                <w:sz w:val="24"/>
                <w:szCs w:val="24"/>
                <w:lang w:val="lt-LT" w:eastAsia="lt-LT"/>
              </w:rPr>
              <w:t xml:space="preserve"> </w:t>
            </w:r>
            <w:r w:rsidR="00853139">
              <w:rPr>
                <w:rFonts w:ascii="Times New Roman" w:hAnsi="Times New Roman"/>
                <w:sz w:val="24"/>
                <w:szCs w:val="24"/>
                <w:lang w:val="lt-LT" w:eastAsia="lt-LT"/>
              </w:rPr>
              <w:t xml:space="preserve">- priemonėmis  pažintinių procesų ugdymui per žaidybinę veiklą. </w:t>
            </w:r>
          </w:p>
          <w:p w14:paraId="3667F85E" w14:textId="77777777" w:rsidR="00A67F21" w:rsidRDefault="00A67F21" w:rsidP="00853139">
            <w:pPr>
              <w:tabs>
                <w:tab w:val="left" w:pos="5739"/>
              </w:tabs>
              <w:textAlignment w:val="baseline"/>
              <w:rPr>
                <w:rFonts w:ascii="Times New Roman" w:hAnsi="Times New Roman"/>
                <w:sz w:val="24"/>
                <w:szCs w:val="24"/>
                <w:lang w:val="lt-LT" w:eastAsia="lt-LT"/>
              </w:rPr>
            </w:pPr>
          </w:p>
          <w:p w14:paraId="4DB0033B" w14:textId="77777777" w:rsidR="00853139" w:rsidRDefault="00516E5E" w:rsidP="00B051F8">
            <w:pPr>
              <w:pStyle w:val="Betarp"/>
              <w:rPr>
                <w:rFonts w:ascii="Times New Roman" w:hAnsi="Times New Roman"/>
                <w:sz w:val="24"/>
                <w:szCs w:val="24"/>
                <w:lang w:eastAsia="lt-LT"/>
              </w:rPr>
            </w:pPr>
            <w:r>
              <w:rPr>
                <w:rFonts w:ascii="Times New Roman" w:hAnsi="Times New Roman" w:cs="Times New Roman"/>
                <w:sz w:val="24"/>
                <w:szCs w:val="24"/>
                <w:lang w:eastAsia="lt-LT"/>
              </w:rPr>
              <w:t>1.3.2.1. 90 proc. vaikų dalyvavo veiklose už lopšel</w:t>
            </w:r>
            <w:r w:rsidR="00B051F8">
              <w:rPr>
                <w:rFonts w:ascii="Times New Roman" w:hAnsi="Times New Roman" w:cs="Times New Roman"/>
                <w:sz w:val="24"/>
                <w:szCs w:val="24"/>
                <w:lang w:eastAsia="lt-LT"/>
              </w:rPr>
              <w:t>i</w:t>
            </w:r>
            <w:r>
              <w:rPr>
                <w:rFonts w:ascii="Times New Roman" w:hAnsi="Times New Roman" w:cs="Times New Roman"/>
                <w:sz w:val="24"/>
                <w:szCs w:val="24"/>
                <w:lang w:eastAsia="lt-LT"/>
              </w:rPr>
              <w:t>o-darželio ribų. Veiklos vyko Š</w:t>
            </w:r>
            <w:r w:rsidR="00B051F8">
              <w:rPr>
                <w:rFonts w:ascii="Times New Roman" w:hAnsi="Times New Roman" w:cs="Times New Roman"/>
                <w:sz w:val="24"/>
                <w:szCs w:val="24"/>
                <w:lang w:eastAsia="lt-LT"/>
              </w:rPr>
              <w:t>iaulių miesto</w:t>
            </w:r>
            <w:r>
              <w:rPr>
                <w:rFonts w:ascii="Times New Roman" w:hAnsi="Times New Roman" w:cs="Times New Roman"/>
                <w:sz w:val="24"/>
                <w:szCs w:val="24"/>
                <w:lang w:eastAsia="lt-LT"/>
              </w:rPr>
              <w:t xml:space="preserve"> V</w:t>
            </w:r>
            <w:r w:rsidR="00B051F8">
              <w:rPr>
                <w:rFonts w:ascii="Times New Roman" w:hAnsi="Times New Roman" w:cs="Times New Roman"/>
                <w:sz w:val="24"/>
                <w:szCs w:val="24"/>
                <w:lang w:eastAsia="lt-LT"/>
              </w:rPr>
              <w:t xml:space="preserve">iešoje ir </w:t>
            </w:r>
            <w:r>
              <w:rPr>
                <w:rFonts w:ascii="Times New Roman" w:hAnsi="Times New Roman" w:cs="Times New Roman"/>
                <w:sz w:val="24"/>
                <w:szCs w:val="24"/>
                <w:lang w:eastAsia="lt-LT"/>
              </w:rPr>
              <w:t>Šiaulių apskrities P. Višinskio</w:t>
            </w:r>
            <w:r w:rsidR="00B051F8">
              <w:rPr>
                <w:rFonts w:ascii="Times New Roman" w:hAnsi="Times New Roman" w:cs="Times New Roman"/>
                <w:sz w:val="24"/>
                <w:szCs w:val="24"/>
                <w:lang w:eastAsia="lt-LT"/>
              </w:rPr>
              <w:t xml:space="preserve"> bibliotekose</w:t>
            </w:r>
            <w:r>
              <w:rPr>
                <w:rFonts w:ascii="Times New Roman" w:hAnsi="Times New Roman" w:cs="Times New Roman"/>
                <w:sz w:val="24"/>
                <w:szCs w:val="24"/>
                <w:lang w:eastAsia="lt-LT"/>
              </w:rPr>
              <w:t xml:space="preserve">, Šiaulių lengvosios atletikos ir sveikatingumo centre, Šiaulių spaustuvėje, </w:t>
            </w:r>
            <w:r w:rsidR="00B051F8">
              <w:rPr>
                <w:rFonts w:ascii="Times New Roman" w:hAnsi="Times New Roman" w:cs="Times New Roman"/>
                <w:sz w:val="24"/>
                <w:szCs w:val="24"/>
                <w:lang w:eastAsia="lt-LT"/>
              </w:rPr>
              <w:t xml:space="preserve">Dramos teatre, </w:t>
            </w:r>
            <w:r>
              <w:rPr>
                <w:rFonts w:ascii="Times New Roman" w:hAnsi="Times New Roman" w:cs="Times New Roman"/>
                <w:sz w:val="24"/>
                <w:szCs w:val="24"/>
                <w:lang w:eastAsia="lt-LT"/>
              </w:rPr>
              <w:t xml:space="preserve">Kultūros centre, VU ŠA </w:t>
            </w:r>
            <w:proofErr w:type="spellStart"/>
            <w:r>
              <w:rPr>
                <w:rFonts w:ascii="Times New Roman" w:hAnsi="Times New Roman" w:cs="Times New Roman"/>
                <w:sz w:val="24"/>
                <w:szCs w:val="24"/>
                <w:lang w:eastAsia="lt-LT"/>
              </w:rPr>
              <w:t>multisensoriniame</w:t>
            </w:r>
            <w:proofErr w:type="spellEnd"/>
            <w:r>
              <w:rPr>
                <w:rFonts w:ascii="Times New Roman" w:hAnsi="Times New Roman" w:cs="Times New Roman"/>
                <w:sz w:val="24"/>
                <w:szCs w:val="24"/>
                <w:lang w:eastAsia="lt-LT"/>
              </w:rPr>
              <w:t xml:space="preserve"> kabinete ir Botanikos sode, </w:t>
            </w:r>
            <w:r w:rsidR="00B051F8">
              <w:rPr>
                <w:rFonts w:ascii="Times New Roman" w:hAnsi="Times New Roman" w:cs="Times New Roman"/>
                <w:sz w:val="24"/>
                <w:szCs w:val="24"/>
                <w:lang w:eastAsia="lt-LT"/>
              </w:rPr>
              <w:t xml:space="preserve">Saugaus eismo kabinete, </w:t>
            </w:r>
            <w:r>
              <w:rPr>
                <w:rFonts w:ascii="Times New Roman" w:hAnsi="Times New Roman" w:cs="Times New Roman"/>
                <w:sz w:val="24"/>
                <w:szCs w:val="24"/>
                <w:lang w:eastAsia="lt-LT"/>
              </w:rPr>
              <w:t xml:space="preserve">Žaliūkių malūne, zoologijos sode ,,Raiba </w:t>
            </w:r>
            <w:proofErr w:type="spellStart"/>
            <w:r>
              <w:rPr>
                <w:rFonts w:ascii="Times New Roman" w:hAnsi="Times New Roman" w:cs="Times New Roman"/>
                <w:sz w:val="24"/>
                <w:szCs w:val="24"/>
                <w:lang w:eastAsia="lt-LT"/>
              </w:rPr>
              <w:t>plunksns</w:t>
            </w:r>
            <w:proofErr w:type="spellEnd"/>
            <w:r>
              <w:rPr>
                <w:rFonts w:ascii="Times New Roman" w:hAnsi="Times New Roman" w:cs="Times New Roman"/>
                <w:sz w:val="24"/>
                <w:szCs w:val="24"/>
                <w:lang w:eastAsia="lt-LT"/>
              </w:rPr>
              <w:t xml:space="preserve">“, Kurtuvėnų regioniniame parke, </w:t>
            </w:r>
            <w:r w:rsidR="00B051F8">
              <w:rPr>
                <w:rFonts w:ascii="Times New Roman" w:hAnsi="Times New Roman" w:cs="Times New Roman"/>
                <w:sz w:val="24"/>
                <w:szCs w:val="24"/>
                <w:lang w:eastAsia="lt-LT"/>
              </w:rPr>
              <w:t>Jaunųjų gamtininkų centre, l-d „Pasaka</w:t>
            </w:r>
            <w:r>
              <w:rPr>
                <w:rFonts w:ascii="Times New Roman" w:hAnsi="Times New Roman" w:cs="Times New Roman"/>
                <w:sz w:val="24"/>
                <w:szCs w:val="24"/>
                <w:lang w:eastAsia="lt-LT"/>
              </w:rPr>
              <w:t>“ STEAM centre</w:t>
            </w:r>
            <w:r w:rsidR="00B051F8">
              <w:rPr>
                <w:rFonts w:ascii="Times New Roman" w:hAnsi="Times New Roman" w:cs="Times New Roman"/>
                <w:sz w:val="24"/>
                <w:szCs w:val="24"/>
                <w:lang w:eastAsia="lt-LT"/>
              </w:rPr>
              <w:t xml:space="preserve"> (73 direktoriaus įsakymai).</w:t>
            </w:r>
          </w:p>
        </w:tc>
      </w:tr>
      <w:tr w:rsidR="00A67F21" w:rsidRPr="00336187" w14:paraId="5A420C9C" w14:textId="77777777" w:rsidTr="008F6C48">
        <w:trPr>
          <w:trHeight w:val="548"/>
        </w:trPr>
        <w:tc>
          <w:tcPr>
            <w:tcW w:w="1588" w:type="dxa"/>
            <w:tcBorders>
              <w:top w:val="single" w:sz="4" w:space="0" w:color="auto"/>
              <w:left w:val="single" w:sz="4" w:space="0" w:color="auto"/>
              <w:bottom w:val="single" w:sz="4" w:space="0" w:color="auto"/>
              <w:right w:val="single" w:sz="4" w:space="0" w:color="auto"/>
            </w:tcBorders>
            <w:hideMark/>
          </w:tcPr>
          <w:p w14:paraId="573AE786"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lastRenderedPageBreak/>
              <w:t>Lyderystė ir vadyba</w:t>
            </w:r>
          </w:p>
          <w:p w14:paraId="09D0F1CD"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2FD8EB17" w14:textId="77777777" w:rsidR="00A67F21" w:rsidRDefault="00AF7BD6" w:rsidP="00A67F2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1</w:t>
            </w:r>
            <w:r w:rsidR="00A67F21">
              <w:rPr>
                <w:rFonts w:ascii="Times New Roman" w:hAnsi="Times New Roman"/>
                <w:sz w:val="24"/>
                <w:szCs w:val="24"/>
                <w:lang w:val="lt-LT" w:eastAsia="lt-LT"/>
              </w:rPr>
              <w:t xml:space="preserve">.4. Plėtoti </w:t>
            </w:r>
            <w:r w:rsidR="00A67F21">
              <w:rPr>
                <w:rFonts w:ascii="Times New Roman" w:hAnsi="Times New Roman"/>
                <w:sz w:val="24"/>
                <w:szCs w:val="24"/>
                <w:lang w:val="lt-LT"/>
              </w:rPr>
              <w:t>dialogo ir susitarimų kultūrą.</w:t>
            </w:r>
            <w:r w:rsidR="00A67F21">
              <w:rPr>
                <w:lang w:val="lt-LT"/>
              </w:rPr>
              <w:t xml:space="preserve"> </w:t>
            </w:r>
          </w:p>
          <w:p w14:paraId="2FBF8BE0"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6265E4E4"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7A0AFAD5"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1245AED3"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1650886E"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2A8EAB25"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tc>
        <w:tc>
          <w:tcPr>
            <w:tcW w:w="1843" w:type="dxa"/>
            <w:tcBorders>
              <w:top w:val="single" w:sz="4" w:space="0" w:color="auto"/>
              <w:left w:val="single" w:sz="4" w:space="0" w:color="auto"/>
              <w:bottom w:val="single" w:sz="4" w:space="0" w:color="auto"/>
              <w:right w:val="single" w:sz="4" w:space="0" w:color="auto"/>
            </w:tcBorders>
          </w:tcPr>
          <w:p w14:paraId="3E487359" w14:textId="77777777" w:rsidR="00A67F21" w:rsidRDefault="00A67F21" w:rsidP="00A67F21">
            <w:pPr>
              <w:tabs>
                <w:tab w:val="left" w:pos="5739"/>
              </w:tabs>
              <w:spacing w:line="256" w:lineRule="auto"/>
              <w:jc w:val="center"/>
              <w:textAlignment w:val="baseline"/>
              <w:rPr>
                <w:rFonts w:ascii="Times New Roman" w:hAnsi="Times New Roman"/>
                <w:sz w:val="24"/>
                <w:szCs w:val="24"/>
                <w:lang w:val="lt-LT" w:eastAsia="lt-LT"/>
              </w:rPr>
            </w:pPr>
          </w:p>
          <w:p w14:paraId="7C7DED0D" w14:textId="77777777" w:rsidR="00A67F21" w:rsidRDefault="00A67F21" w:rsidP="00A67F21">
            <w:pPr>
              <w:tabs>
                <w:tab w:val="left" w:pos="5739"/>
              </w:tabs>
              <w:spacing w:line="256" w:lineRule="auto"/>
              <w:jc w:val="center"/>
              <w:textAlignment w:val="baseline"/>
              <w:rPr>
                <w:rFonts w:ascii="Times New Roman" w:hAnsi="Times New Roman"/>
                <w:sz w:val="24"/>
                <w:szCs w:val="24"/>
                <w:lang w:val="lt-LT" w:eastAsia="lt-LT"/>
              </w:rPr>
            </w:pPr>
          </w:p>
          <w:p w14:paraId="05FC161E" w14:textId="77777777" w:rsidR="00A67F21" w:rsidRDefault="00A67F21" w:rsidP="00A67F21">
            <w:pPr>
              <w:tabs>
                <w:tab w:val="left" w:pos="5739"/>
              </w:tabs>
              <w:spacing w:line="256" w:lineRule="auto"/>
              <w:jc w:val="center"/>
              <w:textAlignment w:val="baseline"/>
              <w:rPr>
                <w:rFonts w:ascii="Times New Roman" w:hAnsi="Times New Roman"/>
                <w:sz w:val="24"/>
                <w:szCs w:val="24"/>
                <w:lang w:val="lt-LT" w:eastAsia="lt-LT"/>
              </w:rPr>
            </w:pPr>
          </w:p>
          <w:p w14:paraId="32E94342" w14:textId="77777777" w:rsidR="00A67F21" w:rsidRDefault="00AF7BD6" w:rsidP="00A67F21">
            <w:pPr>
              <w:tabs>
                <w:tab w:val="left" w:pos="5739"/>
              </w:tabs>
              <w:spacing w:line="256" w:lineRule="auto"/>
              <w:textAlignment w:val="baseline"/>
              <w:rPr>
                <w:rFonts w:ascii="Times New Roman" w:hAnsi="Times New Roman"/>
                <w:sz w:val="24"/>
                <w:szCs w:val="24"/>
                <w:lang w:val="lt-LT"/>
              </w:rPr>
            </w:pPr>
            <w:r>
              <w:rPr>
                <w:rFonts w:ascii="Times New Roman" w:hAnsi="Times New Roman"/>
                <w:sz w:val="24"/>
                <w:szCs w:val="24"/>
                <w:lang w:val="lt-LT" w:eastAsia="lt-LT"/>
              </w:rPr>
              <w:t>1</w:t>
            </w:r>
            <w:r w:rsidR="00A67F21">
              <w:rPr>
                <w:rFonts w:ascii="Times New Roman" w:hAnsi="Times New Roman"/>
                <w:sz w:val="24"/>
                <w:szCs w:val="24"/>
                <w:lang w:val="lt-LT" w:eastAsia="lt-LT"/>
              </w:rPr>
              <w:t xml:space="preserve">.4.1. Lopšelio-darželio bendruomenė įtraukiama į </w:t>
            </w:r>
            <w:r w:rsidR="00A67F21">
              <w:rPr>
                <w:rFonts w:ascii="Times New Roman" w:hAnsi="Times New Roman"/>
                <w:sz w:val="24"/>
                <w:szCs w:val="24"/>
                <w:lang w:val="lt-LT"/>
              </w:rPr>
              <w:lastRenderedPageBreak/>
              <w:t>sprendimų priėmimą;</w:t>
            </w:r>
          </w:p>
          <w:p w14:paraId="39C603F5" w14:textId="77777777" w:rsidR="00A67F21" w:rsidRDefault="00A67F21" w:rsidP="00A67F21">
            <w:pPr>
              <w:tabs>
                <w:tab w:val="left" w:pos="5739"/>
              </w:tabs>
              <w:spacing w:line="256" w:lineRule="auto"/>
              <w:textAlignment w:val="baseline"/>
              <w:rPr>
                <w:rFonts w:ascii="Times New Roman" w:hAnsi="Times New Roman"/>
                <w:sz w:val="24"/>
                <w:szCs w:val="24"/>
                <w:lang w:val="lt-LT"/>
              </w:rPr>
            </w:pPr>
          </w:p>
          <w:p w14:paraId="7C92A4B1" w14:textId="77777777" w:rsidR="00B051F8" w:rsidRDefault="00B051F8" w:rsidP="00A67F21">
            <w:pPr>
              <w:tabs>
                <w:tab w:val="left" w:pos="5739"/>
              </w:tabs>
              <w:spacing w:line="256" w:lineRule="auto"/>
              <w:textAlignment w:val="baseline"/>
              <w:rPr>
                <w:rFonts w:ascii="Times New Roman" w:hAnsi="Times New Roman"/>
                <w:sz w:val="24"/>
                <w:szCs w:val="24"/>
                <w:lang w:val="lt-LT"/>
              </w:rPr>
            </w:pPr>
          </w:p>
          <w:p w14:paraId="20C52093" w14:textId="77777777" w:rsidR="00B051F8" w:rsidRDefault="00B051F8" w:rsidP="00A67F21">
            <w:pPr>
              <w:tabs>
                <w:tab w:val="left" w:pos="5739"/>
              </w:tabs>
              <w:spacing w:line="256" w:lineRule="auto"/>
              <w:textAlignment w:val="baseline"/>
              <w:rPr>
                <w:rFonts w:ascii="Times New Roman" w:hAnsi="Times New Roman"/>
                <w:sz w:val="24"/>
                <w:szCs w:val="24"/>
                <w:lang w:val="lt-LT"/>
              </w:rPr>
            </w:pPr>
          </w:p>
          <w:p w14:paraId="457F6E0F" w14:textId="77777777" w:rsidR="00B051F8" w:rsidRDefault="00B051F8" w:rsidP="00A67F21">
            <w:pPr>
              <w:tabs>
                <w:tab w:val="left" w:pos="5739"/>
              </w:tabs>
              <w:spacing w:line="256" w:lineRule="auto"/>
              <w:textAlignment w:val="baseline"/>
              <w:rPr>
                <w:rFonts w:ascii="Times New Roman" w:hAnsi="Times New Roman"/>
                <w:sz w:val="24"/>
                <w:szCs w:val="24"/>
                <w:lang w:val="lt-LT"/>
              </w:rPr>
            </w:pPr>
          </w:p>
          <w:p w14:paraId="44AE1A4E" w14:textId="77777777" w:rsidR="00B051F8" w:rsidRDefault="00B051F8" w:rsidP="00A67F21">
            <w:pPr>
              <w:tabs>
                <w:tab w:val="left" w:pos="5739"/>
              </w:tabs>
              <w:spacing w:line="256" w:lineRule="auto"/>
              <w:textAlignment w:val="baseline"/>
              <w:rPr>
                <w:rFonts w:ascii="Times New Roman" w:hAnsi="Times New Roman"/>
                <w:sz w:val="24"/>
                <w:szCs w:val="24"/>
                <w:lang w:val="lt-LT"/>
              </w:rPr>
            </w:pPr>
          </w:p>
          <w:p w14:paraId="6633E88B" w14:textId="77777777" w:rsidR="00B051F8" w:rsidRDefault="00B051F8" w:rsidP="00A67F21">
            <w:pPr>
              <w:tabs>
                <w:tab w:val="left" w:pos="5739"/>
              </w:tabs>
              <w:spacing w:line="256" w:lineRule="auto"/>
              <w:textAlignment w:val="baseline"/>
              <w:rPr>
                <w:rFonts w:ascii="Times New Roman" w:hAnsi="Times New Roman"/>
                <w:sz w:val="24"/>
                <w:szCs w:val="24"/>
                <w:lang w:val="lt-LT"/>
              </w:rPr>
            </w:pPr>
          </w:p>
          <w:p w14:paraId="706CFDE6" w14:textId="77777777" w:rsidR="00B051F8" w:rsidRDefault="00B051F8" w:rsidP="00A67F21">
            <w:pPr>
              <w:tabs>
                <w:tab w:val="left" w:pos="5739"/>
              </w:tabs>
              <w:spacing w:line="256" w:lineRule="auto"/>
              <w:textAlignment w:val="baseline"/>
              <w:rPr>
                <w:rFonts w:ascii="Times New Roman" w:hAnsi="Times New Roman"/>
                <w:sz w:val="24"/>
                <w:szCs w:val="24"/>
                <w:lang w:val="lt-LT"/>
              </w:rPr>
            </w:pPr>
          </w:p>
          <w:p w14:paraId="205565DB" w14:textId="77777777" w:rsidR="00B051F8" w:rsidRDefault="00B051F8" w:rsidP="00A67F21">
            <w:pPr>
              <w:tabs>
                <w:tab w:val="left" w:pos="5739"/>
              </w:tabs>
              <w:spacing w:line="256" w:lineRule="auto"/>
              <w:textAlignment w:val="baseline"/>
              <w:rPr>
                <w:rFonts w:ascii="Times New Roman" w:hAnsi="Times New Roman"/>
                <w:sz w:val="24"/>
                <w:szCs w:val="24"/>
                <w:lang w:val="lt-LT"/>
              </w:rPr>
            </w:pPr>
          </w:p>
          <w:p w14:paraId="07313B6F" w14:textId="77777777" w:rsidR="00B051F8" w:rsidRDefault="00B051F8" w:rsidP="00A67F21">
            <w:pPr>
              <w:tabs>
                <w:tab w:val="left" w:pos="5739"/>
              </w:tabs>
              <w:spacing w:line="256" w:lineRule="auto"/>
              <w:textAlignment w:val="baseline"/>
              <w:rPr>
                <w:rFonts w:ascii="Times New Roman" w:hAnsi="Times New Roman"/>
                <w:sz w:val="24"/>
                <w:szCs w:val="24"/>
                <w:lang w:val="lt-LT"/>
              </w:rPr>
            </w:pPr>
          </w:p>
          <w:p w14:paraId="06C1BFA2" w14:textId="77777777" w:rsidR="00E934C7" w:rsidRDefault="00E934C7" w:rsidP="00A67F21">
            <w:pPr>
              <w:tabs>
                <w:tab w:val="left" w:pos="5739"/>
              </w:tabs>
              <w:spacing w:line="256" w:lineRule="auto"/>
              <w:textAlignment w:val="baseline"/>
              <w:rPr>
                <w:rFonts w:ascii="Times New Roman" w:hAnsi="Times New Roman"/>
                <w:sz w:val="24"/>
                <w:szCs w:val="24"/>
                <w:lang w:val="lt-LT"/>
              </w:rPr>
            </w:pPr>
          </w:p>
          <w:p w14:paraId="51E16711" w14:textId="77777777" w:rsidR="00B051F8" w:rsidRDefault="00B051F8" w:rsidP="00A67F21">
            <w:pPr>
              <w:tabs>
                <w:tab w:val="left" w:pos="5739"/>
              </w:tabs>
              <w:spacing w:line="256" w:lineRule="auto"/>
              <w:textAlignment w:val="baseline"/>
              <w:rPr>
                <w:rFonts w:ascii="Times New Roman" w:hAnsi="Times New Roman"/>
                <w:sz w:val="24"/>
                <w:szCs w:val="24"/>
                <w:lang w:val="lt-LT"/>
              </w:rPr>
            </w:pPr>
          </w:p>
          <w:p w14:paraId="4F3BE060" w14:textId="77777777" w:rsidR="00336187" w:rsidRDefault="00336187" w:rsidP="00A67F21">
            <w:pPr>
              <w:tabs>
                <w:tab w:val="left" w:pos="5739"/>
              </w:tabs>
              <w:spacing w:line="256" w:lineRule="auto"/>
              <w:textAlignment w:val="baseline"/>
              <w:rPr>
                <w:rFonts w:ascii="Times New Roman" w:hAnsi="Times New Roman"/>
                <w:sz w:val="24"/>
                <w:szCs w:val="24"/>
                <w:lang w:val="lt-LT"/>
              </w:rPr>
            </w:pPr>
          </w:p>
          <w:p w14:paraId="471B9D9D" w14:textId="77777777" w:rsidR="00A67F21" w:rsidRDefault="00AF7BD6" w:rsidP="00575777">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rPr>
              <w:t>1</w:t>
            </w:r>
            <w:r w:rsidR="00A67F21">
              <w:rPr>
                <w:rFonts w:ascii="Times New Roman" w:hAnsi="Times New Roman"/>
                <w:sz w:val="24"/>
                <w:szCs w:val="24"/>
                <w:lang w:val="lt-LT"/>
              </w:rPr>
              <w:t xml:space="preserve">.4.2. Stiprinamas </w:t>
            </w:r>
            <w:proofErr w:type="spellStart"/>
            <w:r w:rsidR="00A67F21">
              <w:rPr>
                <w:rFonts w:ascii="Times New Roman" w:hAnsi="Times New Roman"/>
                <w:sz w:val="24"/>
                <w:szCs w:val="24"/>
                <w:lang w:val="lt-LT"/>
              </w:rPr>
              <w:t>bendradarbiavi</w:t>
            </w:r>
            <w:r w:rsidR="00575777">
              <w:rPr>
                <w:rFonts w:ascii="Times New Roman" w:hAnsi="Times New Roman"/>
                <w:sz w:val="24"/>
                <w:szCs w:val="24"/>
                <w:lang w:val="lt-LT"/>
              </w:rPr>
              <w:t>-</w:t>
            </w:r>
            <w:r w:rsidR="00A67F21">
              <w:rPr>
                <w:rFonts w:ascii="Times New Roman" w:hAnsi="Times New Roman"/>
                <w:sz w:val="24"/>
                <w:szCs w:val="24"/>
                <w:lang w:val="lt-LT"/>
              </w:rPr>
              <w:t>mas</w:t>
            </w:r>
            <w:proofErr w:type="spellEnd"/>
            <w:r w:rsidR="00A67F21">
              <w:rPr>
                <w:rFonts w:ascii="Times New Roman" w:hAnsi="Times New Roman"/>
                <w:sz w:val="24"/>
                <w:szCs w:val="24"/>
                <w:lang w:val="lt-LT"/>
              </w:rPr>
              <w:t xml:space="preserve"> su ugdyti</w:t>
            </w:r>
            <w:r w:rsidR="00575777">
              <w:rPr>
                <w:rFonts w:ascii="Times New Roman" w:hAnsi="Times New Roman"/>
                <w:sz w:val="24"/>
                <w:szCs w:val="24"/>
                <w:lang w:val="lt-LT"/>
              </w:rPr>
              <w:t>-</w:t>
            </w:r>
            <w:proofErr w:type="spellStart"/>
            <w:r w:rsidR="00A67F21">
              <w:rPr>
                <w:rFonts w:ascii="Times New Roman" w:hAnsi="Times New Roman"/>
                <w:sz w:val="24"/>
                <w:szCs w:val="24"/>
                <w:lang w:val="lt-LT"/>
              </w:rPr>
              <w:t>nių</w:t>
            </w:r>
            <w:proofErr w:type="spellEnd"/>
            <w:r w:rsidR="00A67F21">
              <w:rPr>
                <w:rFonts w:ascii="Times New Roman" w:hAnsi="Times New Roman"/>
                <w:sz w:val="24"/>
                <w:szCs w:val="24"/>
                <w:lang w:val="lt-LT"/>
              </w:rPr>
              <w:t xml:space="preserve"> tėvais siekiant ugdymo tikslų </w:t>
            </w:r>
            <w:proofErr w:type="spellStart"/>
            <w:r w:rsidR="00A67F21">
              <w:rPr>
                <w:rFonts w:ascii="Times New Roman" w:hAnsi="Times New Roman"/>
                <w:sz w:val="24"/>
                <w:szCs w:val="24"/>
                <w:lang w:val="lt-LT"/>
              </w:rPr>
              <w:t>įgyven</w:t>
            </w:r>
            <w:r w:rsidR="00575777">
              <w:rPr>
                <w:rFonts w:ascii="Times New Roman" w:hAnsi="Times New Roman"/>
                <w:sz w:val="24"/>
                <w:szCs w:val="24"/>
                <w:lang w:val="lt-LT"/>
              </w:rPr>
              <w:t>-</w:t>
            </w:r>
            <w:r w:rsidR="00A67F21">
              <w:rPr>
                <w:rFonts w:ascii="Times New Roman" w:hAnsi="Times New Roman"/>
                <w:sz w:val="24"/>
                <w:szCs w:val="24"/>
                <w:lang w:val="lt-LT"/>
              </w:rPr>
              <w:t>dinimo</w:t>
            </w:r>
            <w:proofErr w:type="spellEnd"/>
            <w:r w:rsidR="00A67F21">
              <w:rPr>
                <w:rFonts w:ascii="Times New Roman" w:hAnsi="Times New Roman"/>
                <w:sz w:val="24"/>
                <w:szCs w:val="24"/>
                <w:lang w:val="lt-LT"/>
              </w:rPr>
              <w:t>;</w:t>
            </w:r>
          </w:p>
          <w:p w14:paraId="097A689B"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380BAA3F"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328F059C" w14:textId="77777777" w:rsidR="000F61EA" w:rsidRDefault="000F61EA" w:rsidP="00A67F21">
            <w:pPr>
              <w:tabs>
                <w:tab w:val="left" w:pos="5739"/>
              </w:tabs>
              <w:spacing w:line="256" w:lineRule="auto"/>
              <w:textAlignment w:val="baseline"/>
              <w:rPr>
                <w:rFonts w:ascii="Times New Roman" w:hAnsi="Times New Roman"/>
                <w:sz w:val="24"/>
                <w:szCs w:val="24"/>
                <w:lang w:val="lt-LT" w:eastAsia="lt-LT"/>
              </w:rPr>
            </w:pPr>
          </w:p>
          <w:p w14:paraId="33D6F987" w14:textId="77777777" w:rsidR="000F61EA" w:rsidRDefault="000F61EA" w:rsidP="00A67F21">
            <w:pPr>
              <w:tabs>
                <w:tab w:val="left" w:pos="5739"/>
              </w:tabs>
              <w:spacing w:line="256" w:lineRule="auto"/>
              <w:textAlignment w:val="baseline"/>
              <w:rPr>
                <w:rFonts w:ascii="Times New Roman" w:hAnsi="Times New Roman"/>
                <w:sz w:val="24"/>
                <w:szCs w:val="24"/>
                <w:lang w:val="lt-LT" w:eastAsia="lt-LT"/>
              </w:rPr>
            </w:pPr>
          </w:p>
          <w:p w14:paraId="592F914C" w14:textId="77777777" w:rsidR="000F61EA" w:rsidRDefault="000F61EA" w:rsidP="00A67F21">
            <w:pPr>
              <w:tabs>
                <w:tab w:val="left" w:pos="5739"/>
              </w:tabs>
              <w:spacing w:line="256" w:lineRule="auto"/>
              <w:textAlignment w:val="baseline"/>
              <w:rPr>
                <w:rFonts w:ascii="Times New Roman" w:hAnsi="Times New Roman"/>
                <w:sz w:val="24"/>
                <w:szCs w:val="24"/>
                <w:lang w:val="lt-LT" w:eastAsia="lt-LT"/>
              </w:rPr>
            </w:pPr>
          </w:p>
          <w:p w14:paraId="10E607F9" w14:textId="77777777" w:rsidR="000F61EA" w:rsidRDefault="000F61EA" w:rsidP="00A67F21">
            <w:pPr>
              <w:tabs>
                <w:tab w:val="left" w:pos="5739"/>
              </w:tabs>
              <w:spacing w:line="256" w:lineRule="auto"/>
              <w:textAlignment w:val="baseline"/>
              <w:rPr>
                <w:rFonts w:ascii="Times New Roman" w:hAnsi="Times New Roman"/>
                <w:sz w:val="24"/>
                <w:szCs w:val="24"/>
                <w:lang w:val="lt-LT" w:eastAsia="lt-LT"/>
              </w:rPr>
            </w:pPr>
          </w:p>
          <w:p w14:paraId="63CC9C7E" w14:textId="77777777" w:rsidR="000F61EA" w:rsidRDefault="000F61EA" w:rsidP="00A67F21">
            <w:pPr>
              <w:tabs>
                <w:tab w:val="left" w:pos="5739"/>
              </w:tabs>
              <w:spacing w:line="256" w:lineRule="auto"/>
              <w:textAlignment w:val="baseline"/>
              <w:rPr>
                <w:rFonts w:ascii="Times New Roman" w:hAnsi="Times New Roman"/>
                <w:sz w:val="24"/>
                <w:szCs w:val="24"/>
                <w:lang w:val="lt-LT" w:eastAsia="lt-LT"/>
              </w:rPr>
            </w:pPr>
          </w:p>
          <w:p w14:paraId="3B9C8117" w14:textId="77777777" w:rsidR="000F61EA" w:rsidRDefault="000F61EA" w:rsidP="00A67F21">
            <w:pPr>
              <w:tabs>
                <w:tab w:val="left" w:pos="5739"/>
              </w:tabs>
              <w:spacing w:line="256" w:lineRule="auto"/>
              <w:textAlignment w:val="baseline"/>
              <w:rPr>
                <w:rFonts w:ascii="Times New Roman" w:hAnsi="Times New Roman"/>
                <w:sz w:val="24"/>
                <w:szCs w:val="24"/>
                <w:lang w:val="lt-LT" w:eastAsia="lt-LT"/>
              </w:rPr>
            </w:pPr>
          </w:p>
          <w:p w14:paraId="7E1117BC" w14:textId="77777777" w:rsidR="0065509C" w:rsidRDefault="0065509C" w:rsidP="00A67F21">
            <w:pPr>
              <w:tabs>
                <w:tab w:val="left" w:pos="5739"/>
              </w:tabs>
              <w:spacing w:line="256" w:lineRule="auto"/>
              <w:textAlignment w:val="baseline"/>
              <w:rPr>
                <w:rFonts w:ascii="Times New Roman" w:hAnsi="Times New Roman"/>
                <w:sz w:val="24"/>
                <w:szCs w:val="24"/>
                <w:lang w:val="lt-LT" w:eastAsia="lt-LT"/>
              </w:rPr>
            </w:pPr>
          </w:p>
          <w:p w14:paraId="70C872F7" w14:textId="77777777" w:rsidR="000F61EA" w:rsidRDefault="000F61EA" w:rsidP="00A67F21">
            <w:pPr>
              <w:tabs>
                <w:tab w:val="left" w:pos="5739"/>
              </w:tabs>
              <w:spacing w:line="256" w:lineRule="auto"/>
              <w:textAlignment w:val="baseline"/>
              <w:rPr>
                <w:rFonts w:ascii="Times New Roman" w:hAnsi="Times New Roman"/>
                <w:sz w:val="24"/>
                <w:szCs w:val="24"/>
                <w:lang w:val="lt-LT" w:eastAsia="lt-LT"/>
              </w:rPr>
            </w:pPr>
          </w:p>
          <w:p w14:paraId="54EF6EAE" w14:textId="77777777" w:rsidR="00A67F21" w:rsidRDefault="00AF7BD6" w:rsidP="00A67F2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1</w:t>
            </w:r>
            <w:r w:rsidR="00A67F21">
              <w:rPr>
                <w:rFonts w:ascii="Times New Roman" w:hAnsi="Times New Roman"/>
                <w:sz w:val="24"/>
                <w:szCs w:val="24"/>
                <w:lang w:val="lt-LT" w:eastAsia="lt-LT"/>
              </w:rPr>
              <w:t xml:space="preserve">.4.3. Skatinamas bendruomenės narių kūrybiškumas ir naujų </w:t>
            </w:r>
            <w:proofErr w:type="spellStart"/>
            <w:r w:rsidR="00A67F21">
              <w:rPr>
                <w:rFonts w:ascii="Times New Roman" w:hAnsi="Times New Roman"/>
                <w:sz w:val="24"/>
                <w:szCs w:val="24"/>
                <w:lang w:val="lt-LT" w:eastAsia="lt-LT"/>
              </w:rPr>
              <w:t>įdėjų</w:t>
            </w:r>
            <w:proofErr w:type="spellEnd"/>
            <w:r w:rsidR="00A67F21">
              <w:rPr>
                <w:rFonts w:ascii="Times New Roman" w:hAnsi="Times New Roman"/>
                <w:sz w:val="24"/>
                <w:szCs w:val="24"/>
                <w:lang w:val="lt-LT" w:eastAsia="lt-LT"/>
              </w:rPr>
              <w:t xml:space="preserve"> įgyvendinimas.</w:t>
            </w:r>
          </w:p>
          <w:p w14:paraId="0075FA48"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490F534E"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6BFBA52F"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2FFCFD2D"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17897FFE"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tc>
        <w:tc>
          <w:tcPr>
            <w:tcW w:w="2977" w:type="dxa"/>
            <w:tcBorders>
              <w:top w:val="single" w:sz="4" w:space="0" w:color="auto"/>
              <w:left w:val="single" w:sz="4" w:space="0" w:color="auto"/>
              <w:bottom w:val="single" w:sz="4" w:space="0" w:color="auto"/>
              <w:right w:val="single" w:sz="4" w:space="0" w:color="auto"/>
            </w:tcBorders>
          </w:tcPr>
          <w:p w14:paraId="10FFE22F"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4394CD50"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3E953E4B"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7E83A0FA" w14:textId="77777777" w:rsidR="00A67F21" w:rsidRDefault="00AF7BD6" w:rsidP="0065509C">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1</w:t>
            </w:r>
            <w:r w:rsidR="00A67F21">
              <w:rPr>
                <w:rFonts w:ascii="Times New Roman" w:hAnsi="Times New Roman"/>
                <w:sz w:val="24"/>
                <w:szCs w:val="24"/>
                <w:lang w:val="lt-LT" w:eastAsia="lt-LT"/>
              </w:rPr>
              <w:t xml:space="preserve">.4.1.1. Sudaryta darbo grupė lopšelio-darželio veiklos kokybės valdymo modeliui aptarti ir pasirinkti. </w:t>
            </w:r>
            <w:r w:rsidR="00A67F21">
              <w:rPr>
                <w:rFonts w:ascii="Times New Roman" w:hAnsi="Times New Roman"/>
                <w:sz w:val="24"/>
                <w:szCs w:val="24"/>
                <w:lang w:val="lt-LT" w:eastAsia="lt-LT"/>
              </w:rPr>
              <w:lastRenderedPageBreak/>
              <w:t>Grupės nariai dalyvavo mokymuose dėl kokybės vadybos modelių diegimo.</w:t>
            </w:r>
          </w:p>
          <w:p w14:paraId="1AC39FF1"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5DDBA39C" w14:textId="77777777" w:rsidR="00B051F8" w:rsidRDefault="00B051F8" w:rsidP="00A67F21">
            <w:pPr>
              <w:tabs>
                <w:tab w:val="left" w:pos="5739"/>
              </w:tabs>
              <w:spacing w:line="256" w:lineRule="auto"/>
              <w:textAlignment w:val="baseline"/>
              <w:rPr>
                <w:rFonts w:ascii="Times New Roman" w:hAnsi="Times New Roman"/>
                <w:sz w:val="24"/>
                <w:szCs w:val="24"/>
                <w:lang w:val="lt-LT" w:eastAsia="lt-LT"/>
              </w:rPr>
            </w:pPr>
          </w:p>
          <w:p w14:paraId="4E208751" w14:textId="77777777" w:rsidR="00B051F8" w:rsidRDefault="00B051F8" w:rsidP="00A67F21">
            <w:pPr>
              <w:tabs>
                <w:tab w:val="left" w:pos="5739"/>
              </w:tabs>
              <w:spacing w:line="256" w:lineRule="auto"/>
              <w:textAlignment w:val="baseline"/>
              <w:rPr>
                <w:rFonts w:ascii="Times New Roman" w:hAnsi="Times New Roman"/>
                <w:sz w:val="24"/>
                <w:szCs w:val="24"/>
                <w:lang w:val="lt-LT" w:eastAsia="lt-LT"/>
              </w:rPr>
            </w:pPr>
          </w:p>
          <w:p w14:paraId="50F3FAA1" w14:textId="77777777" w:rsidR="00B051F8" w:rsidRDefault="00B051F8" w:rsidP="00A67F21">
            <w:pPr>
              <w:tabs>
                <w:tab w:val="left" w:pos="5739"/>
              </w:tabs>
              <w:spacing w:line="256" w:lineRule="auto"/>
              <w:textAlignment w:val="baseline"/>
              <w:rPr>
                <w:rFonts w:ascii="Times New Roman" w:hAnsi="Times New Roman"/>
                <w:sz w:val="24"/>
                <w:szCs w:val="24"/>
                <w:lang w:val="lt-LT" w:eastAsia="lt-LT"/>
              </w:rPr>
            </w:pPr>
          </w:p>
          <w:p w14:paraId="3AE2C1EA" w14:textId="77777777" w:rsidR="00B051F8" w:rsidRDefault="00B051F8" w:rsidP="00A67F21">
            <w:pPr>
              <w:tabs>
                <w:tab w:val="left" w:pos="5739"/>
              </w:tabs>
              <w:spacing w:line="256" w:lineRule="auto"/>
              <w:textAlignment w:val="baseline"/>
              <w:rPr>
                <w:rFonts w:ascii="Times New Roman" w:hAnsi="Times New Roman"/>
                <w:sz w:val="24"/>
                <w:szCs w:val="24"/>
                <w:lang w:val="lt-LT" w:eastAsia="lt-LT"/>
              </w:rPr>
            </w:pPr>
          </w:p>
          <w:p w14:paraId="2835F62A" w14:textId="77777777" w:rsidR="00B051F8" w:rsidRDefault="00B051F8" w:rsidP="00A67F21">
            <w:pPr>
              <w:tabs>
                <w:tab w:val="left" w:pos="5739"/>
              </w:tabs>
              <w:spacing w:line="256" w:lineRule="auto"/>
              <w:textAlignment w:val="baseline"/>
              <w:rPr>
                <w:rFonts w:ascii="Times New Roman" w:hAnsi="Times New Roman"/>
                <w:sz w:val="24"/>
                <w:szCs w:val="24"/>
                <w:lang w:val="lt-LT" w:eastAsia="lt-LT"/>
              </w:rPr>
            </w:pPr>
          </w:p>
          <w:p w14:paraId="39318007" w14:textId="77777777" w:rsidR="00B051F8" w:rsidRDefault="00B051F8" w:rsidP="00A67F21">
            <w:pPr>
              <w:tabs>
                <w:tab w:val="left" w:pos="5739"/>
              </w:tabs>
              <w:spacing w:line="256" w:lineRule="auto"/>
              <w:textAlignment w:val="baseline"/>
              <w:rPr>
                <w:rFonts w:ascii="Times New Roman" w:hAnsi="Times New Roman"/>
                <w:sz w:val="24"/>
                <w:szCs w:val="24"/>
                <w:lang w:val="lt-LT" w:eastAsia="lt-LT"/>
              </w:rPr>
            </w:pPr>
          </w:p>
          <w:p w14:paraId="3B094D0F" w14:textId="77777777" w:rsidR="00E934C7" w:rsidRDefault="00E934C7" w:rsidP="00A67F21">
            <w:pPr>
              <w:tabs>
                <w:tab w:val="left" w:pos="5739"/>
              </w:tabs>
              <w:spacing w:line="256" w:lineRule="auto"/>
              <w:textAlignment w:val="baseline"/>
              <w:rPr>
                <w:rFonts w:ascii="Times New Roman" w:hAnsi="Times New Roman"/>
                <w:sz w:val="24"/>
                <w:szCs w:val="24"/>
                <w:lang w:val="lt-LT" w:eastAsia="lt-LT"/>
              </w:rPr>
            </w:pPr>
          </w:p>
          <w:p w14:paraId="6EDDFAFC" w14:textId="77777777" w:rsidR="00E934C7" w:rsidRDefault="00E934C7" w:rsidP="00A67F21">
            <w:pPr>
              <w:tabs>
                <w:tab w:val="left" w:pos="5739"/>
              </w:tabs>
              <w:spacing w:line="256" w:lineRule="auto"/>
              <w:textAlignment w:val="baseline"/>
              <w:rPr>
                <w:rFonts w:ascii="Times New Roman" w:hAnsi="Times New Roman"/>
                <w:sz w:val="24"/>
                <w:szCs w:val="24"/>
                <w:lang w:val="lt-LT" w:eastAsia="lt-LT"/>
              </w:rPr>
            </w:pPr>
          </w:p>
          <w:p w14:paraId="54F27AC6" w14:textId="77777777" w:rsidR="00336187" w:rsidRDefault="00336187" w:rsidP="00A67F21">
            <w:pPr>
              <w:tabs>
                <w:tab w:val="left" w:pos="5739"/>
              </w:tabs>
              <w:spacing w:line="256" w:lineRule="auto"/>
              <w:textAlignment w:val="baseline"/>
              <w:rPr>
                <w:rFonts w:ascii="Times New Roman" w:hAnsi="Times New Roman"/>
                <w:sz w:val="24"/>
                <w:szCs w:val="24"/>
                <w:lang w:val="lt-LT" w:eastAsia="lt-LT"/>
              </w:rPr>
            </w:pPr>
          </w:p>
          <w:p w14:paraId="755CE70D" w14:textId="77777777" w:rsidR="00B051F8" w:rsidRDefault="00B051F8" w:rsidP="00A67F21">
            <w:pPr>
              <w:tabs>
                <w:tab w:val="left" w:pos="5739"/>
              </w:tabs>
              <w:spacing w:line="256" w:lineRule="auto"/>
              <w:textAlignment w:val="baseline"/>
              <w:rPr>
                <w:rFonts w:ascii="Times New Roman" w:hAnsi="Times New Roman"/>
                <w:sz w:val="24"/>
                <w:szCs w:val="24"/>
                <w:lang w:val="lt-LT" w:eastAsia="lt-LT"/>
              </w:rPr>
            </w:pPr>
          </w:p>
          <w:p w14:paraId="0818D7DC" w14:textId="77777777" w:rsidR="00A77E3B" w:rsidRDefault="00AF7BD6" w:rsidP="00E934C7">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1</w:t>
            </w:r>
            <w:r w:rsidR="00A67F21">
              <w:rPr>
                <w:rFonts w:ascii="Times New Roman" w:hAnsi="Times New Roman"/>
                <w:sz w:val="24"/>
                <w:szCs w:val="24"/>
                <w:lang w:val="lt-LT" w:eastAsia="lt-LT"/>
              </w:rPr>
              <w:t xml:space="preserve">.4.2.1. Bendrų veiklų su tėvais įgyvendinimas taikant </w:t>
            </w:r>
            <w:proofErr w:type="spellStart"/>
            <w:r w:rsidR="00A67F21">
              <w:rPr>
                <w:rFonts w:ascii="Times New Roman" w:hAnsi="Times New Roman"/>
                <w:sz w:val="24"/>
                <w:szCs w:val="24"/>
                <w:lang w:val="lt-LT" w:eastAsia="lt-LT"/>
              </w:rPr>
              <w:t>kreatyvinės</w:t>
            </w:r>
            <w:proofErr w:type="spellEnd"/>
            <w:r w:rsidR="00A67F21">
              <w:rPr>
                <w:rFonts w:ascii="Times New Roman" w:hAnsi="Times New Roman"/>
                <w:sz w:val="24"/>
                <w:szCs w:val="24"/>
                <w:lang w:val="lt-LT" w:eastAsia="lt-LT"/>
              </w:rPr>
              <w:t xml:space="preserve"> terapijos (pasakų/da</w:t>
            </w:r>
            <w:r w:rsidR="00575777">
              <w:rPr>
                <w:rFonts w:ascii="Times New Roman" w:hAnsi="Times New Roman"/>
                <w:sz w:val="24"/>
                <w:szCs w:val="24"/>
                <w:lang w:val="lt-LT" w:eastAsia="lt-LT"/>
              </w:rPr>
              <w:t>ilės) elementus visose grupėse;</w:t>
            </w:r>
          </w:p>
          <w:p w14:paraId="3C1DC965" w14:textId="77777777" w:rsidR="00A77E3B" w:rsidRDefault="00A77E3B" w:rsidP="00E934C7">
            <w:pPr>
              <w:tabs>
                <w:tab w:val="left" w:pos="5739"/>
              </w:tabs>
              <w:spacing w:line="256" w:lineRule="auto"/>
              <w:textAlignment w:val="baseline"/>
              <w:rPr>
                <w:rFonts w:ascii="Times New Roman" w:hAnsi="Times New Roman"/>
                <w:sz w:val="24"/>
                <w:szCs w:val="24"/>
                <w:lang w:val="lt-LT" w:eastAsia="lt-LT"/>
              </w:rPr>
            </w:pPr>
          </w:p>
          <w:p w14:paraId="5DC4038D" w14:textId="77777777" w:rsidR="00A77E3B" w:rsidRDefault="00A77E3B" w:rsidP="00E934C7">
            <w:pPr>
              <w:tabs>
                <w:tab w:val="left" w:pos="5739"/>
              </w:tabs>
              <w:spacing w:line="256" w:lineRule="auto"/>
              <w:textAlignment w:val="baseline"/>
              <w:rPr>
                <w:rFonts w:ascii="Times New Roman" w:hAnsi="Times New Roman"/>
                <w:sz w:val="24"/>
                <w:szCs w:val="24"/>
                <w:lang w:val="lt-LT" w:eastAsia="lt-LT"/>
              </w:rPr>
            </w:pPr>
          </w:p>
          <w:p w14:paraId="43C92C96" w14:textId="77777777" w:rsidR="00A77E3B" w:rsidRDefault="00A77E3B" w:rsidP="00E934C7">
            <w:pPr>
              <w:tabs>
                <w:tab w:val="left" w:pos="5739"/>
              </w:tabs>
              <w:spacing w:line="256" w:lineRule="auto"/>
              <w:textAlignment w:val="baseline"/>
              <w:rPr>
                <w:rFonts w:ascii="Times New Roman" w:hAnsi="Times New Roman"/>
                <w:sz w:val="24"/>
                <w:szCs w:val="24"/>
                <w:lang w:val="lt-LT" w:eastAsia="lt-LT"/>
              </w:rPr>
            </w:pPr>
          </w:p>
          <w:p w14:paraId="17C053B5" w14:textId="77777777" w:rsidR="000F61EA" w:rsidRDefault="00AF7BD6" w:rsidP="00A67F2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1</w:t>
            </w:r>
            <w:r w:rsidR="00A67F21">
              <w:rPr>
                <w:rFonts w:ascii="Times New Roman" w:hAnsi="Times New Roman"/>
                <w:sz w:val="24"/>
                <w:szCs w:val="24"/>
                <w:lang w:val="lt-LT" w:eastAsia="lt-LT"/>
              </w:rPr>
              <w:t>.4.2.2. Ne mažiau kai 4 grupėse įgyvendintos STEAM veiklos su tėvai</w:t>
            </w:r>
            <w:r w:rsidR="00575777">
              <w:rPr>
                <w:rFonts w:ascii="Times New Roman" w:hAnsi="Times New Roman"/>
                <w:sz w:val="24"/>
                <w:szCs w:val="24"/>
                <w:lang w:val="lt-LT" w:eastAsia="lt-LT"/>
              </w:rPr>
              <w:t>s nuotoliniu/nenuotoliniu būdu.</w:t>
            </w:r>
          </w:p>
          <w:p w14:paraId="4857F8BB" w14:textId="77777777" w:rsidR="000F61EA" w:rsidRDefault="000F61EA" w:rsidP="00A67F21">
            <w:pPr>
              <w:tabs>
                <w:tab w:val="left" w:pos="5739"/>
              </w:tabs>
              <w:spacing w:line="256" w:lineRule="auto"/>
              <w:textAlignment w:val="baseline"/>
              <w:rPr>
                <w:rFonts w:ascii="Times New Roman" w:hAnsi="Times New Roman"/>
                <w:sz w:val="24"/>
                <w:szCs w:val="24"/>
                <w:lang w:val="lt-LT" w:eastAsia="lt-LT"/>
              </w:rPr>
            </w:pPr>
          </w:p>
          <w:p w14:paraId="71EDFDB0" w14:textId="77777777" w:rsidR="000F61EA" w:rsidRDefault="000F61EA" w:rsidP="00A67F21">
            <w:pPr>
              <w:tabs>
                <w:tab w:val="left" w:pos="5739"/>
              </w:tabs>
              <w:spacing w:line="256" w:lineRule="auto"/>
              <w:textAlignment w:val="baseline"/>
              <w:rPr>
                <w:rFonts w:ascii="Times New Roman" w:hAnsi="Times New Roman"/>
                <w:sz w:val="24"/>
                <w:szCs w:val="24"/>
                <w:lang w:val="lt-LT" w:eastAsia="lt-LT"/>
              </w:rPr>
            </w:pPr>
          </w:p>
          <w:p w14:paraId="522A4E62" w14:textId="77777777" w:rsidR="00A77E3B" w:rsidRDefault="00A77E3B" w:rsidP="00A67F21">
            <w:pPr>
              <w:tabs>
                <w:tab w:val="left" w:pos="5739"/>
              </w:tabs>
              <w:spacing w:line="256" w:lineRule="auto"/>
              <w:textAlignment w:val="baseline"/>
              <w:rPr>
                <w:rFonts w:ascii="Times New Roman" w:hAnsi="Times New Roman"/>
                <w:sz w:val="24"/>
                <w:szCs w:val="24"/>
                <w:lang w:val="lt-LT" w:eastAsia="lt-LT"/>
              </w:rPr>
            </w:pPr>
          </w:p>
          <w:p w14:paraId="3C0DF2C6" w14:textId="77777777" w:rsidR="000F61EA" w:rsidRDefault="000F61EA" w:rsidP="00A67F21">
            <w:pPr>
              <w:tabs>
                <w:tab w:val="left" w:pos="5739"/>
              </w:tabs>
              <w:spacing w:line="256" w:lineRule="auto"/>
              <w:textAlignment w:val="baseline"/>
              <w:rPr>
                <w:rFonts w:ascii="Times New Roman" w:hAnsi="Times New Roman"/>
                <w:sz w:val="24"/>
                <w:szCs w:val="24"/>
                <w:lang w:val="lt-LT" w:eastAsia="lt-LT"/>
              </w:rPr>
            </w:pPr>
          </w:p>
          <w:p w14:paraId="7E27625A" w14:textId="77777777" w:rsidR="0065509C" w:rsidRDefault="0065509C" w:rsidP="00A67F21">
            <w:pPr>
              <w:tabs>
                <w:tab w:val="left" w:pos="5739"/>
              </w:tabs>
              <w:spacing w:line="256" w:lineRule="auto"/>
              <w:textAlignment w:val="baseline"/>
              <w:rPr>
                <w:rFonts w:ascii="Times New Roman" w:hAnsi="Times New Roman"/>
                <w:sz w:val="24"/>
                <w:szCs w:val="24"/>
                <w:lang w:val="lt-LT" w:eastAsia="lt-LT"/>
              </w:rPr>
            </w:pPr>
          </w:p>
          <w:p w14:paraId="47F52163" w14:textId="77777777" w:rsidR="00A67F21" w:rsidRDefault="00AF7BD6" w:rsidP="00A67F2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1</w:t>
            </w:r>
            <w:r w:rsidR="00A67F21">
              <w:rPr>
                <w:rFonts w:ascii="Times New Roman" w:hAnsi="Times New Roman"/>
                <w:sz w:val="24"/>
                <w:szCs w:val="24"/>
                <w:lang w:val="lt-LT" w:eastAsia="lt-LT"/>
              </w:rPr>
              <w:t>.4.3.1. Parengtas vienas Erasmus+ projektas;</w:t>
            </w:r>
          </w:p>
          <w:p w14:paraId="220EB533" w14:textId="77777777" w:rsidR="00A67F21" w:rsidRDefault="00A67F21" w:rsidP="00A67F21">
            <w:pPr>
              <w:tabs>
                <w:tab w:val="left" w:pos="5739"/>
              </w:tabs>
              <w:spacing w:line="256" w:lineRule="auto"/>
              <w:textAlignment w:val="baseline"/>
              <w:rPr>
                <w:rFonts w:ascii="Times New Roman" w:hAnsi="Times New Roman"/>
                <w:sz w:val="24"/>
                <w:szCs w:val="24"/>
                <w:lang w:val="lt-LT" w:eastAsia="lt-LT"/>
              </w:rPr>
            </w:pPr>
          </w:p>
          <w:p w14:paraId="294A1E06" w14:textId="77777777" w:rsidR="000F61EA" w:rsidRDefault="000F61EA" w:rsidP="00A67F21">
            <w:pPr>
              <w:tabs>
                <w:tab w:val="left" w:pos="5739"/>
              </w:tabs>
              <w:spacing w:line="256" w:lineRule="auto"/>
              <w:textAlignment w:val="baseline"/>
              <w:rPr>
                <w:rFonts w:ascii="Times New Roman" w:hAnsi="Times New Roman"/>
                <w:sz w:val="24"/>
                <w:szCs w:val="24"/>
                <w:lang w:val="lt-LT" w:eastAsia="lt-LT"/>
              </w:rPr>
            </w:pPr>
          </w:p>
          <w:p w14:paraId="1B6EA45F" w14:textId="77777777" w:rsidR="000F61EA" w:rsidRDefault="000F61EA" w:rsidP="00A67F21">
            <w:pPr>
              <w:tabs>
                <w:tab w:val="left" w:pos="5739"/>
              </w:tabs>
              <w:spacing w:line="256" w:lineRule="auto"/>
              <w:textAlignment w:val="baseline"/>
              <w:rPr>
                <w:rFonts w:ascii="Times New Roman" w:hAnsi="Times New Roman"/>
                <w:sz w:val="24"/>
                <w:szCs w:val="24"/>
                <w:lang w:val="lt-LT" w:eastAsia="lt-LT"/>
              </w:rPr>
            </w:pPr>
          </w:p>
          <w:p w14:paraId="7EA4A254" w14:textId="77777777" w:rsidR="000F61EA" w:rsidRDefault="000F61EA" w:rsidP="00A67F21">
            <w:pPr>
              <w:tabs>
                <w:tab w:val="left" w:pos="5739"/>
              </w:tabs>
              <w:spacing w:line="256" w:lineRule="auto"/>
              <w:textAlignment w:val="baseline"/>
              <w:rPr>
                <w:rFonts w:ascii="Times New Roman" w:hAnsi="Times New Roman"/>
                <w:sz w:val="24"/>
                <w:szCs w:val="24"/>
                <w:lang w:val="lt-LT" w:eastAsia="lt-LT"/>
              </w:rPr>
            </w:pPr>
          </w:p>
          <w:p w14:paraId="0CF47E35" w14:textId="77777777" w:rsidR="000F61EA" w:rsidRDefault="000F61EA" w:rsidP="00A67F21">
            <w:pPr>
              <w:tabs>
                <w:tab w:val="left" w:pos="5739"/>
              </w:tabs>
              <w:spacing w:line="256" w:lineRule="auto"/>
              <w:textAlignment w:val="baseline"/>
              <w:rPr>
                <w:rFonts w:ascii="Times New Roman" w:hAnsi="Times New Roman"/>
                <w:sz w:val="24"/>
                <w:szCs w:val="24"/>
                <w:lang w:val="lt-LT" w:eastAsia="lt-LT"/>
              </w:rPr>
            </w:pPr>
          </w:p>
          <w:p w14:paraId="1A9A7D51" w14:textId="77777777" w:rsidR="00B21391" w:rsidRDefault="00B21391" w:rsidP="00A67F21">
            <w:pPr>
              <w:tabs>
                <w:tab w:val="left" w:pos="5739"/>
              </w:tabs>
              <w:spacing w:line="256" w:lineRule="auto"/>
              <w:textAlignment w:val="baseline"/>
              <w:rPr>
                <w:rFonts w:ascii="Times New Roman" w:hAnsi="Times New Roman"/>
                <w:sz w:val="24"/>
                <w:szCs w:val="24"/>
                <w:lang w:val="lt-LT" w:eastAsia="lt-LT"/>
              </w:rPr>
            </w:pPr>
          </w:p>
          <w:p w14:paraId="33C63989" w14:textId="77777777" w:rsidR="00B21391" w:rsidRDefault="00B21391" w:rsidP="00A67F21">
            <w:pPr>
              <w:tabs>
                <w:tab w:val="left" w:pos="5739"/>
              </w:tabs>
              <w:spacing w:line="256" w:lineRule="auto"/>
              <w:textAlignment w:val="baseline"/>
              <w:rPr>
                <w:rFonts w:ascii="Times New Roman" w:hAnsi="Times New Roman"/>
                <w:sz w:val="24"/>
                <w:szCs w:val="24"/>
                <w:lang w:val="lt-LT" w:eastAsia="lt-LT"/>
              </w:rPr>
            </w:pPr>
          </w:p>
          <w:p w14:paraId="5699FD95" w14:textId="77777777" w:rsidR="00B21391" w:rsidRDefault="00B21391" w:rsidP="00A67F21">
            <w:pPr>
              <w:tabs>
                <w:tab w:val="left" w:pos="5739"/>
              </w:tabs>
              <w:spacing w:line="256" w:lineRule="auto"/>
              <w:textAlignment w:val="baseline"/>
              <w:rPr>
                <w:rFonts w:ascii="Times New Roman" w:hAnsi="Times New Roman"/>
                <w:sz w:val="24"/>
                <w:szCs w:val="24"/>
                <w:lang w:val="lt-LT" w:eastAsia="lt-LT"/>
              </w:rPr>
            </w:pPr>
          </w:p>
          <w:p w14:paraId="6CA21B89" w14:textId="77777777" w:rsidR="000F61EA" w:rsidRDefault="000F61EA" w:rsidP="00A67F21">
            <w:pPr>
              <w:tabs>
                <w:tab w:val="left" w:pos="5739"/>
              </w:tabs>
              <w:spacing w:line="256" w:lineRule="auto"/>
              <w:textAlignment w:val="baseline"/>
              <w:rPr>
                <w:rFonts w:ascii="Times New Roman" w:hAnsi="Times New Roman"/>
                <w:sz w:val="24"/>
                <w:szCs w:val="24"/>
                <w:lang w:val="lt-LT" w:eastAsia="lt-LT"/>
              </w:rPr>
            </w:pPr>
          </w:p>
          <w:p w14:paraId="220751E1" w14:textId="77777777" w:rsidR="000F61EA" w:rsidRDefault="000F61EA" w:rsidP="00A67F21">
            <w:pPr>
              <w:tabs>
                <w:tab w:val="left" w:pos="5739"/>
              </w:tabs>
              <w:spacing w:line="256" w:lineRule="auto"/>
              <w:textAlignment w:val="baseline"/>
              <w:rPr>
                <w:rFonts w:ascii="Times New Roman" w:hAnsi="Times New Roman"/>
                <w:sz w:val="24"/>
                <w:szCs w:val="24"/>
                <w:lang w:val="lt-LT" w:eastAsia="lt-LT"/>
              </w:rPr>
            </w:pPr>
          </w:p>
          <w:p w14:paraId="0DDCE900" w14:textId="77777777" w:rsidR="0044334D" w:rsidRDefault="0044334D" w:rsidP="00A67F21">
            <w:pPr>
              <w:tabs>
                <w:tab w:val="left" w:pos="5739"/>
              </w:tabs>
              <w:spacing w:line="256" w:lineRule="auto"/>
              <w:textAlignment w:val="baseline"/>
              <w:rPr>
                <w:rFonts w:ascii="Times New Roman" w:hAnsi="Times New Roman"/>
                <w:sz w:val="24"/>
                <w:szCs w:val="24"/>
                <w:lang w:val="lt-LT" w:eastAsia="lt-LT"/>
              </w:rPr>
            </w:pPr>
          </w:p>
          <w:p w14:paraId="6EE36AAE" w14:textId="77777777" w:rsidR="000F61EA" w:rsidRDefault="000F61EA" w:rsidP="00A67F21">
            <w:pPr>
              <w:tabs>
                <w:tab w:val="left" w:pos="5739"/>
              </w:tabs>
              <w:spacing w:line="256" w:lineRule="auto"/>
              <w:textAlignment w:val="baseline"/>
              <w:rPr>
                <w:rFonts w:ascii="Times New Roman" w:hAnsi="Times New Roman"/>
                <w:sz w:val="24"/>
                <w:szCs w:val="24"/>
                <w:lang w:val="lt-LT" w:eastAsia="lt-LT"/>
              </w:rPr>
            </w:pPr>
          </w:p>
          <w:p w14:paraId="25809291" w14:textId="77777777" w:rsidR="007F3C9F" w:rsidRDefault="007F3C9F" w:rsidP="00A67F21">
            <w:pPr>
              <w:tabs>
                <w:tab w:val="left" w:pos="5739"/>
              </w:tabs>
              <w:spacing w:line="256" w:lineRule="auto"/>
              <w:textAlignment w:val="baseline"/>
              <w:rPr>
                <w:rFonts w:ascii="Times New Roman" w:hAnsi="Times New Roman"/>
                <w:sz w:val="24"/>
                <w:szCs w:val="24"/>
                <w:lang w:val="lt-LT" w:eastAsia="lt-LT"/>
              </w:rPr>
            </w:pPr>
          </w:p>
          <w:p w14:paraId="50839A2B" w14:textId="77777777" w:rsidR="007F3C9F" w:rsidRDefault="007F3C9F" w:rsidP="00A67F21">
            <w:pPr>
              <w:tabs>
                <w:tab w:val="left" w:pos="5739"/>
              </w:tabs>
              <w:spacing w:line="256" w:lineRule="auto"/>
              <w:textAlignment w:val="baseline"/>
              <w:rPr>
                <w:rFonts w:ascii="Times New Roman" w:hAnsi="Times New Roman"/>
                <w:sz w:val="24"/>
                <w:szCs w:val="24"/>
                <w:lang w:val="lt-LT" w:eastAsia="lt-LT"/>
              </w:rPr>
            </w:pPr>
          </w:p>
          <w:p w14:paraId="63BE4720" w14:textId="77777777" w:rsidR="007F3C9F" w:rsidRDefault="007F3C9F" w:rsidP="00A67F21">
            <w:pPr>
              <w:tabs>
                <w:tab w:val="left" w:pos="5739"/>
              </w:tabs>
              <w:spacing w:line="256" w:lineRule="auto"/>
              <w:textAlignment w:val="baseline"/>
              <w:rPr>
                <w:rFonts w:ascii="Times New Roman" w:hAnsi="Times New Roman"/>
                <w:sz w:val="24"/>
                <w:szCs w:val="24"/>
                <w:lang w:val="lt-LT" w:eastAsia="lt-LT"/>
              </w:rPr>
            </w:pPr>
          </w:p>
          <w:p w14:paraId="15BB78DC" w14:textId="77777777" w:rsidR="008A0039" w:rsidRDefault="008A0039" w:rsidP="00A67F21">
            <w:pPr>
              <w:tabs>
                <w:tab w:val="left" w:pos="5739"/>
              </w:tabs>
              <w:spacing w:line="256" w:lineRule="auto"/>
              <w:textAlignment w:val="baseline"/>
              <w:rPr>
                <w:rFonts w:ascii="Times New Roman" w:hAnsi="Times New Roman"/>
                <w:sz w:val="24"/>
                <w:szCs w:val="24"/>
                <w:lang w:val="lt-LT" w:eastAsia="lt-LT"/>
              </w:rPr>
            </w:pPr>
          </w:p>
          <w:p w14:paraId="5418486B" w14:textId="77777777" w:rsidR="008A0039" w:rsidRDefault="008A0039" w:rsidP="00A67F21">
            <w:pPr>
              <w:tabs>
                <w:tab w:val="left" w:pos="5739"/>
              </w:tabs>
              <w:spacing w:line="256" w:lineRule="auto"/>
              <w:textAlignment w:val="baseline"/>
              <w:rPr>
                <w:rFonts w:ascii="Times New Roman" w:hAnsi="Times New Roman"/>
                <w:sz w:val="24"/>
                <w:szCs w:val="24"/>
                <w:lang w:val="lt-LT" w:eastAsia="lt-LT"/>
              </w:rPr>
            </w:pPr>
          </w:p>
          <w:p w14:paraId="429F0910" w14:textId="77777777" w:rsidR="008A0039" w:rsidRDefault="008A0039" w:rsidP="00A67F21">
            <w:pPr>
              <w:tabs>
                <w:tab w:val="left" w:pos="5739"/>
              </w:tabs>
              <w:spacing w:line="256" w:lineRule="auto"/>
              <w:textAlignment w:val="baseline"/>
              <w:rPr>
                <w:rFonts w:ascii="Times New Roman" w:hAnsi="Times New Roman"/>
                <w:sz w:val="24"/>
                <w:szCs w:val="24"/>
                <w:lang w:val="lt-LT" w:eastAsia="lt-LT"/>
              </w:rPr>
            </w:pPr>
          </w:p>
          <w:p w14:paraId="6A2B7CA2" w14:textId="77777777" w:rsidR="00A67F21" w:rsidRDefault="00AF7BD6" w:rsidP="0065509C">
            <w:pPr>
              <w:tabs>
                <w:tab w:val="left" w:pos="5739"/>
              </w:tabs>
              <w:spacing w:line="256" w:lineRule="auto"/>
              <w:rPr>
                <w:rFonts w:ascii="Times New Roman" w:hAnsi="Times New Roman"/>
                <w:sz w:val="24"/>
                <w:szCs w:val="24"/>
                <w:lang w:val="lt-LT" w:eastAsia="lt-LT"/>
              </w:rPr>
            </w:pPr>
            <w:r>
              <w:rPr>
                <w:rFonts w:ascii="Times New Roman" w:hAnsi="Times New Roman"/>
                <w:sz w:val="24"/>
                <w:szCs w:val="24"/>
                <w:lang w:val="lt-LT" w:eastAsia="lt-LT"/>
              </w:rPr>
              <w:t>1</w:t>
            </w:r>
            <w:r w:rsidR="00A67F21">
              <w:rPr>
                <w:rFonts w:ascii="Times New Roman" w:hAnsi="Times New Roman"/>
                <w:sz w:val="24"/>
                <w:szCs w:val="24"/>
                <w:lang w:val="lt-LT" w:eastAsia="lt-LT"/>
              </w:rPr>
              <w:t>.4.3.2. Organizuotos ne mažiau kaip 2 pilietiškumo veiklos įgyvendinant SKU modelį, kurios fiksuojamos Šiaulių miesto SKU modelio informacinėje sistemoje.</w:t>
            </w:r>
          </w:p>
        </w:tc>
        <w:tc>
          <w:tcPr>
            <w:tcW w:w="2977" w:type="dxa"/>
            <w:tcBorders>
              <w:top w:val="single" w:sz="4" w:space="0" w:color="auto"/>
              <w:left w:val="single" w:sz="4" w:space="0" w:color="auto"/>
              <w:bottom w:val="single" w:sz="4" w:space="0" w:color="auto"/>
              <w:right w:val="single" w:sz="4" w:space="0" w:color="auto"/>
            </w:tcBorders>
          </w:tcPr>
          <w:p w14:paraId="21593A2E" w14:textId="77777777" w:rsidR="00A67F21" w:rsidRDefault="00A67F21" w:rsidP="00A67F21">
            <w:pPr>
              <w:tabs>
                <w:tab w:val="left" w:pos="5739"/>
              </w:tabs>
              <w:textAlignment w:val="baseline"/>
              <w:rPr>
                <w:rFonts w:ascii="Times New Roman" w:hAnsi="Times New Roman"/>
                <w:sz w:val="24"/>
                <w:szCs w:val="24"/>
                <w:lang w:val="lt-LT" w:eastAsia="lt-LT"/>
              </w:rPr>
            </w:pPr>
          </w:p>
          <w:p w14:paraId="7719BCB1" w14:textId="77777777" w:rsidR="00A67F21" w:rsidRDefault="00A67F21" w:rsidP="00A67F21">
            <w:pPr>
              <w:tabs>
                <w:tab w:val="left" w:pos="5739"/>
              </w:tabs>
              <w:textAlignment w:val="baseline"/>
              <w:rPr>
                <w:rFonts w:ascii="Times New Roman" w:hAnsi="Times New Roman"/>
                <w:sz w:val="24"/>
                <w:szCs w:val="24"/>
                <w:lang w:val="lt-LT" w:eastAsia="lt-LT"/>
              </w:rPr>
            </w:pPr>
          </w:p>
          <w:p w14:paraId="3168C52B" w14:textId="77777777" w:rsidR="00A67F21" w:rsidRDefault="00A67F21" w:rsidP="00A67F21">
            <w:pPr>
              <w:tabs>
                <w:tab w:val="left" w:pos="5739"/>
              </w:tabs>
              <w:textAlignment w:val="baseline"/>
              <w:rPr>
                <w:rFonts w:ascii="Times New Roman" w:hAnsi="Times New Roman"/>
                <w:sz w:val="24"/>
                <w:szCs w:val="24"/>
                <w:lang w:val="lt-LT" w:eastAsia="lt-LT"/>
              </w:rPr>
            </w:pPr>
          </w:p>
          <w:p w14:paraId="1B60C7A2" w14:textId="77777777" w:rsidR="00B051F8" w:rsidRPr="00535000" w:rsidRDefault="00B051F8" w:rsidP="00E934C7">
            <w:pPr>
              <w:pStyle w:val="Betarp"/>
              <w:rPr>
                <w:rFonts w:ascii="Times New Roman" w:hAnsi="Times New Roman" w:cs="Times New Roman"/>
                <w:sz w:val="24"/>
                <w:szCs w:val="24"/>
                <w:lang w:eastAsia="lt-LT"/>
              </w:rPr>
            </w:pPr>
            <w:r>
              <w:rPr>
                <w:rFonts w:ascii="Times New Roman" w:hAnsi="Times New Roman"/>
                <w:sz w:val="24"/>
                <w:szCs w:val="24"/>
                <w:lang w:eastAsia="lt-LT"/>
              </w:rPr>
              <w:t xml:space="preserve">1.4.1.1. </w:t>
            </w:r>
            <w:r w:rsidR="00E934C7">
              <w:rPr>
                <w:rFonts w:ascii="Times New Roman" w:hAnsi="Times New Roman"/>
                <w:sz w:val="24"/>
                <w:szCs w:val="24"/>
                <w:lang w:eastAsia="lt-LT"/>
              </w:rPr>
              <w:t xml:space="preserve">Sudaryta lopšelio-darželio veiklos kokybės įsivertinimo komanda (direktoriaus 2022-09-07 </w:t>
            </w:r>
            <w:r w:rsidR="00E934C7">
              <w:rPr>
                <w:rFonts w:ascii="Times New Roman" w:hAnsi="Times New Roman"/>
                <w:sz w:val="24"/>
                <w:szCs w:val="24"/>
                <w:lang w:eastAsia="lt-LT"/>
              </w:rPr>
              <w:lastRenderedPageBreak/>
              <w:t xml:space="preserve">įsakymas Nr. V3-138),  aptarti </w:t>
            </w:r>
            <w:r w:rsidR="00E934C7">
              <w:rPr>
                <w:rFonts w:ascii="Times New Roman" w:hAnsi="Times New Roman" w:cs="Times New Roman"/>
                <w:sz w:val="24"/>
                <w:szCs w:val="24"/>
                <w:lang w:eastAsia="lt-LT"/>
              </w:rPr>
              <w:t>b</w:t>
            </w:r>
            <w:r w:rsidRPr="00535000">
              <w:rPr>
                <w:rFonts w:ascii="Times New Roman" w:hAnsi="Times New Roman" w:cs="Times New Roman"/>
                <w:sz w:val="24"/>
                <w:szCs w:val="24"/>
                <w:lang w:eastAsia="lt-LT"/>
              </w:rPr>
              <w:t>en</w:t>
            </w:r>
            <w:r w:rsidR="00E934C7">
              <w:rPr>
                <w:rFonts w:ascii="Times New Roman" w:hAnsi="Times New Roman" w:cs="Times New Roman"/>
                <w:sz w:val="24"/>
                <w:szCs w:val="24"/>
                <w:lang w:eastAsia="lt-LT"/>
              </w:rPr>
              <w:t>drieji kokybės vadybos modeliai. Komandos nariai –d</w:t>
            </w:r>
            <w:r w:rsidRPr="00535000">
              <w:rPr>
                <w:rFonts w:ascii="Times New Roman" w:hAnsi="Times New Roman" w:cs="Times New Roman"/>
                <w:sz w:val="24"/>
                <w:szCs w:val="24"/>
                <w:lang w:eastAsia="lt-LT"/>
              </w:rPr>
              <w:t>irektorius ir direktoriaus pavaduotojas ugdymui dalyvavo mokymuose „BVM įgyven</w:t>
            </w:r>
            <w:r>
              <w:rPr>
                <w:rFonts w:ascii="Times New Roman" w:hAnsi="Times New Roman" w:cs="Times New Roman"/>
                <w:sz w:val="24"/>
                <w:szCs w:val="24"/>
                <w:lang w:eastAsia="lt-LT"/>
              </w:rPr>
              <w:t xml:space="preserve">dinimo pasiekimai ir iššūkiai“, „Švietimo kokybė: </w:t>
            </w:r>
            <w:proofErr w:type="spellStart"/>
            <w:r>
              <w:rPr>
                <w:rFonts w:ascii="Times New Roman" w:hAnsi="Times New Roman" w:cs="Times New Roman"/>
                <w:sz w:val="24"/>
                <w:szCs w:val="24"/>
                <w:lang w:eastAsia="lt-LT"/>
              </w:rPr>
              <w:t>neišven</w:t>
            </w:r>
            <w:r w:rsidR="00E934C7">
              <w:rPr>
                <w:rFonts w:ascii="Times New Roman" w:hAnsi="Times New Roman" w:cs="Times New Roman"/>
                <w:sz w:val="24"/>
                <w:szCs w:val="24"/>
                <w:lang w:eastAsia="lt-LT"/>
              </w:rPr>
              <w:t>-</w:t>
            </w:r>
            <w:r>
              <w:rPr>
                <w:rFonts w:ascii="Times New Roman" w:hAnsi="Times New Roman" w:cs="Times New Roman"/>
                <w:sz w:val="24"/>
                <w:szCs w:val="24"/>
                <w:lang w:eastAsia="lt-LT"/>
              </w:rPr>
              <w:t>giamybė</w:t>
            </w:r>
            <w:proofErr w:type="spellEnd"/>
            <w:r>
              <w:rPr>
                <w:rFonts w:ascii="Times New Roman" w:hAnsi="Times New Roman" w:cs="Times New Roman"/>
                <w:sz w:val="24"/>
                <w:szCs w:val="24"/>
                <w:lang w:eastAsia="lt-LT"/>
              </w:rPr>
              <w:t>, iššūkiai ir tobulinimo galimybės“</w:t>
            </w:r>
            <w:r w:rsidR="00E934C7">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(kvalifikacijos kėlimo </w:t>
            </w:r>
            <w:r w:rsidR="00E934C7">
              <w:rPr>
                <w:rFonts w:ascii="Times New Roman" w:hAnsi="Times New Roman" w:cs="Times New Roman"/>
                <w:sz w:val="24"/>
                <w:szCs w:val="24"/>
                <w:lang w:eastAsia="lt-LT"/>
              </w:rPr>
              <w:t>p</w:t>
            </w:r>
            <w:r>
              <w:rPr>
                <w:rFonts w:ascii="Times New Roman" w:hAnsi="Times New Roman" w:cs="Times New Roman"/>
                <w:sz w:val="24"/>
                <w:szCs w:val="24"/>
                <w:lang w:eastAsia="lt-LT"/>
              </w:rPr>
              <w:t>ažymėjimai).</w:t>
            </w:r>
          </w:p>
          <w:p w14:paraId="6AD7507D" w14:textId="77777777" w:rsidR="00853139" w:rsidRDefault="00853139" w:rsidP="00A67F21">
            <w:pPr>
              <w:tabs>
                <w:tab w:val="left" w:pos="5739"/>
              </w:tabs>
              <w:textAlignment w:val="baseline"/>
              <w:rPr>
                <w:rFonts w:ascii="Times New Roman" w:hAnsi="Times New Roman"/>
                <w:sz w:val="24"/>
                <w:szCs w:val="24"/>
                <w:lang w:val="lt-LT" w:eastAsia="lt-LT"/>
              </w:rPr>
            </w:pPr>
          </w:p>
          <w:p w14:paraId="6137C5EB" w14:textId="77777777" w:rsidR="00B051F8" w:rsidRDefault="00E934C7" w:rsidP="00A67F21">
            <w:pPr>
              <w:tabs>
                <w:tab w:val="left" w:pos="5739"/>
              </w:tabs>
              <w:textAlignment w:val="baseline"/>
              <w:rPr>
                <w:rFonts w:ascii="Times New Roman" w:hAnsi="Times New Roman"/>
                <w:sz w:val="24"/>
                <w:szCs w:val="24"/>
                <w:lang w:val="lt-LT" w:eastAsia="lt-LT"/>
              </w:rPr>
            </w:pPr>
            <w:r>
              <w:rPr>
                <w:rFonts w:ascii="Times New Roman" w:hAnsi="Times New Roman"/>
                <w:sz w:val="24"/>
                <w:szCs w:val="24"/>
                <w:lang w:val="lt-LT" w:eastAsia="lt-LT"/>
              </w:rPr>
              <w:t xml:space="preserve">1.4.2.1. </w:t>
            </w:r>
            <w:r w:rsidR="00A77E3B">
              <w:rPr>
                <w:rFonts w:ascii="Times New Roman" w:hAnsi="Times New Roman"/>
                <w:sz w:val="24"/>
                <w:szCs w:val="24"/>
                <w:lang w:val="lt-LT" w:eastAsia="lt-LT"/>
              </w:rPr>
              <w:t xml:space="preserve">Visose grupėse organizuotos veiklos taikant </w:t>
            </w:r>
            <w:proofErr w:type="spellStart"/>
            <w:r w:rsidR="00A77E3B">
              <w:rPr>
                <w:rFonts w:ascii="Times New Roman" w:hAnsi="Times New Roman"/>
                <w:sz w:val="24"/>
                <w:szCs w:val="24"/>
                <w:lang w:val="lt-LT" w:eastAsia="lt-LT"/>
              </w:rPr>
              <w:t>kreatyvinės</w:t>
            </w:r>
            <w:proofErr w:type="spellEnd"/>
            <w:r w:rsidR="00A77E3B">
              <w:rPr>
                <w:rFonts w:ascii="Times New Roman" w:hAnsi="Times New Roman"/>
                <w:sz w:val="24"/>
                <w:szCs w:val="24"/>
                <w:lang w:val="lt-LT" w:eastAsia="lt-LT"/>
              </w:rPr>
              <w:t xml:space="preserve"> terapijos pasakų /dailės elementus, kuriose dalyvavo 70 proc. ugdytinių tėvų (pedagogų tarybos</w:t>
            </w:r>
            <w:r w:rsidR="00336187">
              <w:rPr>
                <w:rFonts w:ascii="Times New Roman" w:hAnsi="Times New Roman"/>
                <w:sz w:val="24"/>
                <w:szCs w:val="24"/>
                <w:lang w:val="lt-LT" w:eastAsia="lt-LT"/>
              </w:rPr>
              <w:t xml:space="preserve"> 2022-12-29 protokolas Nr. V6-5).</w:t>
            </w:r>
          </w:p>
          <w:p w14:paraId="33B0A19D" w14:textId="77777777" w:rsidR="00A77E3B" w:rsidRDefault="00A77E3B" w:rsidP="00A67F21">
            <w:pPr>
              <w:tabs>
                <w:tab w:val="left" w:pos="5739"/>
              </w:tabs>
              <w:textAlignment w:val="baseline"/>
              <w:rPr>
                <w:rFonts w:ascii="Times New Roman" w:hAnsi="Times New Roman"/>
                <w:sz w:val="24"/>
                <w:szCs w:val="24"/>
                <w:lang w:val="lt-LT" w:eastAsia="lt-LT"/>
              </w:rPr>
            </w:pPr>
          </w:p>
          <w:p w14:paraId="1A34C454" w14:textId="77777777" w:rsidR="00853139" w:rsidRDefault="00A77E3B" w:rsidP="00A67F21">
            <w:pPr>
              <w:tabs>
                <w:tab w:val="left" w:pos="5739"/>
              </w:tabs>
              <w:textAlignment w:val="baseline"/>
              <w:rPr>
                <w:rFonts w:ascii="Times New Roman" w:hAnsi="Times New Roman"/>
                <w:color w:val="000000"/>
                <w:sz w:val="24"/>
                <w:szCs w:val="24"/>
                <w:lang w:val="lt-LT" w:eastAsia="lt-LT"/>
              </w:rPr>
            </w:pPr>
            <w:r>
              <w:rPr>
                <w:rFonts w:ascii="Times New Roman" w:hAnsi="Times New Roman"/>
                <w:sz w:val="24"/>
                <w:szCs w:val="24"/>
                <w:lang w:val="lt-LT" w:eastAsia="lt-LT"/>
              </w:rPr>
              <w:t xml:space="preserve">1.4.2.2. </w:t>
            </w:r>
            <w:r>
              <w:rPr>
                <w:rFonts w:ascii="Times New Roman" w:hAnsi="Times New Roman"/>
                <w:color w:val="000000"/>
                <w:sz w:val="24"/>
                <w:szCs w:val="24"/>
                <w:lang w:val="lt-LT" w:eastAsia="lt-LT"/>
              </w:rPr>
              <w:t>Penkiose grupėse organizuotos ir įgyvendintos</w:t>
            </w:r>
            <w:r w:rsidRPr="00A77E3B">
              <w:rPr>
                <w:rFonts w:ascii="Times New Roman" w:hAnsi="Times New Roman"/>
                <w:color w:val="000000"/>
                <w:sz w:val="24"/>
                <w:szCs w:val="24"/>
                <w:lang w:val="lt-LT" w:eastAsia="lt-LT"/>
              </w:rPr>
              <w:t xml:space="preserve"> </w:t>
            </w:r>
            <w:r>
              <w:rPr>
                <w:rFonts w:ascii="Times New Roman" w:hAnsi="Times New Roman"/>
                <w:color w:val="000000"/>
                <w:sz w:val="24"/>
                <w:szCs w:val="24"/>
                <w:lang w:val="lt-LT" w:eastAsia="lt-LT"/>
              </w:rPr>
              <w:t xml:space="preserve">STEAM veiklos su tėvais. Dvi grupės organizavo vaikų ir tėvų nuotolinę viktoriną </w:t>
            </w:r>
            <w:proofErr w:type="spellStart"/>
            <w:r>
              <w:rPr>
                <w:rFonts w:ascii="Times New Roman" w:hAnsi="Times New Roman"/>
                <w:color w:val="000000"/>
                <w:sz w:val="24"/>
                <w:szCs w:val="24"/>
                <w:lang w:val="lt-LT" w:eastAsia="lt-LT"/>
              </w:rPr>
              <w:t>kahoot</w:t>
            </w:r>
            <w:proofErr w:type="spellEnd"/>
            <w:r>
              <w:rPr>
                <w:rFonts w:ascii="Times New Roman" w:hAnsi="Times New Roman"/>
                <w:color w:val="000000"/>
                <w:sz w:val="24"/>
                <w:szCs w:val="24"/>
                <w:lang w:val="lt-LT" w:eastAsia="lt-LT"/>
              </w:rPr>
              <w:t xml:space="preserve"> pla</w:t>
            </w:r>
            <w:r w:rsidR="009151A4">
              <w:rPr>
                <w:rFonts w:ascii="Times New Roman" w:hAnsi="Times New Roman"/>
                <w:color w:val="000000"/>
                <w:sz w:val="24"/>
                <w:szCs w:val="24"/>
                <w:lang w:val="lt-LT" w:eastAsia="lt-LT"/>
              </w:rPr>
              <w:t>t</w:t>
            </w:r>
            <w:r>
              <w:rPr>
                <w:rFonts w:ascii="Times New Roman" w:hAnsi="Times New Roman"/>
                <w:color w:val="000000"/>
                <w:sz w:val="24"/>
                <w:szCs w:val="24"/>
                <w:lang w:val="lt-LT" w:eastAsia="lt-LT"/>
              </w:rPr>
              <w:t>formoje ,,Knygų paslaptys“ (Grupių bendradarbiavimo su tėvais planai).</w:t>
            </w:r>
          </w:p>
          <w:p w14:paraId="755C7825" w14:textId="77777777" w:rsidR="00A77E3B" w:rsidRDefault="00A77E3B" w:rsidP="00A67F21">
            <w:pPr>
              <w:tabs>
                <w:tab w:val="left" w:pos="5739"/>
              </w:tabs>
              <w:textAlignment w:val="baseline"/>
              <w:rPr>
                <w:rFonts w:ascii="Times New Roman" w:hAnsi="Times New Roman"/>
                <w:sz w:val="24"/>
                <w:szCs w:val="24"/>
                <w:lang w:val="lt-LT" w:eastAsia="lt-LT"/>
              </w:rPr>
            </w:pPr>
          </w:p>
          <w:p w14:paraId="777A1508" w14:textId="77777777" w:rsidR="00336187" w:rsidRDefault="00A77E3B" w:rsidP="00336187">
            <w:pPr>
              <w:tabs>
                <w:tab w:val="left" w:pos="5739"/>
              </w:tabs>
              <w:textAlignment w:val="baseline"/>
              <w:rPr>
                <w:rFonts w:ascii="Times New Roman" w:hAnsi="Times New Roman"/>
                <w:sz w:val="24"/>
                <w:szCs w:val="24"/>
                <w:lang w:val="lt-LT" w:eastAsia="lt-LT"/>
              </w:rPr>
            </w:pPr>
            <w:r>
              <w:rPr>
                <w:rFonts w:ascii="Times New Roman" w:hAnsi="Times New Roman"/>
                <w:sz w:val="24"/>
                <w:szCs w:val="24"/>
                <w:lang w:val="lt-LT" w:eastAsia="lt-LT"/>
              </w:rPr>
              <w:t>1.4.3.1.</w:t>
            </w:r>
            <w:r w:rsidR="007F3C9F">
              <w:rPr>
                <w:rFonts w:ascii="Times New Roman" w:hAnsi="Times New Roman"/>
                <w:sz w:val="24"/>
                <w:szCs w:val="24"/>
                <w:lang w:val="lt-LT" w:eastAsia="lt-LT"/>
              </w:rPr>
              <w:t xml:space="preserve"> </w:t>
            </w:r>
            <w:r w:rsidR="00336187">
              <w:rPr>
                <w:rFonts w:ascii="Times New Roman" w:hAnsi="Times New Roman"/>
                <w:sz w:val="24"/>
                <w:szCs w:val="24"/>
                <w:lang w:val="lt-LT" w:eastAsia="lt-LT"/>
              </w:rPr>
              <w:t>Įgyvendintas</w:t>
            </w:r>
          </w:p>
          <w:p w14:paraId="2185BBD5" w14:textId="77777777" w:rsidR="00336187" w:rsidRDefault="00336187" w:rsidP="00336187">
            <w:pPr>
              <w:tabs>
                <w:tab w:val="left" w:pos="5739"/>
              </w:tabs>
              <w:textAlignment w:val="baseline"/>
              <w:rPr>
                <w:rFonts w:ascii="Times New Roman" w:hAnsi="Times New Roman"/>
                <w:sz w:val="24"/>
                <w:szCs w:val="24"/>
                <w:lang w:val="lt-LT" w:eastAsia="lt-LT"/>
              </w:rPr>
            </w:pPr>
            <w:r w:rsidRPr="00350C9B">
              <w:rPr>
                <w:rFonts w:ascii="Times New Roman" w:hAnsi="Times New Roman"/>
                <w:sz w:val="24"/>
                <w:szCs w:val="24"/>
                <w:lang w:val="lt-LT" w:eastAsia="lt-LT"/>
              </w:rPr>
              <w:t>„</w:t>
            </w:r>
            <w:proofErr w:type="spellStart"/>
            <w:r w:rsidRPr="00350C9B">
              <w:rPr>
                <w:rFonts w:ascii="Times New Roman" w:hAnsi="Times New Roman"/>
                <w:sz w:val="24"/>
                <w:szCs w:val="24"/>
                <w:lang w:val="lt-LT" w:eastAsia="lt-LT"/>
              </w:rPr>
              <w:t>Ersamus</w:t>
            </w:r>
            <w:proofErr w:type="spellEnd"/>
            <w:r w:rsidRPr="00350C9B">
              <w:rPr>
                <w:rFonts w:ascii="Times New Roman" w:hAnsi="Times New Roman"/>
                <w:sz w:val="24"/>
                <w:szCs w:val="24"/>
                <w:lang w:val="lt-LT" w:eastAsia="lt-LT"/>
              </w:rPr>
              <w:t xml:space="preserve">+“ KA2 </w:t>
            </w:r>
            <w:r>
              <w:rPr>
                <w:rFonts w:ascii="Times New Roman" w:hAnsi="Times New Roman"/>
                <w:sz w:val="24"/>
                <w:szCs w:val="24"/>
                <w:lang w:val="lt-LT" w:eastAsia="lt-LT"/>
              </w:rPr>
              <w:t xml:space="preserve"> DOSE </w:t>
            </w:r>
            <w:r w:rsidRPr="00350C9B">
              <w:rPr>
                <w:rFonts w:ascii="Times New Roman" w:hAnsi="Times New Roman"/>
                <w:sz w:val="24"/>
                <w:szCs w:val="24"/>
                <w:lang w:val="lt-LT" w:eastAsia="lt-LT"/>
              </w:rPr>
              <w:t>pagrindinio veiksmo s</w:t>
            </w:r>
            <w:r>
              <w:rPr>
                <w:rFonts w:ascii="Times New Roman" w:hAnsi="Times New Roman"/>
                <w:sz w:val="24"/>
                <w:szCs w:val="24"/>
                <w:lang w:val="lt-LT" w:eastAsia="lt-LT"/>
              </w:rPr>
              <w:t>trateginių partnerysčių projektas</w:t>
            </w:r>
            <w:r w:rsidRPr="00350C9B">
              <w:rPr>
                <w:rFonts w:ascii="Times New Roman" w:hAnsi="Times New Roman"/>
                <w:sz w:val="24"/>
                <w:szCs w:val="24"/>
                <w:lang w:val="lt-LT" w:eastAsia="lt-LT"/>
              </w:rPr>
              <w:t xml:space="preserve"> „</w:t>
            </w:r>
            <w:proofErr w:type="spellStart"/>
            <w:r w:rsidRPr="00350C9B">
              <w:rPr>
                <w:rFonts w:ascii="Times New Roman" w:hAnsi="Times New Roman"/>
                <w:sz w:val="24"/>
                <w:szCs w:val="24"/>
                <w:lang w:val="lt-LT" w:eastAsia="lt-LT"/>
              </w:rPr>
              <w:t>Steam</w:t>
            </w:r>
            <w:proofErr w:type="spellEnd"/>
            <w:r w:rsidRPr="00350C9B">
              <w:rPr>
                <w:rFonts w:ascii="Times New Roman" w:hAnsi="Times New Roman"/>
                <w:sz w:val="24"/>
                <w:szCs w:val="24"/>
                <w:lang w:val="lt-LT" w:eastAsia="lt-LT"/>
              </w:rPr>
              <w:t xml:space="preserve"> ugdymo tobulinimas“ </w:t>
            </w:r>
            <w:r>
              <w:rPr>
                <w:rFonts w:ascii="Times New Roman" w:hAnsi="Times New Roman"/>
                <w:sz w:val="24"/>
                <w:szCs w:val="24"/>
                <w:lang w:val="lt-LT" w:eastAsia="lt-LT"/>
              </w:rPr>
              <w:t>(Mokytojų ir</w:t>
            </w:r>
            <w:r w:rsidRPr="00B21391">
              <w:rPr>
                <w:rFonts w:ascii="Times New Roman" w:hAnsi="Times New Roman"/>
                <w:sz w:val="24"/>
                <w:szCs w:val="24"/>
                <w:lang w:val="lt-LT" w:eastAsia="lt-LT"/>
              </w:rPr>
              <w:t xml:space="preserve"> švietimo pagalbos specialistų metodinių grupių susirinkimo 2022-12-22  protokolas Nr. </w:t>
            </w:r>
            <w:r w:rsidRPr="007F3C9F">
              <w:rPr>
                <w:rFonts w:ascii="Times New Roman" w:hAnsi="Times New Roman"/>
                <w:sz w:val="24"/>
                <w:szCs w:val="24"/>
                <w:lang w:val="lt-LT" w:eastAsia="lt-LT"/>
              </w:rPr>
              <w:t>U3-13</w:t>
            </w:r>
            <w:r>
              <w:rPr>
                <w:rFonts w:ascii="Times New Roman" w:hAnsi="Times New Roman"/>
                <w:sz w:val="24"/>
                <w:szCs w:val="24"/>
                <w:lang w:val="lt-LT" w:eastAsia="lt-LT"/>
              </w:rPr>
              <w:t>).</w:t>
            </w:r>
          </w:p>
          <w:p w14:paraId="2283B1D3" w14:textId="77777777" w:rsidR="00B21391" w:rsidRDefault="00336187" w:rsidP="00B21391">
            <w:pPr>
              <w:tabs>
                <w:tab w:val="left" w:pos="5739"/>
              </w:tabs>
              <w:textAlignment w:val="baseline"/>
              <w:rPr>
                <w:rFonts w:ascii="Times New Roman" w:hAnsi="Times New Roman"/>
                <w:sz w:val="24"/>
                <w:szCs w:val="24"/>
                <w:lang w:val="lt-LT" w:eastAsia="lt-LT"/>
              </w:rPr>
            </w:pPr>
            <w:r>
              <w:rPr>
                <w:rFonts w:ascii="Times New Roman" w:hAnsi="Times New Roman"/>
                <w:sz w:val="24"/>
                <w:szCs w:val="24"/>
                <w:lang w:val="lt-LT" w:eastAsia="lt-LT"/>
              </w:rPr>
              <w:t>1.4.3.2.</w:t>
            </w:r>
            <w:r w:rsidR="007F3C9F">
              <w:rPr>
                <w:rFonts w:ascii="Times New Roman" w:hAnsi="Times New Roman"/>
                <w:sz w:val="24"/>
                <w:szCs w:val="24"/>
                <w:lang w:val="lt-LT" w:eastAsia="lt-LT"/>
              </w:rPr>
              <w:t>Sudaryta darbo grupė parengti paraišką dėl finansavimo pagal programą ,,Erasmus+“</w:t>
            </w:r>
            <w:r w:rsidR="000F61EA">
              <w:rPr>
                <w:rFonts w:ascii="Times New Roman" w:hAnsi="Times New Roman"/>
                <w:sz w:val="24"/>
                <w:szCs w:val="24"/>
                <w:lang w:val="lt-LT" w:eastAsia="lt-LT"/>
              </w:rPr>
              <w:t xml:space="preserve"> </w:t>
            </w:r>
            <w:r w:rsidR="007F3C9F">
              <w:rPr>
                <w:rFonts w:ascii="Times New Roman" w:hAnsi="Times New Roman"/>
                <w:sz w:val="24"/>
                <w:szCs w:val="24"/>
                <w:lang w:val="lt-LT" w:eastAsia="lt-LT"/>
              </w:rPr>
              <w:t xml:space="preserve">(direktoriaus </w:t>
            </w:r>
            <w:r w:rsidR="000F61EA">
              <w:rPr>
                <w:rFonts w:ascii="Times New Roman" w:hAnsi="Times New Roman"/>
                <w:sz w:val="24"/>
                <w:szCs w:val="24"/>
                <w:lang w:val="lt-LT" w:eastAsia="lt-LT"/>
              </w:rPr>
              <w:t>2022-02-14 įsakymas</w:t>
            </w:r>
            <w:r w:rsidR="007F3C9F">
              <w:rPr>
                <w:rFonts w:ascii="Times New Roman" w:hAnsi="Times New Roman"/>
                <w:sz w:val="24"/>
                <w:szCs w:val="24"/>
                <w:lang w:val="lt-LT" w:eastAsia="lt-LT"/>
              </w:rPr>
              <w:t xml:space="preserve"> Nr. V3-44), projekto paraiškai ,,GAME BASED TEACHING“ dotacija </w:t>
            </w:r>
            <w:r w:rsidR="007F3C9F">
              <w:rPr>
                <w:rFonts w:ascii="Times New Roman" w:hAnsi="Times New Roman"/>
                <w:sz w:val="24"/>
                <w:szCs w:val="24"/>
                <w:lang w:val="lt-LT" w:eastAsia="lt-LT"/>
              </w:rPr>
              <w:lastRenderedPageBreak/>
              <w:t>neskirta (</w:t>
            </w:r>
            <w:r w:rsidR="008A0039">
              <w:rPr>
                <w:rFonts w:ascii="Times New Roman" w:hAnsi="Times New Roman"/>
                <w:sz w:val="24"/>
                <w:szCs w:val="24"/>
                <w:lang w:val="lt-LT" w:eastAsia="lt-LT"/>
              </w:rPr>
              <w:t>Š</w:t>
            </w:r>
            <w:r w:rsidR="007F3C9F">
              <w:rPr>
                <w:rFonts w:ascii="Times New Roman" w:hAnsi="Times New Roman"/>
                <w:sz w:val="24"/>
                <w:szCs w:val="24"/>
                <w:lang w:val="lt-LT" w:eastAsia="lt-LT"/>
              </w:rPr>
              <w:t xml:space="preserve">vietimo mainų paramos fondo </w:t>
            </w:r>
            <w:r w:rsidR="008A0039">
              <w:rPr>
                <w:rFonts w:ascii="Times New Roman" w:hAnsi="Times New Roman"/>
                <w:sz w:val="24"/>
                <w:szCs w:val="24"/>
                <w:lang w:val="lt-LT" w:eastAsia="lt-LT"/>
              </w:rPr>
              <w:t>2022-06-01 raštas).</w:t>
            </w:r>
          </w:p>
          <w:p w14:paraId="31499E28" w14:textId="77777777" w:rsidR="00336187" w:rsidRDefault="00336187" w:rsidP="00B21391">
            <w:pPr>
              <w:tabs>
                <w:tab w:val="left" w:pos="5739"/>
              </w:tabs>
              <w:textAlignment w:val="baseline"/>
              <w:rPr>
                <w:rFonts w:ascii="Times New Roman" w:hAnsi="Times New Roman"/>
                <w:sz w:val="24"/>
                <w:szCs w:val="24"/>
                <w:lang w:val="lt-LT" w:eastAsia="lt-LT"/>
              </w:rPr>
            </w:pPr>
          </w:p>
          <w:p w14:paraId="70452857" w14:textId="77777777" w:rsidR="000F61EA" w:rsidRPr="00350C9B" w:rsidRDefault="008A0039" w:rsidP="000F61EA">
            <w:pPr>
              <w:spacing w:line="259" w:lineRule="auto"/>
              <w:rPr>
                <w:rFonts w:ascii="Times New Roman" w:hAnsi="Times New Roman"/>
                <w:sz w:val="24"/>
                <w:szCs w:val="24"/>
                <w:lang w:val="lt-LT" w:eastAsia="lt-LT"/>
              </w:rPr>
            </w:pPr>
            <w:r>
              <w:rPr>
                <w:rFonts w:ascii="Times New Roman" w:hAnsi="Times New Roman"/>
                <w:sz w:val="24"/>
                <w:szCs w:val="24"/>
                <w:lang w:val="lt-LT" w:eastAsia="lt-LT"/>
              </w:rPr>
              <w:t xml:space="preserve">1.4.3.2. </w:t>
            </w:r>
            <w:r>
              <w:rPr>
                <w:rFonts w:ascii="Times New Roman" w:hAnsi="Times New Roman"/>
                <w:sz w:val="24"/>
                <w:szCs w:val="24"/>
                <w:lang w:val="lt-LT"/>
              </w:rPr>
              <w:t>O</w:t>
            </w:r>
            <w:r w:rsidRPr="00336187">
              <w:rPr>
                <w:rFonts w:ascii="Times New Roman" w:hAnsi="Times New Roman"/>
                <w:sz w:val="24"/>
                <w:szCs w:val="24"/>
                <w:lang w:val="lt-LT"/>
              </w:rPr>
              <w:t xml:space="preserve">rganizuoti 5 intensyvaus profesinio </w:t>
            </w:r>
            <w:proofErr w:type="spellStart"/>
            <w:r w:rsidRPr="00336187">
              <w:rPr>
                <w:rFonts w:ascii="Times New Roman" w:hAnsi="Times New Roman"/>
                <w:sz w:val="24"/>
                <w:szCs w:val="24"/>
                <w:lang w:val="lt-LT"/>
              </w:rPr>
              <w:t>veiklinimo</w:t>
            </w:r>
            <w:proofErr w:type="spellEnd"/>
            <w:r w:rsidRPr="00336187">
              <w:rPr>
                <w:rFonts w:ascii="Times New Roman" w:hAnsi="Times New Roman"/>
                <w:sz w:val="24"/>
                <w:szCs w:val="24"/>
                <w:lang w:val="lt-LT"/>
              </w:rPr>
              <w:t xml:space="preserve"> </w:t>
            </w:r>
            <w:r w:rsidR="00336187">
              <w:rPr>
                <w:rFonts w:ascii="Times New Roman" w:hAnsi="Times New Roman"/>
                <w:sz w:val="24"/>
                <w:szCs w:val="24"/>
                <w:lang w:val="lt-LT"/>
              </w:rPr>
              <w:t>s</w:t>
            </w:r>
            <w:r w:rsidRPr="00336187">
              <w:rPr>
                <w:rFonts w:ascii="Times New Roman" w:hAnsi="Times New Roman"/>
                <w:sz w:val="24"/>
                <w:szCs w:val="24"/>
                <w:lang w:val="lt-LT"/>
              </w:rPr>
              <w:t>usitikimai. Priimta 14 mokinių.</w:t>
            </w:r>
          </w:p>
          <w:p w14:paraId="28297A35" w14:textId="77777777" w:rsidR="00A67F21" w:rsidRDefault="00A67F21" w:rsidP="000F61EA">
            <w:pPr>
              <w:tabs>
                <w:tab w:val="left" w:pos="5739"/>
              </w:tabs>
              <w:textAlignment w:val="baseline"/>
              <w:rPr>
                <w:rFonts w:ascii="Times New Roman" w:hAnsi="Times New Roman"/>
                <w:sz w:val="24"/>
                <w:szCs w:val="24"/>
                <w:lang w:val="lt-LT" w:eastAsia="lt-LT"/>
              </w:rPr>
            </w:pPr>
          </w:p>
        </w:tc>
      </w:tr>
    </w:tbl>
    <w:p w14:paraId="32EA8FD8" w14:textId="77777777" w:rsidR="009920F9" w:rsidRDefault="009920F9" w:rsidP="00EE4F16">
      <w:pPr>
        <w:tabs>
          <w:tab w:val="left" w:pos="284"/>
        </w:tabs>
        <w:rPr>
          <w:rFonts w:ascii="Times New Roman" w:hAnsi="Times New Roman"/>
          <w:b/>
          <w:sz w:val="24"/>
          <w:szCs w:val="24"/>
          <w:lang w:val="lt-LT" w:eastAsia="lt-LT"/>
        </w:rPr>
      </w:pPr>
    </w:p>
    <w:p w14:paraId="6B9D1CC5" w14:textId="77777777" w:rsidR="001344B6" w:rsidRDefault="001344B6" w:rsidP="001344B6">
      <w:pPr>
        <w:tabs>
          <w:tab w:val="left" w:pos="284"/>
        </w:tabs>
        <w:rPr>
          <w:rFonts w:ascii="Times New Roman" w:hAnsi="Times New Roman"/>
          <w:b/>
          <w:sz w:val="24"/>
          <w:szCs w:val="24"/>
          <w:lang w:val="lt-LT" w:eastAsia="lt-LT"/>
        </w:rPr>
      </w:pPr>
      <w:r>
        <w:rPr>
          <w:rFonts w:ascii="Times New Roman" w:hAnsi="Times New Roman"/>
          <w:b/>
          <w:sz w:val="24"/>
          <w:szCs w:val="24"/>
          <w:lang w:val="lt-LT" w:eastAsia="lt-LT"/>
        </w:rPr>
        <w:t>2.</w:t>
      </w:r>
      <w:r>
        <w:rPr>
          <w:rFonts w:ascii="Times New Roman" w:hAnsi="Times New Roman"/>
          <w:b/>
          <w:sz w:val="24"/>
          <w:szCs w:val="24"/>
          <w:lang w:val="lt-LT"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1344B6" w:rsidRPr="008A0039" w14:paraId="205D04CF" w14:textId="77777777" w:rsidTr="00E57A47">
        <w:tc>
          <w:tcPr>
            <w:tcW w:w="4423" w:type="dxa"/>
            <w:tcBorders>
              <w:top w:val="single" w:sz="4" w:space="0" w:color="auto"/>
              <w:left w:val="single" w:sz="4" w:space="0" w:color="auto"/>
              <w:bottom w:val="single" w:sz="4" w:space="0" w:color="auto"/>
              <w:right w:val="single" w:sz="4" w:space="0" w:color="auto"/>
            </w:tcBorders>
            <w:vAlign w:val="center"/>
            <w:hideMark/>
          </w:tcPr>
          <w:p w14:paraId="0565A077" w14:textId="77777777" w:rsidR="001344B6" w:rsidRDefault="001344B6">
            <w:pPr>
              <w:spacing w:line="256" w:lineRule="auto"/>
              <w:jc w:val="center"/>
              <w:rPr>
                <w:rFonts w:ascii="Times New Roman" w:hAnsi="Times New Roman"/>
                <w:sz w:val="24"/>
                <w:szCs w:val="24"/>
                <w:lang w:val="lt-LT" w:eastAsia="lt-LT"/>
              </w:rPr>
            </w:pPr>
            <w:r>
              <w:rPr>
                <w:rFonts w:ascii="Times New Roman" w:hAnsi="Times New Roman"/>
                <w:sz w:val="24"/>
                <w:szCs w:val="24"/>
                <w:lang w:val="lt-LT"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6C9A21D" w14:textId="77777777" w:rsidR="001344B6" w:rsidRDefault="001344B6">
            <w:pPr>
              <w:spacing w:line="256" w:lineRule="auto"/>
              <w:jc w:val="center"/>
              <w:rPr>
                <w:rFonts w:ascii="Times New Roman" w:hAnsi="Times New Roman"/>
                <w:sz w:val="24"/>
                <w:szCs w:val="24"/>
                <w:lang w:val="lt-LT" w:eastAsia="lt-LT"/>
              </w:rPr>
            </w:pPr>
            <w:r>
              <w:rPr>
                <w:rFonts w:ascii="Times New Roman" w:hAnsi="Times New Roman"/>
                <w:sz w:val="24"/>
                <w:szCs w:val="24"/>
                <w:lang w:val="lt-LT" w:eastAsia="lt-LT"/>
              </w:rPr>
              <w:t xml:space="preserve">Priežastys, rizikos </w:t>
            </w:r>
          </w:p>
        </w:tc>
      </w:tr>
      <w:tr w:rsidR="001344B6" w:rsidRPr="00E93735" w14:paraId="0FADD500" w14:textId="77777777" w:rsidTr="00E57A47">
        <w:tc>
          <w:tcPr>
            <w:tcW w:w="4423" w:type="dxa"/>
            <w:tcBorders>
              <w:top w:val="single" w:sz="4" w:space="0" w:color="auto"/>
              <w:left w:val="single" w:sz="4" w:space="0" w:color="auto"/>
              <w:bottom w:val="single" w:sz="4" w:space="0" w:color="auto"/>
              <w:right w:val="single" w:sz="4" w:space="0" w:color="auto"/>
            </w:tcBorders>
            <w:hideMark/>
          </w:tcPr>
          <w:p w14:paraId="2B8E3D9C" w14:textId="77777777" w:rsidR="001344B6" w:rsidRDefault="00E93735" w:rsidP="00E93735">
            <w:pPr>
              <w:spacing w:line="256" w:lineRule="auto"/>
              <w:jc w:val="center"/>
              <w:rPr>
                <w:rFonts w:ascii="Times New Roman" w:hAnsi="Times New Roman"/>
                <w:sz w:val="24"/>
                <w:szCs w:val="24"/>
                <w:lang w:val="lt-LT" w:eastAsia="lt-LT"/>
              </w:rPr>
            </w:pPr>
            <w:r>
              <w:rPr>
                <w:rFonts w:ascii="Times New Roman" w:hAnsi="Times New Roman"/>
                <w:sz w:val="24"/>
                <w:szCs w:val="24"/>
                <w:lang w:val="lt-LT" w:eastAsia="lt-LT"/>
              </w:rPr>
              <w:t>-</w:t>
            </w:r>
          </w:p>
        </w:tc>
        <w:tc>
          <w:tcPr>
            <w:tcW w:w="4962" w:type="dxa"/>
            <w:tcBorders>
              <w:top w:val="single" w:sz="4" w:space="0" w:color="auto"/>
              <w:left w:val="single" w:sz="4" w:space="0" w:color="auto"/>
              <w:bottom w:val="single" w:sz="4" w:space="0" w:color="auto"/>
              <w:right w:val="single" w:sz="4" w:space="0" w:color="auto"/>
            </w:tcBorders>
          </w:tcPr>
          <w:p w14:paraId="0ADE5D4C" w14:textId="77777777" w:rsidR="001344B6" w:rsidRDefault="00E93735">
            <w:pPr>
              <w:spacing w:line="256" w:lineRule="auto"/>
              <w:jc w:val="center"/>
              <w:rPr>
                <w:rFonts w:ascii="Times New Roman" w:hAnsi="Times New Roman"/>
                <w:sz w:val="24"/>
                <w:szCs w:val="24"/>
                <w:lang w:val="lt-LT" w:eastAsia="lt-LT"/>
              </w:rPr>
            </w:pPr>
            <w:r>
              <w:rPr>
                <w:rFonts w:ascii="Times New Roman" w:hAnsi="Times New Roman"/>
                <w:sz w:val="24"/>
                <w:szCs w:val="24"/>
                <w:lang w:val="lt-LT" w:eastAsia="lt-LT"/>
              </w:rPr>
              <w:t>-</w:t>
            </w:r>
          </w:p>
        </w:tc>
      </w:tr>
    </w:tbl>
    <w:p w14:paraId="1AD110CF" w14:textId="77777777" w:rsidR="001344B6" w:rsidRDefault="001344B6" w:rsidP="001344B6">
      <w:pPr>
        <w:rPr>
          <w:rFonts w:ascii="Times New Roman" w:hAnsi="Times New Roman"/>
          <w:lang w:val="lt-LT"/>
        </w:rPr>
      </w:pPr>
    </w:p>
    <w:p w14:paraId="617E8454" w14:textId="77777777" w:rsidR="001344B6" w:rsidRDefault="00420A9A" w:rsidP="001344B6">
      <w:pPr>
        <w:tabs>
          <w:tab w:val="left" w:pos="284"/>
        </w:tabs>
        <w:jc w:val="both"/>
        <w:rPr>
          <w:rFonts w:ascii="Times New Roman" w:hAnsi="Times New Roman"/>
          <w:b/>
          <w:sz w:val="24"/>
          <w:szCs w:val="24"/>
          <w:lang w:val="lt-LT" w:eastAsia="lt-LT"/>
        </w:rPr>
      </w:pPr>
      <w:r>
        <w:rPr>
          <w:rFonts w:ascii="Times New Roman" w:hAnsi="Times New Roman"/>
          <w:b/>
          <w:sz w:val="24"/>
          <w:szCs w:val="24"/>
          <w:lang w:val="lt-LT" w:eastAsia="lt-LT"/>
        </w:rPr>
        <w:t>3.</w:t>
      </w:r>
      <w:r>
        <w:rPr>
          <w:rFonts w:ascii="Times New Roman" w:hAnsi="Times New Roman"/>
          <w:b/>
          <w:sz w:val="24"/>
          <w:szCs w:val="24"/>
          <w:lang w:val="lt-LT" w:eastAsia="lt-LT"/>
        </w:rPr>
        <w:tab/>
        <w:t>V</w:t>
      </w:r>
      <w:r w:rsidR="001344B6">
        <w:rPr>
          <w:rFonts w:ascii="Times New Roman" w:hAnsi="Times New Roman"/>
          <w:b/>
          <w:sz w:val="24"/>
          <w:szCs w:val="24"/>
          <w:lang w:val="lt-LT" w:eastAsia="lt-LT"/>
        </w:rPr>
        <w:t>eiklos, kurios nebuvo planuotos ir nustatytos, bet įvykdytos</w:t>
      </w:r>
    </w:p>
    <w:p w14:paraId="4DA76E05" w14:textId="77777777" w:rsidR="001344B6" w:rsidRDefault="001344B6" w:rsidP="001344B6">
      <w:pPr>
        <w:tabs>
          <w:tab w:val="left" w:pos="284"/>
        </w:tabs>
        <w:jc w:val="both"/>
        <w:rPr>
          <w:rFonts w:ascii="Times New Roman" w:hAnsi="Times New Roman"/>
          <w:lang w:val="lt-LT" w:eastAsia="lt-LT"/>
        </w:rPr>
      </w:pPr>
      <w:r>
        <w:rPr>
          <w:rFonts w:ascii="Times New Roman" w:hAnsi="Times New Roman"/>
          <w:lang w:val="lt-LT"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1344B6" w:rsidRPr="00420A9A" w14:paraId="454EB389" w14:textId="77777777" w:rsidTr="00A94547">
        <w:tc>
          <w:tcPr>
            <w:tcW w:w="5274" w:type="dxa"/>
            <w:tcBorders>
              <w:top w:val="single" w:sz="4" w:space="0" w:color="auto"/>
              <w:left w:val="single" w:sz="4" w:space="0" w:color="auto"/>
              <w:bottom w:val="single" w:sz="4" w:space="0" w:color="auto"/>
              <w:right w:val="single" w:sz="4" w:space="0" w:color="auto"/>
            </w:tcBorders>
            <w:vAlign w:val="center"/>
            <w:hideMark/>
          </w:tcPr>
          <w:p w14:paraId="2B34980D" w14:textId="77777777" w:rsidR="001344B6" w:rsidRDefault="001344B6">
            <w:pPr>
              <w:spacing w:line="256" w:lineRule="auto"/>
              <w:jc w:val="center"/>
              <w:rPr>
                <w:rFonts w:ascii="Times New Roman" w:hAnsi="Times New Roman"/>
                <w:sz w:val="24"/>
                <w:szCs w:val="24"/>
                <w:lang w:val="lt-LT" w:eastAsia="lt-LT"/>
              </w:rPr>
            </w:pPr>
            <w:r>
              <w:rPr>
                <w:rFonts w:ascii="Times New Roman" w:hAnsi="Times New Roman"/>
                <w:sz w:val="24"/>
                <w:szCs w:val="24"/>
                <w:lang w:val="lt-LT"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BB9E339" w14:textId="77777777" w:rsidR="001344B6" w:rsidRDefault="001344B6">
            <w:pPr>
              <w:spacing w:line="256" w:lineRule="auto"/>
              <w:jc w:val="center"/>
              <w:rPr>
                <w:rFonts w:ascii="Times New Roman" w:hAnsi="Times New Roman"/>
                <w:sz w:val="24"/>
                <w:szCs w:val="24"/>
                <w:lang w:val="lt-LT" w:eastAsia="lt-LT"/>
              </w:rPr>
            </w:pPr>
            <w:r>
              <w:rPr>
                <w:rFonts w:ascii="Times New Roman" w:hAnsi="Times New Roman"/>
                <w:sz w:val="24"/>
                <w:szCs w:val="24"/>
                <w:lang w:val="lt-LT" w:eastAsia="lt-LT"/>
              </w:rPr>
              <w:t>Poveikis švietimo įstaigos veiklai</w:t>
            </w:r>
          </w:p>
        </w:tc>
      </w:tr>
      <w:tr w:rsidR="007C3581" w:rsidRPr="009713AD" w14:paraId="6F719921" w14:textId="77777777" w:rsidTr="006B23E2">
        <w:trPr>
          <w:trHeight w:val="2401"/>
        </w:trPr>
        <w:tc>
          <w:tcPr>
            <w:tcW w:w="5274" w:type="dxa"/>
            <w:tcBorders>
              <w:top w:val="single" w:sz="4" w:space="0" w:color="auto"/>
              <w:left w:val="single" w:sz="4" w:space="0" w:color="auto"/>
              <w:bottom w:val="single" w:sz="4" w:space="0" w:color="auto"/>
              <w:right w:val="single" w:sz="4" w:space="0" w:color="auto"/>
            </w:tcBorders>
          </w:tcPr>
          <w:p w14:paraId="774A6097" w14:textId="77777777" w:rsidR="00C61D3B" w:rsidRDefault="005E1E47" w:rsidP="005E7BC1">
            <w:pPr>
              <w:spacing w:line="256" w:lineRule="auto"/>
              <w:jc w:val="both"/>
              <w:rPr>
                <w:rFonts w:ascii="Times New Roman" w:hAnsi="Times New Roman"/>
                <w:sz w:val="24"/>
                <w:szCs w:val="24"/>
                <w:lang w:val="lt-LT" w:eastAsia="lt-LT"/>
              </w:rPr>
            </w:pPr>
            <w:r>
              <w:rPr>
                <w:rFonts w:ascii="Times New Roman" w:hAnsi="Times New Roman"/>
                <w:sz w:val="24"/>
                <w:szCs w:val="24"/>
                <w:lang w:val="lt-LT" w:eastAsia="lt-LT"/>
              </w:rPr>
              <w:t xml:space="preserve">3.1. </w:t>
            </w:r>
            <w:r w:rsidR="002000BE" w:rsidRPr="002000BE">
              <w:rPr>
                <w:rFonts w:ascii="Times New Roman" w:hAnsi="Times New Roman"/>
                <w:sz w:val="24"/>
                <w:szCs w:val="24"/>
                <w:lang w:val="lt-LT" w:eastAsia="lt-LT"/>
              </w:rPr>
              <w:t xml:space="preserve">Organizuoti mokymai pedagogams kaip atlikti </w:t>
            </w:r>
            <w:r w:rsidR="001F65D6">
              <w:rPr>
                <w:rFonts w:ascii="Times New Roman" w:hAnsi="Times New Roman"/>
                <w:sz w:val="24"/>
                <w:szCs w:val="24"/>
                <w:lang w:val="lt-LT" w:eastAsia="lt-LT"/>
              </w:rPr>
              <w:t xml:space="preserve">lopšelio-darželio veiklos </w:t>
            </w:r>
            <w:r w:rsidR="002000BE" w:rsidRPr="002000BE">
              <w:rPr>
                <w:rFonts w:ascii="Times New Roman" w:hAnsi="Times New Roman"/>
                <w:sz w:val="24"/>
                <w:szCs w:val="24"/>
                <w:lang w:val="lt-LT" w:eastAsia="lt-LT"/>
              </w:rPr>
              <w:t xml:space="preserve">įsivertinimą pagal </w:t>
            </w:r>
            <w:proofErr w:type="spellStart"/>
            <w:r w:rsidR="002000BE" w:rsidRPr="002000BE">
              <w:rPr>
                <w:rFonts w:ascii="Times New Roman" w:hAnsi="Times New Roman"/>
                <w:sz w:val="24"/>
                <w:szCs w:val="24"/>
              </w:rPr>
              <w:t>Ikimokyklinio</w:t>
            </w:r>
            <w:proofErr w:type="spellEnd"/>
            <w:r w:rsidR="002000BE" w:rsidRPr="002000BE">
              <w:rPr>
                <w:rFonts w:ascii="Times New Roman" w:hAnsi="Times New Roman"/>
                <w:sz w:val="24"/>
                <w:szCs w:val="24"/>
              </w:rPr>
              <w:t xml:space="preserve"> </w:t>
            </w:r>
            <w:proofErr w:type="spellStart"/>
            <w:r w:rsidR="002000BE" w:rsidRPr="002000BE">
              <w:rPr>
                <w:rFonts w:ascii="Times New Roman" w:hAnsi="Times New Roman"/>
                <w:sz w:val="24"/>
                <w:szCs w:val="24"/>
              </w:rPr>
              <w:t>ir</w:t>
            </w:r>
            <w:proofErr w:type="spellEnd"/>
            <w:r w:rsidR="002000BE" w:rsidRPr="002000BE">
              <w:rPr>
                <w:rFonts w:ascii="Times New Roman" w:hAnsi="Times New Roman"/>
                <w:sz w:val="24"/>
                <w:szCs w:val="24"/>
              </w:rPr>
              <w:t xml:space="preserve"> (</w:t>
            </w:r>
            <w:proofErr w:type="spellStart"/>
            <w:r w:rsidR="002000BE" w:rsidRPr="002000BE">
              <w:rPr>
                <w:rFonts w:ascii="Times New Roman" w:hAnsi="Times New Roman"/>
                <w:sz w:val="24"/>
                <w:szCs w:val="24"/>
              </w:rPr>
              <w:t>ar</w:t>
            </w:r>
            <w:proofErr w:type="spellEnd"/>
            <w:r w:rsidR="002000BE" w:rsidRPr="002000BE">
              <w:rPr>
                <w:rFonts w:ascii="Times New Roman" w:hAnsi="Times New Roman"/>
                <w:sz w:val="24"/>
                <w:szCs w:val="24"/>
              </w:rPr>
              <w:t xml:space="preserve">) </w:t>
            </w:r>
            <w:proofErr w:type="spellStart"/>
            <w:r w:rsidR="002000BE" w:rsidRPr="002000BE">
              <w:rPr>
                <w:rFonts w:ascii="Times New Roman" w:hAnsi="Times New Roman"/>
                <w:sz w:val="24"/>
                <w:szCs w:val="24"/>
              </w:rPr>
              <w:t>priešmokyklinio</w:t>
            </w:r>
            <w:proofErr w:type="spellEnd"/>
            <w:r w:rsidR="002000BE" w:rsidRPr="002000BE">
              <w:rPr>
                <w:rFonts w:ascii="Times New Roman" w:hAnsi="Times New Roman"/>
                <w:sz w:val="24"/>
                <w:szCs w:val="24"/>
              </w:rPr>
              <w:t xml:space="preserve"> </w:t>
            </w:r>
            <w:proofErr w:type="spellStart"/>
            <w:r w:rsidR="002000BE" w:rsidRPr="002000BE">
              <w:rPr>
                <w:rFonts w:ascii="Times New Roman" w:hAnsi="Times New Roman"/>
                <w:sz w:val="24"/>
                <w:szCs w:val="24"/>
              </w:rPr>
              <w:t>ugdymo</w:t>
            </w:r>
            <w:proofErr w:type="spellEnd"/>
            <w:r w:rsidR="002000BE" w:rsidRPr="002000BE">
              <w:rPr>
                <w:rFonts w:ascii="Times New Roman" w:hAnsi="Times New Roman"/>
                <w:sz w:val="24"/>
                <w:szCs w:val="24"/>
              </w:rPr>
              <w:t xml:space="preserve"> </w:t>
            </w:r>
            <w:proofErr w:type="spellStart"/>
            <w:r w:rsidR="002000BE" w:rsidRPr="002000BE">
              <w:rPr>
                <w:rFonts w:ascii="Times New Roman" w:hAnsi="Times New Roman"/>
                <w:sz w:val="24"/>
                <w:szCs w:val="24"/>
              </w:rPr>
              <w:t>programas</w:t>
            </w:r>
            <w:proofErr w:type="spellEnd"/>
            <w:r w:rsidR="002000BE" w:rsidRPr="002000BE">
              <w:rPr>
                <w:rFonts w:ascii="Times New Roman" w:hAnsi="Times New Roman"/>
                <w:sz w:val="24"/>
                <w:szCs w:val="24"/>
              </w:rPr>
              <w:t xml:space="preserve"> </w:t>
            </w:r>
            <w:proofErr w:type="spellStart"/>
            <w:r w:rsidR="002000BE" w:rsidRPr="002000BE">
              <w:rPr>
                <w:rFonts w:ascii="Times New Roman" w:hAnsi="Times New Roman"/>
                <w:sz w:val="24"/>
                <w:szCs w:val="24"/>
              </w:rPr>
              <w:t>vykdančių</w:t>
            </w:r>
            <w:proofErr w:type="spellEnd"/>
            <w:r w:rsidR="002000BE" w:rsidRPr="002000BE">
              <w:rPr>
                <w:rFonts w:ascii="Times New Roman" w:hAnsi="Times New Roman"/>
                <w:sz w:val="24"/>
                <w:szCs w:val="24"/>
              </w:rPr>
              <w:t xml:space="preserve"> </w:t>
            </w:r>
            <w:proofErr w:type="spellStart"/>
            <w:r w:rsidR="002000BE" w:rsidRPr="002000BE">
              <w:rPr>
                <w:rFonts w:ascii="Times New Roman" w:hAnsi="Times New Roman"/>
                <w:sz w:val="24"/>
                <w:szCs w:val="24"/>
              </w:rPr>
              <w:t>mokyklų</w:t>
            </w:r>
            <w:proofErr w:type="spellEnd"/>
            <w:r w:rsidR="002000BE" w:rsidRPr="002000BE">
              <w:rPr>
                <w:rFonts w:ascii="Times New Roman" w:hAnsi="Times New Roman"/>
                <w:sz w:val="24"/>
                <w:szCs w:val="24"/>
              </w:rPr>
              <w:t xml:space="preserve"> </w:t>
            </w:r>
            <w:proofErr w:type="spellStart"/>
            <w:r w:rsidR="002000BE" w:rsidRPr="002000BE">
              <w:rPr>
                <w:rFonts w:ascii="Times New Roman" w:hAnsi="Times New Roman"/>
                <w:sz w:val="24"/>
                <w:szCs w:val="24"/>
              </w:rPr>
              <w:t>veiklos</w:t>
            </w:r>
            <w:proofErr w:type="spellEnd"/>
            <w:r w:rsidR="002000BE" w:rsidRPr="002000BE">
              <w:rPr>
                <w:rFonts w:ascii="Times New Roman" w:hAnsi="Times New Roman"/>
                <w:sz w:val="24"/>
                <w:szCs w:val="24"/>
              </w:rPr>
              <w:t xml:space="preserve"> </w:t>
            </w:r>
            <w:proofErr w:type="spellStart"/>
            <w:r w:rsidR="002000BE" w:rsidRPr="002000BE">
              <w:rPr>
                <w:rFonts w:ascii="Times New Roman" w:hAnsi="Times New Roman"/>
                <w:sz w:val="24"/>
                <w:szCs w:val="24"/>
              </w:rPr>
              <w:t>kokybės</w:t>
            </w:r>
            <w:proofErr w:type="spellEnd"/>
            <w:r w:rsidR="002000BE" w:rsidRPr="002000BE">
              <w:rPr>
                <w:rFonts w:ascii="Times New Roman" w:hAnsi="Times New Roman"/>
                <w:sz w:val="24"/>
                <w:szCs w:val="24"/>
              </w:rPr>
              <w:t xml:space="preserve"> </w:t>
            </w:r>
            <w:proofErr w:type="spellStart"/>
            <w:r w:rsidR="002000BE" w:rsidRPr="002000BE">
              <w:rPr>
                <w:rFonts w:ascii="Times New Roman" w:hAnsi="Times New Roman"/>
                <w:sz w:val="24"/>
                <w:szCs w:val="24"/>
              </w:rPr>
              <w:t>įsivertinimo</w:t>
            </w:r>
            <w:proofErr w:type="spellEnd"/>
            <w:r w:rsidR="002000BE" w:rsidRPr="002000BE">
              <w:rPr>
                <w:rFonts w:ascii="Times New Roman" w:hAnsi="Times New Roman"/>
                <w:sz w:val="24"/>
                <w:szCs w:val="24"/>
              </w:rPr>
              <w:t xml:space="preserve"> </w:t>
            </w:r>
            <w:proofErr w:type="spellStart"/>
            <w:r w:rsidR="002000BE" w:rsidRPr="002000BE">
              <w:rPr>
                <w:rFonts w:ascii="Times New Roman" w:hAnsi="Times New Roman"/>
                <w:sz w:val="24"/>
                <w:szCs w:val="24"/>
              </w:rPr>
              <w:t>m</w:t>
            </w:r>
            <w:r w:rsidR="00B7330B">
              <w:rPr>
                <w:rFonts w:ascii="Times New Roman" w:hAnsi="Times New Roman"/>
                <w:sz w:val="24"/>
                <w:szCs w:val="24"/>
              </w:rPr>
              <w:t>etodiką</w:t>
            </w:r>
            <w:proofErr w:type="spellEnd"/>
            <w:r w:rsidR="00B7330B">
              <w:rPr>
                <w:rFonts w:ascii="Times New Roman" w:hAnsi="Times New Roman"/>
                <w:sz w:val="24"/>
                <w:szCs w:val="24"/>
              </w:rPr>
              <w:t xml:space="preserve">. </w:t>
            </w:r>
            <w:proofErr w:type="spellStart"/>
            <w:r w:rsidR="00B7330B">
              <w:rPr>
                <w:rFonts w:ascii="Times New Roman" w:hAnsi="Times New Roman"/>
                <w:sz w:val="24"/>
                <w:szCs w:val="24"/>
              </w:rPr>
              <w:t>Mokymai</w:t>
            </w:r>
            <w:proofErr w:type="spellEnd"/>
            <w:r w:rsidR="00B7330B">
              <w:rPr>
                <w:rFonts w:ascii="Times New Roman" w:hAnsi="Times New Roman"/>
                <w:sz w:val="24"/>
                <w:szCs w:val="24"/>
              </w:rPr>
              <w:t xml:space="preserve"> </w:t>
            </w:r>
            <w:proofErr w:type="spellStart"/>
            <w:r w:rsidR="00B7330B">
              <w:rPr>
                <w:rFonts w:ascii="Times New Roman" w:hAnsi="Times New Roman"/>
                <w:sz w:val="24"/>
                <w:szCs w:val="24"/>
              </w:rPr>
              <w:t>organizuoti</w:t>
            </w:r>
            <w:proofErr w:type="spellEnd"/>
            <w:r w:rsidR="00B7330B">
              <w:rPr>
                <w:rFonts w:ascii="Times New Roman" w:hAnsi="Times New Roman"/>
                <w:sz w:val="24"/>
                <w:szCs w:val="24"/>
              </w:rPr>
              <w:t xml:space="preserve"> </w:t>
            </w:r>
            <w:proofErr w:type="spellStart"/>
            <w:r w:rsidR="00B7330B">
              <w:rPr>
                <w:rFonts w:ascii="Times New Roman" w:hAnsi="Times New Roman"/>
                <w:sz w:val="24"/>
                <w:szCs w:val="24"/>
              </w:rPr>
              <w:t>atliepiant</w:t>
            </w:r>
            <w:proofErr w:type="spellEnd"/>
            <w:r w:rsidR="00B7330B">
              <w:rPr>
                <w:rFonts w:ascii="Times New Roman" w:hAnsi="Times New Roman"/>
                <w:sz w:val="24"/>
                <w:szCs w:val="24"/>
              </w:rPr>
              <w:t xml:space="preserve"> </w:t>
            </w:r>
            <w:proofErr w:type="spellStart"/>
            <w:r w:rsidR="00B7330B">
              <w:rPr>
                <w:rFonts w:ascii="Times New Roman" w:hAnsi="Times New Roman"/>
                <w:bCs/>
                <w:color w:val="000000"/>
                <w:sz w:val="24"/>
                <w:szCs w:val="24"/>
              </w:rPr>
              <w:t>M</w:t>
            </w:r>
            <w:r w:rsidR="00B7330B" w:rsidRPr="00B7330B">
              <w:rPr>
                <w:rFonts w:ascii="Times New Roman" w:hAnsi="Times New Roman"/>
                <w:bCs/>
                <w:color w:val="000000"/>
                <w:sz w:val="24"/>
                <w:szCs w:val="24"/>
              </w:rPr>
              <w:t>okyklų</w:t>
            </w:r>
            <w:proofErr w:type="spellEnd"/>
            <w:r w:rsidR="00B7330B" w:rsidRPr="00B7330B">
              <w:rPr>
                <w:rFonts w:ascii="Times New Roman" w:hAnsi="Times New Roman"/>
                <w:bCs/>
                <w:color w:val="000000"/>
                <w:sz w:val="24"/>
                <w:szCs w:val="24"/>
              </w:rPr>
              <w:t xml:space="preserve">, </w:t>
            </w:r>
            <w:proofErr w:type="spellStart"/>
            <w:r w:rsidR="00B7330B" w:rsidRPr="00B7330B">
              <w:rPr>
                <w:rFonts w:ascii="Times New Roman" w:hAnsi="Times New Roman"/>
                <w:bCs/>
                <w:color w:val="000000"/>
                <w:sz w:val="24"/>
                <w:szCs w:val="24"/>
              </w:rPr>
              <w:t>vykdančių</w:t>
            </w:r>
            <w:proofErr w:type="spellEnd"/>
            <w:r w:rsidR="00B7330B" w:rsidRPr="00B7330B">
              <w:rPr>
                <w:rFonts w:ascii="Times New Roman" w:hAnsi="Times New Roman"/>
                <w:bCs/>
                <w:color w:val="000000"/>
                <w:sz w:val="24"/>
                <w:szCs w:val="24"/>
              </w:rPr>
              <w:t> </w:t>
            </w:r>
            <w:proofErr w:type="spellStart"/>
            <w:r w:rsidR="00B7330B" w:rsidRPr="00B7330B">
              <w:rPr>
                <w:rFonts w:ascii="Times New Roman" w:hAnsi="Times New Roman"/>
                <w:bCs/>
                <w:color w:val="000000"/>
                <w:sz w:val="24"/>
                <w:szCs w:val="24"/>
              </w:rPr>
              <w:t>ikimokyklinio</w:t>
            </w:r>
            <w:proofErr w:type="spellEnd"/>
            <w:r w:rsidR="00B7330B" w:rsidRPr="00B7330B">
              <w:rPr>
                <w:rFonts w:ascii="Times New Roman" w:hAnsi="Times New Roman"/>
                <w:bCs/>
                <w:color w:val="000000"/>
                <w:sz w:val="24"/>
                <w:szCs w:val="24"/>
              </w:rPr>
              <w:t xml:space="preserve"> </w:t>
            </w:r>
            <w:proofErr w:type="spellStart"/>
            <w:r w:rsidR="00B7330B" w:rsidRPr="00B7330B">
              <w:rPr>
                <w:rFonts w:ascii="Times New Roman" w:hAnsi="Times New Roman"/>
                <w:bCs/>
                <w:color w:val="000000"/>
                <w:sz w:val="24"/>
                <w:szCs w:val="24"/>
              </w:rPr>
              <w:t>ir</w:t>
            </w:r>
            <w:proofErr w:type="spellEnd"/>
            <w:r w:rsidR="00B7330B" w:rsidRPr="00B7330B">
              <w:rPr>
                <w:rFonts w:ascii="Times New Roman" w:hAnsi="Times New Roman"/>
                <w:bCs/>
                <w:color w:val="000000"/>
                <w:sz w:val="24"/>
                <w:szCs w:val="24"/>
              </w:rPr>
              <w:t xml:space="preserve"> (</w:t>
            </w:r>
            <w:proofErr w:type="spellStart"/>
            <w:r w:rsidR="00B7330B" w:rsidRPr="00B7330B">
              <w:rPr>
                <w:rFonts w:ascii="Times New Roman" w:hAnsi="Times New Roman"/>
                <w:bCs/>
                <w:color w:val="000000"/>
                <w:sz w:val="24"/>
                <w:szCs w:val="24"/>
              </w:rPr>
              <w:t>ar</w:t>
            </w:r>
            <w:proofErr w:type="spellEnd"/>
            <w:r w:rsidR="00B7330B" w:rsidRPr="00B7330B">
              <w:rPr>
                <w:rFonts w:ascii="Times New Roman" w:hAnsi="Times New Roman"/>
                <w:bCs/>
                <w:color w:val="000000"/>
                <w:sz w:val="24"/>
                <w:szCs w:val="24"/>
              </w:rPr>
              <w:t xml:space="preserve">) </w:t>
            </w:r>
            <w:proofErr w:type="spellStart"/>
            <w:r w:rsidR="00B7330B" w:rsidRPr="00B7330B">
              <w:rPr>
                <w:rFonts w:ascii="Times New Roman" w:hAnsi="Times New Roman"/>
                <w:bCs/>
                <w:color w:val="000000"/>
                <w:sz w:val="24"/>
                <w:szCs w:val="24"/>
              </w:rPr>
              <w:t>priešmokyklinio</w:t>
            </w:r>
            <w:proofErr w:type="spellEnd"/>
            <w:r w:rsidR="00B7330B" w:rsidRPr="00B7330B">
              <w:rPr>
                <w:rFonts w:ascii="Times New Roman" w:hAnsi="Times New Roman"/>
                <w:bCs/>
                <w:color w:val="000000"/>
                <w:sz w:val="24"/>
                <w:szCs w:val="24"/>
              </w:rPr>
              <w:t xml:space="preserve"> </w:t>
            </w:r>
            <w:proofErr w:type="spellStart"/>
            <w:r w:rsidR="00B7330B" w:rsidRPr="00B7330B">
              <w:rPr>
                <w:rFonts w:ascii="Times New Roman" w:hAnsi="Times New Roman"/>
                <w:bCs/>
                <w:color w:val="000000"/>
                <w:sz w:val="24"/>
                <w:szCs w:val="24"/>
              </w:rPr>
              <w:t>ugdymo</w:t>
            </w:r>
            <w:proofErr w:type="spellEnd"/>
            <w:r w:rsidR="00B7330B" w:rsidRPr="00B7330B">
              <w:rPr>
                <w:rFonts w:ascii="Times New Roman" w:hAnsi="Times New Roman"/>
                <w:bCs/>
                <w:color w:val="000000"/>
                <w:sz w:val="24"/>
                <w:szCs w:val="24"/>
              </w:rPr>
              <w:t xml:space="preserve"> </w:t>
            </w:r>
            <w:proofErr w:type="spellStart"/>
            <w:r w:rsidR="00B7330B" w:rsidRPr="00B7330B">
              <w:rPr>
                <w:rFonts w:ascii="Times New Roman" w:hAnsi="Times New Roman"/>
                <w:bCs/>
                <w:color w:val="000000"/>
                <w:sz w:val="24"/>
                <w:szCs w:val="24"/>
              </w:rPr>
              <w:t>programas</w:t>
            </w:r>
            <w:proofErr w:type="spellEnd"/>
            <w:r w:rsidR="00B7330B" w:rsidRPr="00B7330B">
              <w:rPr>
                <w:rFonts w:ascii="Times New Roman" w:hAnsi="Times New Roman"/>
                <w:bCs/>
                <w:color w:val="000000"/>
                <w:sz w:val="24"/>
                <w:szCs w:val="24"/>
              </w:rPr>
              <w:t xml:space="preserve">, </w:t>
            </w:r>
            <w:proofErr w:type="spellStart"/>
            <w:r w:rsidR="00B7330B" w:rsidRPr="00B7330B">
              <w:rPr>
                <w:rFonts w:ascii="Times New Roman" w:hAnsi="Times New Roman"/>
                <w:bCs/>
                <w:color w:val="000000"/>
                <w:sz w:val="24"/>
                <w:szCs w:val="24"/>
              </w:rPr>
              <w:t>veiklos</w:t>
            </w:r>
            <w:proofErr w:type="spellEnd"/>
            <w:r w:rsidR="00B7330B" w:rsidRPr="00B7330B">
              <w:rPr>
                <w:rFonts w:ascii="Times New Roman" w:hAnsi="Times New Roman"/>
                <w:bCs/>
                <w:color w:val="000000"/>
                <w:sz w:val="24"/>
                <w:szCs w:val="24"/>
              </w:rPr>
              <w:t xml:space="preserve"> </w:t>
            </w:r>
            <w:proofErr w:type="spellStart"/>
            <w:r w:rsidR="00B7330B" w:rsidRPr="00B7330B">
              <w:rPr>
                <w:rFonts w:ascii="Times New Roman" w:hAnsi="Times New Roman"/>
                <w:bCs/>
                <w:color w:val="000000"/>
                <w:sz w:val="24"/>
                <w:szCs w:val="24"/>
              </w:rPr>
              <w:t>kokybės</w:t>
            </w:r>
            <w:proofErr w:type="spellEnd"/>
            <w:r w:rsidR="00B7330B" w:rsidRPr="00B7330B">
              <w:rPr>
                <w:rFonts w:ascii="Times New Roman" w:hAnsi="Times New Roman"/>
                <w:bCs/>
                <w:color w:val="000000"/>
                <w:sz w:val="24"/>
                <w:szCs w:val="24"/>
              </w:rPr>
              <w:t xml:space="preserve"> </w:t>
            </w:r>
            <w:proofErr w:type="spellStart"/>
            <w:r w:rsidR="00B7330B" w:rsidRPr="00B7330B">
              <w:rPr>
                <w:rFonts w:ascii="Times New Roman" w:hAnsi="Times New Roman"/>
                <w:bCs/>
                <w:color w:val="000000"/>
                <w:sz w:val="24"/>
                <w:szCs w:val="24"/>
              </w:rPr>
              <w:t>išorinio</w:t>
            </w:r>
            <w:proofErr w:type="spellEnd"/>
            <w:r w:rsidR="00B7330B" w:rsidRPr="00B7330B">
              <w:rPr>
                <w:rFonts w:ascii="Times New Roman" w:hAnsi="Times New Roman"/>
                <w:bCs/>
                <w:color w:val="000000"/>
                <w:sz w:val="24"/>
                <w:szCs w:val="24"/>
              </w:rPr>
              <w:t xml:space="preserve"> </w:t>
            </w:r>
            <w:proofErr w:type="spellStart"/>
            <w:r w:rsidR="00B7330B" w:rsidRPr="00B7330B">
              <w:rPr>
                <w:rFonts w:ascii="Times New Roman" w:hAnsi="Times New Roman"/>
                <w:bCs/>
                <w:color w:val="000000"/>
                <w:sz w:val="24"/>
                <w:szCs w:val="24"/>
              </w:rPr>
              <w:t>vertinimo</w:t>
            </w:r>
            <w:proofErr w:type="spellEnd"/>
            <w:r w:rsidR="00B7330B" w:rsidRPr="00B7330B">
              <w:rPr>
                <w:rFonts w:ascii="Times New Roman" w:hAnsi="Times New Roman"/>
                <w:bCs/>
                <w:color w:val="000000"/>
                <w:sz w:val="24"/>
                <w:szCs w:val="24"/>
              </w:rPr>
              <w:t> </w:t>
            </w:r>
            <w:proofErr w:type="spellStart"/>
            <w:r w:rsidR="00B7330B" w:rsidRPr="00B7330B">
              <w:rPr>
                <w:rFonts w:ascii="Times New Roman" w:hAnsi="Times New Roman"/>
                <w:bCs/>
                <w:color w:val="000000"/>
                <w:sz w:val="24"/>
                <w:szCs w:val="24"/>
              </w:rPr>
              <w:t>organiz</w:t>
            </w:r>
            <w:r w:rsidR="00B7330B">
              <w:rPr>
                <w:rFonts w:ascii="Times New Roman" w:hAnsi="Times New Roman"/>
                <w:bCs/>
                <w:color w:val="000000"/>
                <w:sz w:val="24"/>
                <w:szCs w:val="24"/>
              </w:rPr>
              <w:t>avimo</w:t>
            </w:r>
            <w:proofErr w:type="spellEnd"/>
            <w:r w:rsidR="00B7330B">
              <w:rPr>
                <w:rFonts w:ascii="Times New Roman" w:hAnsi="Times New Roman"/>
                <w:bCs/>
                <w:color w:val="000000"/>
                <w:sz w:val="24"/>
                <w:szCs w:val="24"/>
              </w:rPr>
              <w:t xml:space="preserve"> </w:t>
            </w:r>
            <w:proofErr w:type="spellStart"/>
            <w:r w:rsidR="00B7330B">
              <w:rPr>
                <w:rFonts w:ascii="Times New Roman" w:hAnsi="Times New Roman"/>
                <w:bCs/>
                <w:color w:val="000000"/>
                <w:sz w:val="24"/>
                <w:szCs w:val="24"/>
              </w:rPr>
              <w:t>ir</w:t>
            </w:r>
            <w:proofErr w:type="spellEnd"/>
            <w:r w:rsidR="00B7330B">
              <w:rPr>
                <w:rFonts w:ascii="Times New Roman" w:hAnsi="Times New Roman"/>
                <w:bCs/>
                <w:color w:val="000000"/>
                <w:sz w:val="24"/>
                <w:szCs w:val="24"/>
              </w:rPr>
              <w:t xml:space="preserve"> </w:t>
            </w:r>
            <w:proofErr w:type="spellStart"/>
            <w:r w:rsidR="00B7330B" w:rsidRPr="00B7330B">
              <w:rPr>
                <w:rFonts w:ascii="Times New Roman" w:hAnsi="Times New Roman"/>
                <w:bCs/>
                <w:color w:val="000000"/>
                <w:sz w:val="24"/>
                <w:szCs w:val="24"/>
              </w:rPr>
              <w:t>vykdymo</w:t>
            </w:r>
            <w:proofErr w:type="spellEnd"/>
            <w:r w:rsidR="00B7330B" w:rsidRPr="00B7330B">
              <w:rPr>
                <w:rFonts w:ascii="Times New Roman" w:hAnsi="Times New Roman"/>
                <w:bCs/>
                <w:color w:val="000000"/>
                <w:sz w:val="24"/>
                <w:szCs w:val="24"/>
              </w:rPr>
              <w:t> </w:t>
            </w:r>
            <w:proofErr w:type="spellStart"/>
            <w:r w:rsidR="00B7330B" w:rsidRPr="00B7330B">
              <w:rPr>
                <w:rFonts w:ascii="Times New Roman" w:hAnsi="Times New Roman"/>
                <w:bCs/>
                <w:color w:val="000000"/>
                <w:sz w:val="24"/>
                <w:szCs w:val="24"/>
              </w:rPr>
              <w:t>tvarkos</w:t>
            </w:r>
            <w:proofErr w:type="spellEnd"/>
            <w:r w:rsidR="00B7330B" w:rsidRPr="00B7330B">
              <w:rPr>
                <w:rFonts w:ascii="Times New Roman" w:hAnsi="Times New Roman"/>
                <w:bCs/>
                <w:color w:val="000000"/>
                <w:sz w:val="24"/>
                <w:szCs w:val="24"/>
              </w:rPr>
              <w:t xml:space="preserve"> </w:t>
            </w:r>
            <w:proofErr w:type="spellStart"/>
            <w:r w:rsidR="00B7330B" w:rsidRPr="00B7330B">
              <w:rPr>
                <w:rFonts w:ascii="Times New Roman" w:hAnsi="Times New Roman"/>
                <w:bCs/>
                <w:color w:val="000000"/>
                <w:sz w:val="24"/>
                <w:szCs w:val="24"/>
              </w:rPr>
              <w:t>aprašo</w:t>
            </w:r>
            <w:proofErr w:type="spellEnd"/>
            <w:r w:rsidR="00B7330B" w:rsidRPr="00B7330B">
              <w:rPr>
                <w:rFonts w:ascii="Times New Roman" w:hAnsi="Times New Roman"/>
                <w:bCs/>
                <w:color w:val="000000"/>
                <w:sz w:val="24"/>
                <w:szCs w:val="24"/>
              </w:rPr>
              <w:t xml:space="preserve">, </w:t>
            </w:r>
            <w:proofErr w:type="spellStart"/>
            <w:r w:rsidR="00B7330B" w:rsidRPr="00B7330B">
              <w:rPr>
                <w:rFonts w:ascii="Times New Roman" w:hAnsi="Times New Roman"/>
                <w:bCs/>
                <w:color w:val="000000"/>
                <w:sz w:val="24"/>
                <w:szCs w:val="24"/>
              </w:rPr>
              <w:t>patvirtinto</w:t>
            </w:r>
            <w:proofErr w:type="spellEnd"/>
            <w:r w:rsidR="00B7330B" w:rsidRPr="00B7330B">
              <w:rPr>
                <w:rFonts w:ascii="Times New Roman" w:hAnsi="Times New Roman"/>
                <w:bCs/>
                <w:color w:val="000000"/>
                <w:sz w:val="24"/>
                <w:szCs w:val="24"/>
              </w:rPr>
              <w:t xml:space="preserve"> </w:t>
            </w:r>
            <w:r w:rsidR="00B7330B" w:rsidRPr="00B7330B">
              <w:rPr>
                <w:rFonts w:ascii="Times New Roman" w:hAnsi="Times New Roman"/>
                <w:color w:val="000000"/>
                <w:sz w:val="24"/>
                <w:szCs w:val="24"/>
              </w:rPr>
              <w:t xml:space="preserve">2022 m. </w:t>
            </w:r>
            <w:proofErr w:type="spellStart"/>
            <w:r w:rsidR="00B7330B" w:rsidRPr="00B7330B">
              <w:rPr>
                <w:rFonts w:ascii="Times New Roman" w:hAnsi="Times New Roman"/>
                <w:color w:val="000000"/>
                <w:sz w:val="24"/>
                <w:szCs w:val="24"/>
              </w:rPr>
              <w:t>birželio</w:t>
            </w:r>
            <w:proofErr w:type="spellEnd"/>
            <w:r w:rsidR="00B7330B" w:rsidRPr="00B7330B">
              <w:rPr>
                <w:rFonts w:ascii="Times New Roman" w:hAnsi="Times New Roman"/>
                <w:color w:val="000000"/>
                <w:sz w:val="24"/>
                <w:szCs w:val="24"/>
              </w:rPr>
              <w:t xml:space="preserve"> 2 d. </w:t>
            </w:r>
            <w:proofErr w:type="spellStart"/>
            <w:r w:rsidR="00B7330B" w:rsidRPr="00B7330B">
              <w:rPr>
                <w:rFonts w:ascii="Times New Roman" w:hAnsi="Times New Roman"/>
                <w:color w:val="000000"/>
                <w:sz w:val="24"/>
                <w:szCs w:val="24"/>
              </w:rPr>
              <w:t>Švietimo</w:t>
            </w:r>
            <w:proofErr w:type="spellEnd"/>
            <w:r w:rsidR="00B7330B" w:rsidRPr="00B7330B">
              <w:rPr>
                <w:rFonts w:ascii="Times New Roman" w:hAnsi="Times New Roman"/>
                <w:color w:val="000000"/>
                <w:sz w:val="24"/>
                <w:szCs w:val="24"/>
              </w:rPr>
              <w:t xml:space="preserve">, </w:t>
            </w:r>
            <w:proofErr w:type="spellStart"/>
            <w:r w:rsidR="00B7330B" w:rsidRPr="00B7330B">
              <w:rPr>
                <w:rFonts w:ascii="Times New Roman" w:hAnsi="Times New Roman"/>
                <w:color w:val="000000"/>
                <w:sz w:val="24"/>
                <w:szCs w:val="24"/>
              </w:rPr>
              <w:t>mokslo</w:t>
            </w:r>
            <w:proofErr w:type="spellEnd"/>
            <w:r w:rsidR="00B7330B" w:rsidRPr="00B7330B">
              <w:rPr>
                <w:rFonts w:ascii="Times New Roman" w:hAnsi="Times New Roman"/>
                <w:color w:val="000000"/>
                <w:sz w:val="24"/>
                <w:szCs w:val="24"/>
              </w:rPr>
              <w:t xml:space="preserve"> </w:t>
            </w:r>
            <w:proofErr w:type="spellStart"/>
            <w:r w:rsidR="00B7330B" w:rsidRPr="00B7330B">
              <w:rPr>
                <w:rFonts w:ascii="Times New Roman" w:hAnsi="Times New Roman"/>
                <w:color w:val="000000"/>
                <w:sz w:val="24"/>
                <w:szCs w:val="24"/>
              </w:rPr>
              <w:t>ir</w:t>
            </w:r>
            <w:proofErr w:type="spellEnd"/>
            <w:r w:rsidR="00B7330B" w:rsidRPr="00B7330B">
              <w:rPr>
                <w:rFonts w:ascii="Times New Roman" w:hAnsi="Times New Roman"/>
                <w:color w:val="000000"/>
                <w:sz w:val="24"/>
                <w:szCs w:val="24"/>
              </w:rPr>
              <w:t xml:space="preserve"> </w:t>
            </w:r>
            <w:proofErr w:type="spellStart"/>
            <w:r w:rsidR="00B7330B" w:rsidRPr="00B7330B">
              <w:rPr>
                <w:rFonts w:ascii="Times New Roman" w:hAnsi="Times New Roman"/>
                <w:color w:val="000000"/>
                <w:sz w:val="24"/>
                <w:szCs w:val="24"/>
              </w:rPr>
              <w:t>sporto</w:t>
            </w:r>
            <w:proofErr w:type="spellEnd"/>
            <w:r w:rsidR="00B7330B" w:rsidRPr="00B7330B">
              <w:rPr>
                <w:rFonts w:ascii="Times New Roman" w:hAnsi="Times New Roman"/>
                <w:color w:val="000000"/>
                <w:sz w:val="24"/>
                <w:szCs w:val="24"/>
              </w:rPr>
              <w:t xml:space="preserve"> </w:t>
            </w:r>
            <w:proofErr w:type="spellStart"/>
            <w:r w:rsidR="00B7330B" w:rsidRPr="00B7330B">
              <w:rPr>
                <w:rFonts w:ascii="Times New Roman" w:hAnsi="Times New Roman"/>
                <w:color w:val="000000"/>
                <w:sz w:val="24"/>
                <w:szCs w:val="24"/>
              </w:rPr>
              <w:t>ministro</w:t>
            </w:r>
            <w:proofErr w:type="spellEnd"/>
            <w:r w:rsidR="00B7330B" w:rsidRPr="00B7330B">
              <w:rPr>
                <w:rFonts w:ascii="Times New Roman" w:hAnsi="Times New Roman"/>
                <w:color w:val="000000"/>
                <w:sz w:val="24"/>
                <w:szCs w:val="24"/>
              </w:rPr>
              <w:t xml:space="preserve"> </w:t>
            </w:r>
            <w:proofErr w:type="spellStart"/>
            <w:r w:rsidR="00B7330B" w:rsidRPr="00B7330B">
              <w:rPr>
                <w:rFonts w:ascii="Times New Roman" w:hAnsi="Times New Roman"/>
                <w:color w:val="000000"/>
                <w:sz w:val="24"/>
                <w:szCs w:val="24"/>
              </w:rPr>
              <w:t>įsakymu</w:t>
            </w:r>
            <w:proofErr w:type="spellEnd"/>
            <w:r w:rsidR="00B7330B" w:rsidRPr="00B7330B">
              <w:rPr>
                <w:rFonts w:ascii="Times New Roman" w:hAnsi="Times New Roman"/>
                <w:color w:val="000000"/>
                <w:sz w:val="24"/>
                <w:szCs w:val="24"/>
              </w:rPr>
              <w:t xml:space="preserve"> </w:t>
            </w:r>
            <w:r w:rsidR="00B7330B" w:rsidRPr="00B7330B">
              <w:rPr>
                <w:rFonts w:ascii="Times New Roman" w:hAnsi="Times New Roman"/>
                <w:sz w:val="24"/>
                <w:szCs w:val="24"/>
              </w:rPr>
              <w:t xml:space="preserve">Nr. V-908, </w:t>
            </w:r>
            <w:proofErr w:type="spellStart"/>
            <w:r w:rsidR="00B7330B" w:rsidRPr="00B7330B">
              <w:rPr>
                <w:rFonts w:ascii="Times New Roman" w:hAnsi="Times New Roman"/>
                <w:sz w:val="24"/>
                <w:szCs w:val="24"/>
              </w:rPr>
              <w:t>nuostatas</w:t>
            </w:r>
            <w:proofErr w:type="spellEnd"/>
            <w:r w:rsidR="005E7BC1">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14:paraId="7B68682E" w14:textId="77777777" w:rsidR="00C61D3B" w:rsidRDefault="00A5213D" w:rsidP="006B23E2">
            <w:pPr>
              <w:spacing w:line="256" w:lineRule="auto"/>
              <w:jc w:val="both"/>
              <w:rPr>
                <w:rFonts w:ascii="Times New Roman" w:hAnsi="Times New Roman"/>
                <w:sz w:val="24"/>
                <w:szCs w:val="24"/>
                <w:lang w:val="lt-LT" w:eastAsia="lt-LT"/>
              </w:rPr>
            </w:pPr>
            <w:r>
              <w:rPr>
                <w:rFonts w:ascii="Times New Roman" w:hAnsi="Times New Roman"/>
                <w:sz w:val="24"/>
                <w:szCs w:val="24"/>
                <w:lang w:val="lt-LT" w:eastAsia="lt-LT"/>
              </w:rPr>
              <w:t>3.1.</w:t>
            </w:r>
            <w:r w:rsidR="002000BE" w:rsidRPr="002000BE">
              <w:rPr>
                <w:lang w:val="lt-LT"/>
              </w:rPr>
              <w:t xml:space="preserve"> </w:t>
            </w:r>
            <w:r w:rsidR="002000BE" w:rsidRPr="002000BE">
              <w:rPr>
                <w:rFonts w:ascii="Times New Roman" w:hAnsi="Times New Roman"/>
                <w:sz w:val="24"/>
                <w:szCs w:val="24"/>
                <w:lang w:val="lt-LT"/>
              </w:rPr>
              <w:t>Pedagogai pagilino žinias apie įsivertinimą kaip vienas iš esminių mokyklos veiklos veiksnių, padedančių užtikrinti ikimokyklinio ir (ar) priešmokyklinio ugdymo programas vyk</w:t>
            </w:r>
            <w:r w:rsidR="006B23E2">
              <w:rPr>
                <w:rFonts w:ascii="Times New Roman" w:hAnsi="Times New Roman"/>
                <w:sz w:val="24"/>
                <w:szCs w:val="24"/>
                <w:lang w:val="lt-LT"/>
              </w:rPr>
              <w:t>dančios mokyklos veiklos kokybę, apie įsivertinimo metodus ir instrumentus.</w:t>
            </w:r>
          </w:p>
        </w:tc>
      </w:tr>
      <w:tr w:rsidR="00D14F20" w:rsidRPr="009713AD" w14:paraId="445F73CD" w14:textId="77777777" w:rsidTr="00D14F20">
        <w:trPr>
          <w:trHeight w:val="1462"/>
        </w:trPr>
        <w:tc>
          <w:tcPr>
            <w:tcW w:w="5274" w:type="dxa"/>
            <w:tcBorders>
              <w:top w:val="single" w:sz="4" w:space="0" w:color="auto"/>
              <w:left w:val="single" w:sz="4" w:space="0" w:color="auto"/>
              <w:bottom w:val="single" w:sz="4" w:space="0" w:color="auto"/>
              <w:right w:val="single" w:sz="4" w:space="0" w:color="auto"/>
            </w:tcBorders>
          </w:tcPr>
          <w:p w14:paraId="740C80E5" w14:textId="77777777" w:rsidR="00D14F20" w:rsidRPr="00DE10C9" w:rsidRDefault="00D14F20" w:rsidP="00D14F20">
            <w:pPr>
              <w:spacing w:line="256" w:lineRule="auto"/>
              <w:jc w:val="both"/>
              <w:rPr>
                <w:rFonts w:ascii="Times New Roman" w:hAnsi="Times New Roman"/>
                <w:sz w:val="24"/>
                <w:szCs w:val="24"/>
                <w:lang w:val="lt-LT" w:eastAsia="lt-LT"/>
              </w:rPr>
            </w:pPr>
            <w:r>
              <w:rPr>
                <w:rFonts w:ascii="Times New Roman" w:hAnsi="Times New Roman"/>
                <w:sz w:val="24"/>
                <w:szCs w:val="24"/>
                <w:lang w:val="lt-LT" w:eastAsia="lt-LT"/>
              </w:rPr>
              <w:t>3.2</w:t>
            </w:r>
            <w:r w:rsidRPr="00DE10C9">
              <w:rPr>
                <w:rFonts w:ascii="Times New Roman" w:hAnsi="Times New Roman"/>
                <w:sz w:val="24"/>
                <w:szCs w:val="24"/>
                <w:lang w:val="lt-LT" w:eastAsia="lt-LT"/>
              </w:rPr>
              <w:t>. Nacionalinei mokėjimo agentūrai pateikta</w:t>
            </w:r>
            <w:r>
              <w:rPr>
                <w:rFonts w:ascii="Times New Roman" w:hAnsi="Times New Roman"/>
                <w:sz w:val="24"/>
                <w:szCs w:val="24"/>
                <w:lang w:val="lt-LT" w:eastAsia="lt-LT"/>
              </w:rPr>
              <w:t xml:space="preserve"> </w:t>
            </w:r>
            <w:r w:rsidRPr="00DE10C9">
              <w:rPr>
                <w:rFonts w:ascii="Times New Roman" w:hAnsi="Times New Roman"/>
                <w:sz w:val="24"/>
                <w:szCs w:val="24"/>
                <w:lang w:val="lt-LT" w:eastAsia="lt-LT"/>
              </w:rPr>
              <w:t>paraiška paramai gauti už Ekologiškų ir pagal</w:t>
            </w:r>
            <w:r>
              <w:rPr>
                <w:rFonts w:ascii="Times New Roman" w:hAnsi="Times New Roman"/>
                <w:sz w:val="24"/>
                <w:szCs w:val="24"/>
                <w:lang w:val="lt-LT" w:eastAsia="lt-LT"/>
              </w:rPr>
              <w:t xml:space="preserve"> </w:t>
            </w:r>
            <w:r w:rsidRPr="00DE10C9">
              <w:rPr>
                <w:rFonts w:ascii="Times New Roman" w:hAnsi="Times New Roman"/>
                <w:sz w:val="24"/>
                <w:szCs w:val="24"/>
                <w:lang w:val="lt-LT" w:eastAsia="lt-LT"/>
              </w:rPr>
              <w:t>nacionalinę žemės ūkio ir maisto kokybės sistemą</w:t>
            </w:r>
          </w:p>
          <w:p w14:paraId="1EB9BF6A" w14:textId="77777777" w:rsidR="00D14F20" w:rsidRPr="00DE10C9" w:rsidRDefault="00D14F20" w:rsidP="00D14F20">
            <w:pPr>
              <w:spacing w:line="256" w:lineRule="auto"/>
              <w:jc w:val="both"/>
              <w:rPr>
                <w:rFonts w:ascii="Times New Roman" w:hAnsi="Times New Roman"/>
                <w:sz w:val="24"/>
                <w:szCs w:val="24"/>
                <w:lang w:val="lt-LT" w:eastAsia="lt-LT"/>
              </w:rPr>
            </w:pPr>
            <w:r w:rsidRPr="00DE10C9">
              <w:rPr>
                <w:rFonts w:ascii="Times New Roman" w:hAnsi="Times New Roman"/>
                <w:sz w:val="24"/>
                <w:szCs w:val="24"/>
                <w:lang w:val="lt-LT" w:eastAsia="lt-LT"/>
              </w:rPr>
              <w:t>pagamintų maisto produktų vartojimo skatinimą</w:t>
            </w:r>
          </w:p>
          <w:p w14:paraId="56F1007A" w14:textId="77777777" w:rsidR="00D14F20" w:rsidRDefault="00D14F20" w:rsidP="00D14F20">
            <w:pPr>
              <w:spacing w:line="256" w:lineRule="auto"/>
              <w:jc w:val="both"/>
              <w:rPr>
                <w:rFonts w:ascii="Times New Roman" w:hAnsi="Times New Roman"/>
                <w:sz w:val="24"/>
                <w:szCs w:val="24"/>
                <w:lang w:val="lt-LT" w:eastAsia="lt-LT"/>
              </w:rPr>
            </w:pPr>
            <w:r w:rsidRPr="00DE10C9">
              <w:rPr>
                <w:rFonts w:ascii="Times New Roman" w:hAnsi="Times New Roman"/>
                <w:sz w:val="24"/>
                <w:szCs w:val="24"/>
                <w:lang w:val="lt-LT" w:eastAsia="lt-LT"/>
              </w:rPr>
              <w:t>ikimokyklinio ugdymo įstaigose.</w:t>
            </w:r>
          </w:p>
        </w:tc>
        <w:tc>
          <w:tcPr>
            <w:tcW w:w="4111" w:type="dxa"/>
            <w:tcBorders>
              <w:top w:val="single" w:sz="4" w:space="0" w:color="auto"/>
              <w:left w:val="single" w:sz="4" w:space="0" w:color="auto"/>
              <w:bottom w:val="single" w:sz="4" w:space="0" w:color="auto"/>
              <w:right w:val="single" w:sz="4" w:space="0" w:color="auto"/>
            </w:tcBorders>
          </w:tcPr>
          <w:p w14:paraId="76AC2048" w14:textId="77777777" w:rsidR="00D14F20" w:rsidRDefault="00D14F20" w:rsidP="00D14F20">
            <w:pPr>
              <w:spacing w:line="256" w:lineRule="auto"/>
              <w:jc w:val="both"/>
              <w:rPr>
                <w:rFonts w:ascii="Times New Roman" w:hAnsi="Times New Roman"/>
                <w:sz w:val="24"/>
                <w:szCs w:val="24"/>
                <w:lang w:val="lt-LT" w:eastAsia="lt-LT"/>
              </w:rPr>
            </w:pPr>
            <w:r>
              <w:rPr>
                <w:rFonts w:ascii="Times New Roman" w:hAnsi="Times New Roman"/>
                <w:sz w:val="24"/>
                <w:szCs w:val="24"/>
                <w:lang w:val="lt-LT" w:eastAsia="lt-LT"/>
              </w:rPr>
              <w:t>3.2. Gautas finansavimas ir organizuotas</w:t>
            </w:r>
            <w:r w:rsidRPr="007C3581">
              <w:rPr>
                <w:rFonts w:ascii="Times New Roman" w:hAnsi="Times New Roman"/>
                <w:sz w:val="24"/>
                <w:szCs w:val="24"/>
                <w:lang w:val="lt-LT" w:eastAsia="lt-LT"/>
              </w:rPr>
              <w:t xml:space="preserve"> vaikų maitinimas</w:t>
            </w:r>
            <w:r>
              <w:rPr>
                <w:rFonts w:ascii="Times New Roman" w:hAnsi="Times New Roman"/>
                <w:sz w:val="24"/>
                <w:szCs w:val="24"/>
                <w:lang w:val="lt-LT" w:eastAsia="lt-LT"/>
              </w:rPr>
              <w:t xml:space="preserve"> </w:t>
            </w:r>
            <w:r w:rsidRPr="007C3581">
              <w:rPr>
                <w:rFonts w:ascii="Times New Roman" w:hAnsi="Times New Roman"/>
                <w:sz w:val="24"/>
                <w:szCs w:val="24"/>
                <w:lang w:val="lt-LT" w:eastAsia="lt-LT"/>
              </w:rPr>
              <w:t>ekologiškais ir pagal nacionalinę žemės</w:t>
            </w:r>
            <w:r>
              <w:rPr>
                <w:rFonts w:ascii="Times New Roman" w:hAnsi="Times New Roman"/>
                <w:sz w:val="24"/>
                <w:szCs w:val="24"/>
                <w:lang w:val="lt-LT" w:eastAsia="lt-LT"/>
              </w:rPr>
              <w:t xml:space="preserve"> </w:t>
            </w:r>
            <w:r w:rsidRPr="007C3581">
              <w:rPr>
                <w:rFonts w:ascii="Times New Roman" w:hAnsi="Times New Roman"/>
                <w:sz w:val="24"/>
                <w:szCs w:val="24"/>
                <w:lang w:val="lt-LT" w:eastAsia="lt-LT"/>
              </w:rPr>
              <w:t>ūkio ir maisto kokybės sistemą</w:t>
            </w:r>
            <w:r>
              <w:rPr>
                <w:rFonts w:ascii="Times New Roman" w:hAnsi="Times New Roman"/>
                <w:sz w:val="24"/>
                <w:szCs w:val="24"/>
                <w:lang w:val="lt-LT" w:eastAsia="lt-LT"/>
              </w:rPr>
              <w:t xml:space="preserve"> </w:t>
            </w:r>
            <w:r w:rsidRPr="007C3581">
              <w:rPr>
                <w:rFonts w:ascii="Times New Roman" w:hAnsi="Times New Roman"/>
                <w:sz w:val="24"/>
                <w:szCs w:val="24"/>
                <w:lang w:val="lt-LT" w:eastAsia="lt-LT"/>
              </w:rPr>
              <w:t>pagamintais, sveikatai palankiais maisto</w:t>
            </w:r>
            <w:r>
              <w:rPr>
                <w:rFonts w:ascii="Times New Roman" w:hAnsi="Times New Roman"/>
                <w:sz w:val="24"/>
                <w:szCs w:val="24"/>
                <w:lang w:val="lt-LT" w:eastAsia="lt-LT"/>
              </w:rPr>
              <w:t xml:space="preserve"> </w:t>
            </w:r>
            <w:r w:rsidRPr="007C3581">
              <w:rPr>
                <w:rFonts w:ascii="Times New Roman" w:hAnsi="Times New Roman"/>
                <w:sz w:val="24"/>
                <w:szCs w:val="24"/>
                <w:lang w:val="lt-LT" w:eastAsia="lt-LT"/>
              </w:rPr>
              <w:t>produktais.</w:t>
            </w:r>
          </w:p>
        </w:tc>
      </w:tr>
      <w:tr w:rsidR="00D14F20" w:rsidRPr="009713AD" w14:paraId="3ECC12D6" w14:textId="77777777" w:rsidTr="00D14F20">
        <w:trPr>
          <w:trHeight w:val="1635"/>
        </w:trPr>
        <w:tc>
          <w:tcPr>
            <w:tcW w:w="5274" w:type="dxa"/>
            <w:tcBorders>
              <w:top w:val="single" w:sz="4" w:space="0" w:color="auto"/>
              <w:left w:val="single" w:sz="4" w:space="0" w:color="auto"/>
              <w:bottom w:val="single" w:sz="4" w:space="0" w:color="auto"/>
              <w:right w:val="single" w:sz="4" w:space="0" w:color="auto"/>
            </w:tcBorders>
          </w:tcPr>
          <w:p w14:paraId="1CEA4CE0" w14:textId="77777777" w:rsidR="00D14F20" w:rsidRPr="00D14F20" w:rsidRDefault="00D14F20" w:rsidP="00D14F20">
            <w:pPr>
              <w:textAlignment w:val="baseline"/>
              <w:rPr>
                <w:rFonts w:ascii="Times New Roman" w:hAnsi="Times New Roman"/>
                <w:sz w:val="24"/>
                <w:szCs w:val="24"/>
                <w:lang w:val="lt-LT" w:eastAsia="lt-LT"/>
              </w:rPr>
            </w:pPr>
            <w:r>
              <w:rPr>
                <w:rFonts w:ascii="Times New Roman" w:hAnsi="Times New Roman"/>
                <w:sz w:val="24"/>
                <w:szCs w:val="24"/>
                <w:lang w:val="lt-LT" w:eastAsia="lt-LT"/>
              </w:rPr>
              <w:t>3.3</w:t>
            </w:r>
            <w:r w:rsidRPr="00D14F20">
              <w:rPr>
                <w:rFonts w:ascii="Times New Roman" w:hAnsi="Times New Roman"/>
                <w:sz w:val="24"/>
                <w:szCs w:val="24"/>
                <w:lang w:val="lt-LT" w:eastAsia="lt-LT"/>
              </w:rPr>
              <w:t>. Sėkmingai įsisavintos gautos lėšos pagal investicinius projektus ,,</w:t>
            </w:r>
            <w:r w:rsidRPr="00D14F20">
              <w:rPr>
                <w:rFonts w:ascii="Times New Roman" w:hAnsi="Times New Roman"/>
                <w:sz w:val="24"/>
                <w:szCs w:val="24"/>
                <w:lang w:val="lt-LT"/>
              </w:rPr>
              <w:t>Šiaulių lopšelio-darželio „Bitė“ šildymo sistemos atnaujinimas“</w:t>
            </w:r>
            <w:r>
              <w:rPr>
                <w:rFonts w:ascii="Times New Roman" w:hAnsi="Times New Roman"/>
                <w:sz w:val="24"/>
                <w:szCs w:val="24"/>
                <w:lang w:val="lt-LT"/>
              </w:rPr>
              <w:t>,</w:t>
            </w:r>
            <w:r w:rsidRPr="00D14F20">
              <w:rPr>
                <w:rFonts w:ascii="Times New Roman" w:hAnsi="Times New Roman"/>
                <w:sz w:val="24"/>
                <w:szCs w:val="24"/>
                <w:lang w:val="lt-LT" w:eastAsia="lt-LT"/>
              </w:rPr>
              <w:t xml:space="preserve"> „</w:t>
            </w:r>
            <w:r w:rsidRPr="00D14F20">
              <w:rPr>
                <w:rFonts w:ascii="Times New Roman" w:hAnsi="Times New Roman"/>
                <w:sz w:val="24"/>
                <w:szCs w:val="24"/>
                <w:lang w:val="lt-LT"/>
              </w:rPr>
              <w:t>Šiaulių lopšelio-darželio ,,Bitė“ trijų grupių sanitarinių mazgų atnaujinimas</w:t>
            </w:r>
            <w:r>
              <w:rPr>
                <w:rFonts w:ascii="Times New Roman" w:hAnsi="Times New Roman"/>
                <w:sz w:val="24"/>
                <w:szCs w:val="24"/>
                <w:lang w:val="lt-LT"/>
              </w:rPr>
              <w:t>“.</w:t>
            </w:r>
          </w:p>
        </w:tc>
        <w:tc>
          <w:tcPr>
            <w:tcW w:w="4111" w:type="dxa"/>
            <w:tcBorders>
              <w:top w:val="single" w:sz="4" w:space="0" w:color="auto"/>
              <w:left w:val="single" w:sz="4" w:space="0" w:color="auto"/>
              <w:bottom w:val="single" w:sz="4" w:space="0" w:color="auto"/>
              <w:right w:val="single" w:sz="4" w:space="0" w:color="auto"/>
            </w:tcBorders>
          </w:tcPr>
          <w:p w14:paraId="6393F933" w14:textId="77777777" w:rsidR="00D14F20" w:rsidRPr="00023196" w:rsidRDefault="00D14F20" w:rsidP="00D14F20">
            <w:pPr>
              <w:jc w:val="both"/>
              <w:textAlignment w:val="baseline"/>
              <w:rPr>
                <w:rFonts w:ascii="Times New Roman" w:hAnsi="Times New Roman"/>
                <w:sz w:val="24"/>
                <w:szCs w:val="24"/>
                <w:lang w:val="lt-LT" w:eastAsia="lt-LT"/>
              </w:rPr>
            </w:pPr>
            <w:r w:rsidRPr="00023196">
              <w:rPr>
                <w:rFonts w:ascii="Times New Roman" w:hAnsi="Times New Roman"/>
                <w:sz w:val="24"/>
                <w:szCs w:val="24"/>
                <w:lang w:val="lt-LT" w:eastAsia="lt-LT"/>
              </w:rPr>
              <w:t>3</w:t>
            </w:r>
            <w:r>
              <w:rPr>
                <w:rFonts w:ascii="Times New Roman" w:hAnsi="Times New Roman"/>
                <w:sz w:val="24"/>
                <w:szCs w:val="24"/>
                <w:lang w:val="lt-LT" w:eastAsia="lt-LT"/>
              </w:rPr>
              <w:t>.3</w:t>
            </w:r>
            <w:r w:rsidRPr="00023196">
              <w:rPr>
                <w:rFonts w:ascii="Times New Roman" w:hAnsi="Times New Roman"/>
                <w:sz w:val="24"/>
                <w:szCs w:val="24"/>
                <w:lang w:val="lt-LT" w:eastAsia="lt-LT"/>
              </w:rPr>
              <w:t>. Pagerintos lopšelio-darželio bendruomenės narių ugdymo ir darbo sąlygos: pakeista šildymo siste</w:t>
            </w:r>
            <w:r>
              <w:rPr>
                <w:rFonts w:ascii="Times New Roman" w:hAnsi="Times New Roman"/>
                <w:sz w:val="24"/>
                <w:szCs w:val="24"/>
                <w:lang w:val="lt-LT" w:eastAsia="lt-LT"/>
              </w:rPr>
              <w:t>ma, kapitališkai suremontuotos trijų grupių sanitarinių mazgų patalpos ir nupirkta nauja įranga.</w:t>
            </w:r>
          </w:p>
        </w:tc>
      </w:tr>
      <w:tr w:rsidR="00D14F20" w:rsidRPr="005A5B3C" w14:paraId="4DF80199" w14:textId="77777777" w:rsidTr="00A7174F">
        <w:trPr>
          <w:trHeight w:val="70"/>
        </w:trPr>
        <w:tc>
          <w:tcPr>
            <w:tcW w:w="5274" w:type="dxa"/>
            <w:tcBorders>
              <w:top w:val="single" w:sz="4" w:space="0" w:color="auto"/>
              <w:left w:val="single" w:sz="4" w:space="0" w:color="auto"/>
              <w:bottom w:val="single" w:sz="4" w:space="0" w:color="auto"/>
              <w:right w:val="single" w:sz="4" w:space="0" w:color="auto"/>
            </w:tcBorders>
          </w:tcPr>
          <w:p w14:paraId="35FB7881" w14:textId="77777777" w:rsidR="00D14F20" w:rsidRDefault="00D14F20" w:rsidP="00D14F20">
            <w:pPr>
              <w:pStyle w:val="Betarp"/>
              <w:jc w:val="both"/>
              <w:rPr>
                <w:rFonts w:ascii="Times New Roman" w:hAnsi="Times New Roman"/>
                <w:sz w:val="24"/>
                <w:szCs w:val="24"/>
                <w:lang w:eastAsia="lt-LT"/>
              </w:rPr>
            </w:pPr>
            <w:r>
              <w:rPr>
                <w:rFonts w:ascii="Times New Roman" w:hAnsi="Times New Roman"/>
                <w:sz w:val="24"/>
                <w:szCs w:val="24"/>
                <w:lang w:eastAsia="lt-LT"/>
              </w:rPr>
              <w:t xml:space="preserve">3.4. </w:t>
            </w:r>
            <w:r w:rsidRPr="00A7174F">
              <w:rPr>
                <w:rFonts w:ascii="Times New Roman" w:hAnsi="Times New Roman" w:cs="Times New Roman"/>
                <w:sz w:val="24"/>
                <w:szCs w:val="24"/>
                <w:lang w:eastAsia="lt-LT"/>
              </w:rPr>
              <w:t xml:space="preserve">Atnaujinti ir parengti nauji dokumentai, reglamentuojantys ugdytinių ir darbuotojų saugumą: </w:t>
            </w:r>
            <w:r w:rsidRPr="00A7174F">
              <w:rPr>
                <w:rFonts w:ascii="Times New Roman" w:hAnsi="Times New Roman" w:cs="Times New Roman"/>
                <w:sz w:val="24"/>
                <w:szCs w:val="24"/>
              </w:rPr>
              <w:t xml:space="preserve"> Smurto ir priekabiavimo prevencijos politika (direktoriaus 2022-11-03</w:t>
            </w:r>
            <w:r w:rsidRPr="00A7174F">
              <w:rPr>
                <w:rFonts w:ascii="Times New Roman" w:hAnsi="Times New Roman" w:cs="Times New Roman"/>
                <w:sz w:val="24"/>
                <w:szCs w:val="24"/>
                <w:lang w:eastAsia="zh-CN"/>
              </w:rPr>
              <w:t xml:space="preserve"> </w:t>
            </w:r>
            <w:r w:rsidRPr="00A7174F">
              <w:rPr>
                <w:rFonts w:ascii="Times New Roman" w:hAnsi="Times New Roman" w:cs="Times New Roman"/>
                <w:sz w:val="24"/>
                <w:szCs w:val="24"/>
              </w:rPr>
              <w:t>įsakymas Nr. V3- 153), Vaikų, sergančių lėtinėmis neinfekcinėmis ligomis, savirūpos proceso organizavimo tvarkos aprašas (direktoriaus 2022-12-28</w:t>
            </w:r>
            <w:r w:rsidRPr="00A7174F">
              <w:rPr>
                <w:rFonts w:ascii="Times New Roman" w:hAnsi="Times New Roman" w:cs="Times New Roman"/>
                <w:sz w:val="24"/>
                <w:szCs w:val="24"/>
                <w:lang w:eastAsia="zh-CN"/>
              </w:rPr>
              <w:t xml:space="preserve"> </w:t>
            </w:r>
            <w:r w:rsidRPr="00A7174F">
              <w:rPr>
                <w:rFonts w:ascii="Times New Roman" w:hAnsi="Times New Roman" w:cs="Times New Roman"/>
                <w:sz w:val="24"/>
                <w:szCs w:val="24"/>
              </w:rPr>
              <w:t>įsakymas Nr. V3- 189), Pirmosios pagalbos organizavimo ir darbuotojų veiksmų vaikui susirgus ar patyrus traumą tvarkos aprašas (direktoriaus 2022-12-28</w:t>
            </w:r>
            <w:r w:rsidRPr="00A7174F">
              <w:rPr>
                <w:rFonts w:ascii="Times New Roman" w:hAnsi="Times New Roman" w:cs="Times New Roman"/>
                <w:sz w:val="24"/>
                <w:szCs w:val="24"/>
                <w:lang w:eastAsia="zh-CN"/>
              </w:rPr>
              <w:t xml:space="preserve"> </w:t>
            </w:r>
            <w:r w:rsidRPr="00A7174F">
              <w:rPr>
                <w:rFonts w:ascii="Times New Roman" w:hAnsi="Times New Roman" w:cs="Times New Roman"/>
                <w:sz w:val="24"/>
                <w:szCs w:val="24"/>
              </w:rPr>
              <w:t xml:space="preserve">įsakymas Nr. V3- </w:t>
            </w:r>
            <w:r w:rsidRPr="00A7174F">
              <w:rPr>
                <w:rFonts w:ascii="Times New Roman" w:hAnsi="Times New Roman" w:cs="Times New Roman"/>
                <w:sz w:val="24"/>
                <w:szCs w:val="24"/>
              </w:rPr>
              <w:lastRenderedPageBreak/>
              <w:t xml:space="preserve">187), </w:t>
            </w:r>
            <w:r w:rsidRPr="00A7174F">
              <w:rPr>
                <w:rFonts w:ascii="Times New Roman" w:hAnsi="Times New Roman" w:cs="Times New Roman"/>
                <w:bCs/>
                <w:sz w:val="24"/>
                <w:szCs w:val="24"/>
              </w:rPr>
              <w:t xml:space="preserve">Vaikų apžiūros dėl asmens higienos tvarkos aprašas </w:t>
            </w:r>
            <w:r w:rsidRPr="00A7174F">
              <w:rPr>
                <w:rFonts w:ascii="Times New Roman" w:hAnsi="Times New Roman" w:cs="Times New Roman"/>
                <w:sz w:val="24"/>
                <w:szCs w:val="24"/>
              </w:rPr>
              <w:t>(direktoriaus 2022-12-28</w:t>
            </w:r>
            <w:r w:rsidRPr="00A7174F">
              <w:rPr>
                <w:rFonts w:ascii="Times New Roman" w:hAnsi="Times New Roman" w:cs="Times New Roman"/>
                <w:sz w:val="24"/>
                <w:szCs w:val="24"/>
                <w:lang w:eastAsia="zh-CN"/>
              </w:rPr>
              <w:t xml:space="preserve"> </w:t>
            </w:r>
            <w:r w:rsidRPr="00A7174F">
              <w:rPr>
                <w:rFonts w:ascii="Times New Roman" w:hAnsi="Times New Roman" w:cs="Times New Roman"/>
                <w:sz w:val="24"/>
                <w:szCs w:val="24"/>
              </w:rPr>
              <w:t xml:space="preserve">įsakymas Nr. V3- </w:t>
            </w:r>
            <w:r>
              <w:rPr>
                <w:rFonts w:ascii="Times New Roman" w:hAnsi="Times New Roman" w:cs="Times New Roman"/>
                <w:sz w:val="24"/>
                <w:szCs w:val="24"/>
              </w:rPr>
              <w:t>188</w:t>
            </w:r>
            <w:r w:rsidRPr="00A7174F">
              <w:rPr>
                <w:rFonts w:ascii="Times New Roman" w:hAnsi="Times New Roman" w:cs="Times New Roman"/>
                <w:sz w:val="24"/>
                <w:szCs w:val="24"/>
              </w:rPr>
              <w:t>)</w:t>
            </w:r>
            <w:r>
              <w:rPr>
                <w:rFonts w:ascii="Times New Roman" w:hAnsi="Times New Roman" w:cs="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14:paraId="0B4AC1C3" w14:textId="77777777" w:rsidR="00D14F20" w:rsidRPr="0078045E" w:rsidRDefault="00D14F20" w:rsidP="00D14F20">
            <w:pPr>
              <w:spacing w:line="256" w:lineRule="auto"/>
              <w:rPr>
                <w:rFonts w:ascii="Times New Roman" w:hAnsi="Times New Roman"/>
                <w:sz w:val="24"/>
                <w:szCs w:val="24"/>
                <w:lang w:val="lt-LT" w:eastAsia="lt-LT"/>
              </w:rPr>
            </w:pPr>
            <w:r w:rsidRPr="005A5B3C">
              <w:rPr>
                <w:rFonts w:ascii="Times New Roman" w:hAnsi="Times New Roman"/>
                <w:sz w:val="24"/>
                <w:szCs w:val="24"/>
                <w:lang w:val="lt-LT" w:eastAsia="lt-LT"/>
              </w:rPr>
              <w:lastRenderedPageBreak/>
              <w:t>3.4. Užtikrinamas bendruomenės narių psichologinis saugumas, įgyvendinamos LR Darbo kodekso nuostatos.</w:t>
            </w:r>
          </w:p>
        </w:tc>
      </w:tr>
    </w:tbl>
    <w:p w14:paraId="3E62276B" w14:textId="77777777" w:rsidR="001344B6" w:rsidRDefault="001344B6" w:rsidP="001344B6">
      <w:pPr>
        <w:rPr>
          <w:rFonts w:ascii="Times New Roman" w:hAnsi="Times New Roman"/>
          <w:lang w:val="lt-LT"/>
        </w:rPr>
      </w:pPr>
    </w:p>
    <w:p w14:paraId="568F0FBB" w14:textId="77777777" w:rsidR="00CF0D1F" w:rsidRDefault="00CF0D1F" w:rsidP="001344B6">
      <w:pPr>
        <w:tabs>
          <w:tab w:val="left" w:pos="284"/>
        </w:tabs>
        <w:rPr>
          <w:rFonts w:ascii="Times New Roman" w:hAnsi="Times New Roman"/>
          <w:b/>
          <w:sz w:val="24"/>
          <w:szCs w:val="24"/>
          <w:lang w:val="lt-LT" w:eastAsia="lt-LT"/>
        </w:rPr>
      </w:pPr>
    </w:p>
    <w:p w14:paraId="495B6D4C" w14:textId="77777777" w:rsidR="001344B6" w:rsidRDefault="001344B6" w:rsidP="001344B6">
      <w:pPr>
        <w:tabs>
          <w:tab w:val="left" w:pos="284"/>
        </w:tabs>
        <w:rPr>
          <w:rFonts w:ascii="Times New Roman" w:hAnsi="Times New Roman"/>
          <w:b/>
          <w:sz w:val="24"/>
          <w:szCs w:val="24"/>
          <w:lang w:val="lt-LT" w:eastAsia="lt-LT"/>
        </w:rPr>
      </w:pPr>
      <w:r>
        <w:rPr>
          <w:rFonts w:ascii="Times New Roman" w:hAnsi="Times New Roman"/>
          <w:b/>
          <w:sz w:val="24"/>
          <w:szCs w:val="24"/>
          <w:lang w:val="lt-LT"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1344B6" w:rsidRPr="005A5B3C" w14:paraId="7DB342ED" w14:textId="77777777" w:rsidTr="00E57A47">
        <w:tc>
          <w:tcPr>
            <w:tcW w:w="2268" w:type="dxa"/>
            <w:tcBorders>
              <w:top w:val="single" w:sz="4" w:space="0" w:color="auto"/>
              <w:left w:val="single" w:sz="4" w:space="0" w:color="auto"/>
              <w:bottom w:val="single" w:sz="4" w:space="0" w:color="auto"/>
              <w:right w:val="single" w:sz="4" w:space="0" w:color="auto"/>
            </w:tcBorders>
            <w:vAlign w:val="center"/>
            <w:hideMark/>
          </w:tcPr>
          <w:p w14:paraId="537CD9D2" w14:textId="77777777" w:rsidR="001344B6" w:rsidRDefault="001344B6">
            <w:pPr>
              <w:spacing w:line="256" w:lineRule="auto"/>
              <w:jc w:val="center"/>
              <w:rPr>
                <w:rFonts w:ascii="Times New Roman" w:hAnsi="Times New Roman"/>
                <w:sz w:val="24"/>
                <w:szCs w:val="24"/>
                <w:lang w:val="lt-LT" w:eastAsia="lt-LT"/>
              </w:rPr>
            </w:pPr>
            <w:r>
              <w:rPr>
                <w:rFonts w:ascii="Times New Roman" w:hAnsi="Times New Roman"/>
                <w:sz w:val="24"/>
                <w:szCs w:val="24"/>
                <w:lang w:val="lt-LT"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7BD25A0" w14:textId="77777777" w:rsidR="001344B6" w:rsidRDefault="001344B6">
            <w:pPr>
              <w:spacing w:line="256" w:lineRule="auto"/>
              <w:jc w:val="center"/>
              <w:rPr>
                <w:rFonts w:ascii="Times New Roman" w:hAnsi="Times New Roman"/>
                <w:sz w:val="24"/>
                <w:szCs w:val="24"/>
                <w:lang w:val="lt-LT" w:eastAsia="lt-LT"/>
              </w:rPr>
            </w:pPr>
            <w:r>
              <w:rPr>
                <w:rFonts w:ascii="Times New Roman" w:hAnsi="Times New Roman"/>
                <w:sz w:val="24"/>
                <w:szCs w:val="24"/>
                <w:lang w:val="lt-LT"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E597140" w14:textId="77777777" w:rsidR="001344B6" w:rsidRDefault="001344B6">
            <w:pPr>
              <w:spacing w:line="256" w:lineRule="auto"/>
              <w:jc w:val="center"/>
              <w:rPr>
                <w:rFonts w:ascii="Times New Roman" w:hAnsi="Times New Roman"/>
                <w:sz w:val="24"/>
                <w:szCs w:val="24"/>
                <w:lang w:val="lt-LT" w:eastAsia="lt-LT"/>
              </w:rPr>
            </w:pPr>
            <w:r>
              <w:rPr>
                <w:rFonts w:ascii="Times New Roman" w:hAnsi="Times New Roman"/>
                <w:sz w:val="24"/>
                <w:szCs w:val="24"/>
                <w:lang w:val="lt-LT"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85A5D1F" w14:textId="77777777" w:rsidR="001344B6" w:rsidRDefault="001344B6">
            <w:pPr>
              <w:spacing w:line="256" w:lineRule="auto"/>
              <w:jc w:val="center"/>
              <w:rPr>
                <w:rFonts w:ascii="Times New Roman" w:hAnsi="Times New Roman"/>
                <w:sz w:val="24"/>
                <w:szCs w:val="24"/>
                <w:lang w:val="lt-LT" w:eastAsia="lt-LT"/>
              </w:rPr>
            </w:pPr>
            <w:r>
              <w:rPr>
                <w:rFonts w:ascii="Times New Roman" w:hAnsi="Times New Roman"/>
                <w:sz w:val="24"/>
                <w:szCs w:val="24"/>
                <w:lang w:val="lt-LT" w:eastAsia="lt-LT"/>
              </w:rPr>
              <w:t>Pasiekti rezultatai ir jų rodikliai</w:t>
            </w:r>
          </w:p>
        </w:tc>
      </w:tr>
      <w:tr w:rsidR="001344B6" w14:paraId="00B114BD" w14:textId="77777777" w:rsidTr="00E57A47">
        <w:tc>
          <w:tcPr>
            <w:tcW w:w="2268" w:type="dxa"/>
            <w:tcBorders>
              <w:top w:val="single" w:sz="4" w:space="0" w:color="auto"/>
              <w:left w:val="single" w:sz="4" w:space="0" w:color="auto"/>
              <w:bottom w:val="single" w:sz="4" w:space="0" w:color="auto"/>
              <w:right w:val="single" w:sz="4" w:space="0" w:color="auto"/>
            </w:tcBorders>
            <w:vAlign w:val="center"/>
            <w:hideMark/>
          </w:tcPr>
          <w:p w14:paraId="611B880A" w14:textId="77777777" w:rsidR="001344B6" w:rsidRDefault="00E93735" w:rsidP="00E93735">
            <w:pPr>
              <w:spacing w:line="256" w:lineRule="auto"/>
              <w:jc w:val="center"/>
              <w:rPr>
                <w:rFonts w:ascii="Times New Roman" w:hAnsi="Times New Roman"/>
                <w:sz w:val="24"/>
                <w:szCs w:val="24"/>
                <w:lang w:val="lt-LT" w:eastAsia="lt-LT"/>
              </w:rPr>
            </w:pPr>
            <w:r>
              <w:rPr>
                <w:rFonts w:ascii="Times New Roman" w:hAnsi="Times New Roman"/>
                <w:sz w:val="24"/>
                <w:szCs w:val="24"/>
                <w:lang w:val="lt-LT"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783ED0E7" w14:textId="77777777" w:rsidR="001344B6" w:rsidRDefault="00E93735" w:rsidP="00E93735">
            <w:pPr>
              <w:spacing w:line="256" w:lineRule="auto"/>
              <w:jc w:val="center"/>
              <w:rPr>
                <w:rFonts w:ascii="Times New Roman" w:hAnsi="Times New Roman"/>
                <w:sz w:val="24"/>
                <w:szCs w:val="24"/>
                <w:lang w:val="lt-LT" w:eastAsia="lt-LT"/>
              </w:rPr>
            </w:pPr>
            <w:r>
              <w:rPr>
                <w:rFonts w:ascii="Times New Roman" w:hAnsi="Times New Roman"/>
                <w:sz w:val="24"/>
                <w:szCs w:val="24"/>
                <w:lang w:val="lt-LT"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1CE135FD" w14:textId="77777777" w:rsidR="001344B6" w:rsidRDefault="00E93735" w:rsidP="00E93735">
            <w:pPr>
              <w:spacing w:line="256" w:lineRule="auto"/>
              <w:jc w:val="center"/>
              <w:rPr>
                <w:rFonts w:ascii="Times New Roman" w:hAnsi="Times New Roman"/>
                <w:sz w:val="24"/>
                <w:szCs w:val="24"/>
                <w:lang w:val="lt-LT" w:eastAsia="lt-LT"/>
              </w:rPr>
            </w:pPr>
            <w:r>
              <w:rPr>
                <w:rFonts w:ascii="Times New Roman" w:hAnsi="Times New Roman"/>
                <w:sz w:val="24"/>
                <w:szCs w:val="24"/>
                <w:lang w:val="lt-LT"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06E0FF5C" w14:textId="77777777" w:rsidR="001344B6" w:rsidRDefault="00E93735" w:rsidP="00E93735">
            <w:pPr>
              <w:spacing w:line="256" w:lineRule="auto"/>
              <w:jc w:val="center"/>
              <w:rPr>
                <w:rFonts w:ascii="Times New Roman" w:hAnsi="Times New Roman"/>
                <w:sz w:val="24"/>
                <w:szCs w:val="24"/>
                <w:lang w:val="lt-LT" w:eastAsia="lt-LT"/>
              </w:rPr>
            </w:pPr>
            <w:r>
              <w:rPr>
                <w:rFonts w:ascii="Times New Roman" w:hAnsi="Times New Roman"/>
                <w:sz w:val="24"/>
                <w:szCs w:val="24"/>
                <w:lang w:val="lt-LT" w:eastAsia="lt-LT"/>
              </w:rPr>
              <w:t>-</w:t>
            </w:r>
          </w:p>
        </w:tc>
      </w:tr>
    </w:tbl>
    <w:p w14:paraId="24753F80" w14:textId="77777777" w:rsidR="001344B6" w:rsidRDefault="001344B6" w:rsidP="001344B6">
      <w:pPr>
        <w:jc w:val="center"/>
        <w:rPr>
          <w:rFonts w:ascii="Times New Roman" w:hAnsi="Times New Roman"/>
          <w:lang w:val="lt-LT" w:eastAsia="lt-LT"/>
        </w:rPr>
      </w:pPr>
    </w:p>
    <w:p w14:paraId="4111C4C1" w14:textId="77777777" w:rsidR="00592E8A" w:rsidRPr="002370BD" w:rsidRDefault="00592E8A" w:rsidP="00592E8A">
      <w:pPr>
        <w:overflowPunct/>
        <w:autoSpaceDE/>
        <w:autoSpaceDN/>
        <w:adjustRightInd/>
        <w:jc w:val="center"/>
        <w:rPr>
          <w:rFonts w:ascii="Times New Roman" w:hAnsi="Times New Roman"/>
          <w:b/>
          <w:sz w:val="24"/>
          <w:lang w:val="lt-LT"/>
        </w:rPr>
      </w:pPr>
      <w:r w:rsidRPr="002370BD">
        <w:rPr>
          <w:rFonts w:ascii="Times New Roman" w:hAnsi="Times New Roman"/>
          <w:b/>
          <w:sz w:val="24"/>
          <w:lang w:val="lt-LT"/>
        </w:rPr>
        <w:t>III SKYRIUS</w:t>
      </w:r>
    </w:p>
    <w:p w14:paraId="61B5E861" w14:textId="77777777" w:rsidR="00592E8A" w:rsidRPr="002370BD" w:rsidRDefault="00592E8A" w:rsidP="00592E8A">
      <w:pPr>
        <w:overflowPunct/>
        <w:autoSpaceDE/>
        <w:autoSpaceDN/>
        <w:adjustRightInd/>
        <w:jc w:val="center"/>
        <w:rPr>
          <w:rFonts w:ascii="Times New Roman" w:hAnsi="Times New Roman"/>
          <w:b/>
          <w:sz w:val="24"/>
          <w:lang w:val="lt-LT"/>
        </w:rPr>
      </w:pPr>
      <w:r w:rsidRPr="002370BD">
        <w:rPr>
          <w:rFonts w:ascii="Times New Roman" w:hAnsi="Times New Roman"/>
          <w:b/>
          <w:sz w:val="24"/>
          <w:lang w:val="lt-LT"/>
        </w:rPr>
        <w:t>GEBĖJIMŲ ATLIKTI PAREIGYBĖS APRAŠYME NUSTATYTAS FUNKCIJAS VERTINIMAS</w:t>
      </w:r>
    </w:p>
    <w:p w14:paraId="1AA0C5AE" w14:textId="77777777" w:rsidR="00592E8A" w:rsidRPr="002370BD" w:rsidRDefault="00592E8A" w:rsidP="00592E8A">
      <w:pPr>
        <w:overflowPunct/>
        <w:autoSpaceDE/>
        <w:autoSpaceDN/>
        <w:adjustRightInd/>
        <w:jc w:val="center"/>
        <w:rPr>
          <w:rFonts w:ascii="Times New Roman" w:hAnsi="Times New Roman"/>
          <w:sz w:val="22"/>
          <w:szCs w:val="22"/>
          <w:lang w:val="lt-LT"/>
        </w:rPr>
      </w:pPr>
    </w:p>
    <w:p w14:paraId="24CC6207" w14:textId="77777777" w:rsidR="00592E8A" w:rsidRPr="007737EF" w:rsidRDefault="00592E8A" w:rsidP="00592E8A">
      <w:pPr>
        <w:overflowPunct/>
        <w:autoSpaceDE/>
        <w:autoSpaceDN/>
        <w:adjustRightInd/>
        <w:rPr>
          <w:rFonts w:ascii="Times New Roman" w:hAnsi="Times New Roman"/>
          <w:b/>
          <w:sz w:val="24"/>
          <w:lang w:val="lt-LT"/>
        </w:rPr>
      </w:pPr>
      <w:r w:rsidRPr="002370BD">
        <w:rPr>
          <w:rFonts w:ascii="Times New Roman" w:hAnsi="Times New Roman"/>
          <w:b/>
          <w:sz w:val="24"/>
          <w:lang w:val="lt-LT"/>
        </w:rPr>
        <w:t>5. Gebėjimų atlikti pareigybės aprašyme nustatytas funkcijas vertinimas</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592E8A" w:rsidRPr="002370BD" w14:paraId="5A7C501F" w14:textId="77777777" w:rsidTr="00DB3EA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D97AC3" w14:textId="77777777" w:rsidR="00592E8A" w:rsidRPr="002370BD" w:rsidRDefault="00592E8A" w:rsidP="00DB3EA5">
            <w:pPr>
              <w:overflowPunct/>
              <w:autoSpaceDE/>
              <w:autoSpaceDN/>
              <w:adjustRightInd/>
              <w:jc w:val="center"/>
              <w:rPr>
                <w:rFonts w:ascii="Times New Roman" w:hAnsi="Times New Roman"/>
                <w:sz w:val="22"/>
                <w:szCs w:val="22"/>
                <w:lang w:val="lt-LT"/>
              </w:rPr>
            </w:pPr>
            <w:r w:rsidRPr="002370BD">
              <w:rPr>
                <w:rFonts w:ascii="Times New Roman" w:hAnsi="Times New Roman"/>
                <w:sz w:val="22"/>
                <w:szCs w:val="22"/>
                <w:lang w:val="lt-LT"/>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476AF9" w14:textId="77777777" w:rsidR="00592E8A" w:rsidRPr="002370BD" w:rsidRDefault="00592E8A" w:rsidP="00DB3EA5">
            <w:pPr>
              <w:overflowPunct/>
              <w:autoSpaceDE/>
              <w:autoSpaceDN/>
              <w:adjustRightInd/>
              <w:jc w:val="center"/>
              <w:rPr>
                <w:rFonts w:ascii="Times New Roman" w:hAnsi="Times New Roman"/>
                <w:sz w:val="22"/>
                <w:szCs w:val="22"/>
                <w:lang w:val="lt-LT"/>
              </w:rPr>
            </w:pPr>
            <w:r w:rsidRPr="002370BD">
              <w:rPr>
                <w:rFonts w:ascii="Times New Roman" w:hAnsi="Times New Roman"/>
                <w:sz w:val="22"/>
                <w:szCs w:val="22"/>
                <w:lang w:val="lt-LT"/>
              </w:rPr>
              <w:t>Pažymimas atitinkamas langelis:</w:t>
            </w:r>
          </w:p>
          <w:p w14:paraId="7FDFAE04" w14:textId="77777777" w:rsidR="00592E8A" w:rsidRPr="002370BD" w:rsidRDefault="00592E8A" w:rsidP="00DB3EA5">
            <w:pPr>
              <w:overflowPunct/>
              <w:autoSpaceDE/>
              <w:autoSpaceDN/>
              <w:adjustRightInd/>
              <w:jc w:val="center"/>
              <w:rPr>
                <w:rFonts w:ascii="Times New Roman" w:hAnsi="Times New Roman"/>
                <w:b/>
                <w:sz w:val="22"/>
                <w:szCs w:val="22"/>
                <w:lang w:val="lt-LT"/>
              </w:rPr>
            </w:pPr>
            <w:r w:rsidRPr="002370BD">
              <w:rPr>
                <w:rFonts w:ascii="Times New Roman" w:hAnsi="Times New Roman"/>
                <w:sz w:val="22"/>
                <w:szCs w:val="22"/>
                <w:lang w:val="lt-LT"/>
              </w:rPr>
              <w:t>1 – nepatenkinamai;</w:t>
            </w:r>
          </w:p>
          <w:p w14:paraId="4323CE4F" w14:textId="77777777" w:rsidR="00592E8A" w:rsidRPr="002370BD" w:rsidRDefault="00592E8A" w:rsidP="00DB3EA5">
            <w:pPr>
              <w:overflowPunct/>
              <w:autoSpaceDE/>
              <w:autoSpaceDN/>
              <w:adjustRightInd/>
              <w:jc w:val="center"/>
              <w:rPr>
                <w:rFonts w:ascii="Times New Roman" w:hAnsi="Times New Roman"/>
                <w:sz w:val="22"/>
                <w:szCs w:val="22"/>
                <w:lang w:val="lt-LT"/>
              </w:rPr>
            </w:pPr>
            <w:r w:rsidRPr="002370BD">
              <w:rPr>
                <w:rFonts w:ascii="Times New Roman" w:hAnsi="Times New Roman"/>
                <w:sz w:val="22"/>
                <w:szCs w:val="22"/>
                <w:lang w:val="lt-LT"/>
              </w:rPr>
              <w:t>2 – patenkinamai;</w:t>
            </w:r>
          </w:p>
          <w:p w14:paraId="4FAE741B" w14:textId="77777777" w:rsidR="00592E8A" w:rsidRPr="002370BD" w:rsidRDefault="00592E8A" w:rsidP="00DB3EA5">
            <w:pPr>
              <w:overflowPunct/>
              <w:autoSpaceDE/>
              <w:autoSpaceDN/>
              <w:adjustRightInd/>
              <w:jc w:val="center"/>
              <w:rPr>
                <w:rFonts w:ascii="Times New Roman" w:hAnsi="Times New Roman"/>
                <w:b/>
                <w:sz w:val="22"/>
                <w:szCs w:val="22"/>
                <w:lang w:val="lt-LT"/>
              </w:rPr>
            </w:pPr>
            <w:r w:rsidRPr="002370BD">
              <w:rPr>
                <w:rFonts w:ascii="Times New Roman" w:hAnsi="Times New Roman"/>
                <w:sz w:val="22"/>
                <w:szCs w:val="22"/>
                <w:lang w:val="lt-LT"/>
              </w:rPr>
              <w:t>3 – gerai;</w:t>
            </w:r>
          </w:p>
          <w:p w14:paraId="72A90D9E" w14:textId="77777777" w:rsidR="00592E8A" w:rsidRPr="002370BD" w:rsidRDefault="00592E8A" w:rsidP="00DB3EA5">
            <w:pPr>
              <w:overflowPunct/>
              <w:autoSpaceDE/>
              <w:autoSpaceDN/>
              <w:adjustRightInd/>
              <w:jc w:val="center"/>
              <w:rPr>
                <w:rFonts w:ascii="Times New Roman" w:hAnsi="Times New Roman"/>
                <w:sz w:val="22"/>
                <w:szCs w:val="22"/>
                <w:lang w:val="lt-LT"/>
              </w:rPr>
            </w:pPr>
            <w:r w:rsidRPr="002370BD">
              <w:rPr>
                <w:rFonts w:ascii="Times New Roman" w:hAnsi="Times New Roman"/>
                <w:sz w:val="22"/>
                <w:szCs w:val="22"/>
                <w:lang w:val="lt-LT"/>
              </w:rPr>
              <w:t>4 – labai gerai</w:t>
            </w:r>
          </w:p>
        </w:tc>
      </w:tr>
      <w:tr w:rsidR="00592E8A" w:rsidRPr="002370BD" w14:paraId="2489F9D2" w14:textId="77777777" w:rsidTr="00DB3EA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1A9A7D" w14:textId="77777777" w:rsidR="00592E8A" w:rsidRPr="002370BD" w:rsidRDefault="00592E8A" w:rsidP="00DB3EA5">
            <w:pPr>
              <w:overflowPunct/>
              <w:autoSpaceDE/>
              <w:autoSpaceDN/>
              <w:adjustRightInd/>
              <w:jc w:val="both"/>
              <w:rPr>
                <w:rFonts w:ascii="Times New Roman" w:hAnsi="Times New Roman"/>
                <w:sz w:val="22"/>
                <w:szCs w:val="22"/>
                <w:lang w:val="lt-LT"/>
              </w:rPr>
            </w:pPr>
            <w:r w:rsidRPr="002370BD">
              <w:rPr>
                <w:rFonts w:ascii="Times New Roman" w:hAnsi="Times New Roman"/>
                <w:sz w:val="22"/>
                <w:szCs w:val="22"/>
                <w:lang w:val="lt-LT"/>
              </w:rPr>
              <w:t>5.1. Informacijos ir situacijos valdymas atliekant funkcijas</w:t>
            </w:r>
            <w:r w:rsidRPr="002370BD">
              <w:rPr>
                <w:rFonts w:ascii="Times New Roman" w:hAnsi="Times New Roman"/>
                <w:b/>
                <w:sz w:val="22"/>
                <w:szCs w:val="22"/>
                <w:lang w:val="lt-LT"/>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A59677" w14:textId="452F0CF8" w:rsidR="00592E8A" w:rsidRPr="002370BD" w:rsidRDefault="009713AD" w:rsidP="00DB3EA5">
            <w:pPr>
              <w:overflowPunct/>
              <w:autoSpaceDE/>
              <w:autoSpaceDN/>
              <w:adjustRightInd/>
              <w:rPr>
                <w:rFonts w:ascii="Times New Roman" w:hAnsi="Times New Roman"/>
                <w:sz w:val="22"/>
                <w:szCs w:val="22"/>
                <w:lang w:val="lt-LT"/>
              </w:rPr>
            </w:pPr>
            <w:r>
              <w:rPr>
                <w:rFonts w:ascii="Times New Roman" w:hAnsi="Times New Roman"/>
                <w:sz w:val="22"/>
                <w:szCs w:val="22"/>
                <w:lang w:val="lt-LT"/>
              </w:rPr>
              <w:t>1□      2□       3□       4x</w:t>
            </w:r>
          </w:p>
        </w:tc>
      </w:tr>
      <w:tr w:rsidR="00592E8A" w:rsidRPr="002370BD" w14:paraId="2E05E243" w14:textId="77777777" w:rsidTr="00DB3EA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41B5AB" w14:textId="77777777" w:rsidR="00592E8A" w:rsidRPr="002370BD" w:rsidRDefault="00592E8A" w:rsidP="00DB3EA5">
            <w:pPr>
              <w:overflowPunct/>
              <w:autoSpaceDE/>
              <w:autoSpaceDN/>
              <w:adjustRightInd/>
              <w:jc w:val="both"/>
              <w:rPr>
                <w:rFonts w:ascii="Times New Roman" w:hAnsi="Times New Roman"/>
                <w:sz w:val="22"/>
                <w:szCs w:val="22"/>
                <w:lang w:val="lt-LT"/>
              </w:rPr>
            </w:pPr>
            <w:r w:rsidRPr="002370BD">
              <w:rPr>
                <w:rFonts w:ascii="Times New Roman" w:hAnsi="Times New Roman"/>
                <w:sz w:val="22"/>
                <w:szCs w:val="22"/>
                <w:lang w:val="lt-LT"/>
              </w:rPr>
              <w:t>5.2. Išteklių (žmogiškųjų, laiko ir materialinių) paskirstymas</w:t>
            </w:r>
            <w:r w:rsidRPr="002370BD">
              <w:rPr>
                <w:rFonts w:ascii="Times New Roman" w:hAnsi="Times New Roman"/>
                <w:b/>
                <w:sz w:val="22"/>
                <w:szCs w:val="22"/>
                <w:lang w:val="lt-LT"/>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E34CCB" w14:textId="7DBF93B3" w:rsidR="00592E8A" w:rsidRPr="002370BD" w:rsidRDefault="009713AD" w:rsidP="00DB3EA5">
            <w:pPr>
              <w:tabs>
                <w:tab w:val="left" w:pos="690"/>
              </w:tabs>
              <w:overflowPunct/>
              <w:autoSpaceDE/>
              <w:autoSpaceDN/>
              <w:adjustRightInd/>
              <w:ind w:hanging="19"/>
              <w:rPr>
                <w:rFonts w:ascii="Times New Roman" w:hAnsi="Times New Roman"/>
                <w:sz w:val="22"/>
                <w:szCs w:val="22"/>
                <w:lang w:val="lt-LT"/>
              </w:rPr>
            </w:pPr>
            <w:r>
              <w:rPr>
                <w:rFonts w:ascii="Times New Roman" w:hAnsi="Times New Roman"/>
                <w:sz w:val="22"/>
                <w:szCs w:val="22"/>
                <w:lang w:val="lt-LT"/>
              </w:rPr>
              <w:t>1□      2□       3□       4x</w:t>
            </w:r>
          </w:p>
        </w:tc>
      </w:tr>
      <w:tr w:rsidR="00592E8A" w:rsidRPr="002370BD" w14:paraId="68D8A55A" w14:textId="77777777" w:rsidTr="00DB3EA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C5E800" w14:textId="77777777" w:rsidR="00592E8A" w:rsidRPr="002370BD" w:rsidRDefault="00592E8A" w:rsidP="00DB3EA5">
            <w:pPr>
              <w:overflowPunct/>
              <w:autoSpaceDE/>
              <w:autoSpaceDN/>
              <w:adjustRightInd/>
              <w:jc w:val="both"/>
              <w:rPr>
                <w:rFonts w:ascii="Times New Roman" w:hAnsi="Times New Roman"/>
                <w:sz w:val="22"/>
                <w:szCs w:val="22"/>
                <w:lang w:val="lt-LT"/>
              </w:rPr>
            </w:pPr>
            <w:r w:rsidRPr="002370BD">
              <w:rPr>
                <w:rFonts w:ascii="Times New Roman" w:hAnsi="Times New Roman"/>
                <w:sz w:val="22"/>
                <w:szCs w:val="22"/>
                <w:lang w:val="lt-LT"/>
              </w:rPr>
              <w:t>5.3. Lyderystės ir vadovavimo efektyvumas</w:t>
            </w:r>
            <w:r w:rsidRPr="002370BD">
              <w:rPr>
                <w:rFonts w:ascii="Times New Roman" w:hAnsi="Times New Roman"/>
                <w:b/>
                <w:sz w:val="22"/>
                <w:szCs w:val="22"/>
                <w:lang w:val="lt-LT"/>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6222A9" w14:textId="3FB5DB68" w:rsidR="00592E8A" w:rsidRPr="002370BD" w:rsidRDefault="009713AD" w:rsidP="00DB3EA5">
            <w:pPr>
              <w:overflowPunct/>
              <w:autoSpaceDE/>
              <w:autoSpaceDN/>
              <w:adjustRightInd/>
              <w:rPr>
                <w:rFonts w:ascii="Times New Roman" w:hAnsi="Times New Roman"/>
                <w:sz w:val="22"/>
                <w:szCs w:val="22"/>
                <w:lang w:val="lt-LT"/>
              </w:rPr>
            </w:pPr>
            <w:r>
              <w:rPr>
                <w:rFonts w:ascii="Times New Roman" w:hAnsi="Times New Roman"/>
                <w:sz w:val="22"/>
                <w:szCs w:val="22"/>
                <w:lang w:val="lt-LT"/>
              </w:rPr>
              <w:t>1□      2□       3□       4x</w:t>
            </w:r>
          </w:p>
        </w:tc>
      </w:tr>
      <w:tr w:rsidR="00592E8A" w:rsidRPr="002370BD" w14:paraId="6E9F1B2C" w14:textId="77777777" w:rsidTr="00DB3EA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4C668E" w14:textId="77777777" w:rsidR="00592E8A" w:rsidRPr="002370BD" w:rsidRDefault="00592E8A" w:rsidP="00DB3EA5">
            <w:pPr>
              <w:overflowPunct/>
              <w:autoSpaceDE/>
              <w:autoSpaceDN/>
              <w:adjustRightInd/>
              <w:jc w:val="both"/>
              <w:rPr>
                <w:rFonts w:ascii="Times New Roman" w:hAnsi="Times New Roman"/>
                <w:sz w:val="22"/>
                <w:szCs w:val="22"/>
                <w:lang w:val="lt-LT"/>
              </w:rPr>
            </w:pPr>
            <w:r w:rsidRPr="002370BD">
              <w:rPr>
                <w:rFonts w:ascii="Times New Roman" w:hAnsi="Times New Roman"/>
                <w:sz w:val="22"/>
                <w:szCs w:val="22"/>
                <w:lang w:val="lt-LT"/>
              </w:rPr>
              <w:t>5.4. Ž</w:t>
            </w:r>
            <w:r w:rsidRPr="002370BD">
              <w:rPr>
                <w:rFonts w:ascii="Times New Roman" w:hAnsi="Times New Roman"/>
                <w:color w:val="000000"/>
                <w:sz w:val="22"/>
                <w:szCs w:val="22"/>
                <w:lang w:val="lt-LT"/>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072EE7" w14:textId="477292B9" w:rsidR="00592E8A" w:rsidRPr="002370BD" w:rsidRDefault="009713AD" w:rsidP="00DB3EA5">
            <w:pPr>
              <w:overflowPunct/>
              <w:autoSpaceDE/>
              <w:autoSpaceDN/>
              <w:adjustRightInd/>
              <w:rPr>
                <w:rFonts w:ascii="Times New Roman" w:hAnsi="Times New Roman"/>
                <w:sz w:val="22"/>
                <w:szCs w:val="22"/>
                <w:lang w:val="lt-LT"/>
              </w:rPr>
            </w:pPr>
            <w:r>
              <w:rPr>
                <w:rFonts w:ascii="Times New Roman" w:hAnsi="Times New Roman"/>
                <w:sz w:val="22"/>
                <w:szCs w:val="22"/>
                <w:lang w:val="lt-LT"/>
              </w:rPr>
              <w:t>1□      2□       3□       4x</w:t>
            </w:r>
          </w:p>
        </w:tc>
      </w:tr>
      <w:tr w:rsidR="00592E8A" w:rsidRPr="002370BD" w14:paraId="7806BDD7" w14:textId="77777777" w:rsidTr="00DB3EA5">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E25D38" w14:textId="77777777" w:rsidR="00592E8A" w:rsidRPr="002370BD" w:rsidRDefault="00592E8A" w:rsidP="00DB3EA5">
            <w:pPr>
              <w:overflowPunct/>
              <w:autoSpaceDE/>
              <w:autoSpaceDN/>
              <w:adjustRightInd/>
              <w:rPr>
                <w:rFonts w:ascii="Times New Roman" w:hAnsi="Times New Roman"/>
                <w:sz w:val="22"/>
                <w:szCs w:val="22"/>
                <w:lang w:val="lt-LT"/>
              </w:rPr>
            </w:pPr>
            <w:r w:rsidRPr="002370BD">
              <w:rPr>
                <w:rFonts w:ascii="Times New Roman" w:hAnsi="Times New Roman"/>
                <w:sz w:val="22"/>
                <w:szCs w:val="22"/>
                <w:lang w:val="lt-LT"/>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1F1F75" w14:textId="315DB1DC" w:rsidR="00592E8A" w:rsidRPr="002370BD" w:rsidRDefault="009713AD" w:rsidP="00DB3EA5">
            <w:pPr>
              <w:overflowPunct/>
              <w:autoSpaceDE/>
              <w:autoSpaceDN/>
              <w:adjustRightInd/>
              <w:rPr>
                <w:rFonts w:ascii="Times New Roman" w:hAnsi="Times New Roman"/>
                <w:sz w:val="22"/>
                <w:szCs w:val="22"/>
                <w:lang w:val="lt-LT"/>
              </w:rPr>
            </w:pPr>
            <w:r>
              <w:rPr>
                <w:rFonts w:ascii="Times New Roman" w:hAnsi="Times New Roman"/>
                <w:sz w:val="22"/>
                <w:szCs w:val="22"/>
                <w:lang w:val="lt-LT"/>
              </w:rPr>
              <w:t>1□      2□       3□       4x</w:t>
            </w:r>
          </w:p>
        </w:tc>
      </w:tr>
    </w:tbl>
    <w:p w14:paraId="35ADE85A" w14:textId="77777777" w:rsidR="00592E8A" w:rsidRDefault="00592E8A" w:rsidP="00592E8A">
      <w:pPr>
        <w:overflowPunct/>
        <w:autoSpaceDE/>
        <w:autoSpaceDN/>
        <w:adjustRightInd/>
        <w:jc w:val="center"/>
        <w:rPr>
          <w:rFonts w:ascii="Times New Roman" w:hAnsi="Times New Roman"/>
          <w:b/>
          <w:sz w:val="24"/>
          <w:szCs w:val="24"/>
          <w:lang w:val="lt-LT" w:eastAsia="lt-LT"/>
        </w:rPr>
      </w:pPr>
    </w:p>
    <w:p w14:paraId="231C85FE" w14:textId="47981BA1" w:rsidR="009713AD" w:rsidRDefault="009713AD" w:rsidP="009713AD">
      <w:pPr>
        <w:overflowPunct/>
        <w:autoSpaceDE/>
        <w:autoSpaceDN/>
        <w:adjustRightInd/>
        <w:rPr>
          <w:rFonts w:ascii="Times New Roman" w:hAnsi="Times New Roman"/>
          <w:b/>
          <w:sz w:val="24"/>
          <w:szCs w:val="24"/>
          <w:lang w:val="lt-LT" w:eastAsia="lt-LT"/>
        </w:rPr>
      </w:pPr>
    </w:p>
    <w:p w14:paraId="7D80887E" w14:textId="48ACAAAD" w:rsidR="00592E8A" w:rsidRPr="002370BD" w:rsidRDefault="00592E8A" w:rsidP="009713AD">
      <w:pPr>
        <w:overflowPunct/>
        <w:autoSpaceDE/>
        <w:autoSpaceDN/>
        <w:adjustRightInd/>
        <w:jc w:val="center"/>
        <w:rPr>
          <w:rFonts w:ascii="Times New Roman" w:hAnsi="Times New Roman"/>
          <w:b/>
          <w:sz w:val="24"/>
          <w:szCs w:val="24"/>
          <w:lang w:val="lt-LT" w:eastAsia="lt-LT"/>
        </w:rPr>
      </w:pPr>
      <w:r w:rsidRPr="002370BD">
        <w:rPr>
          <w:rFonts w:ascii="Times New Roman" w:hAnsi="Times New Roman"/>
          <w:b/>
          <w:sz w:val="24"/>
          <w:szCs w:val="24"/>
          <w:lang w:val="lt-LT" w:eastAsia="lt-LT"/>
        </w:rPr>
        <w:t>IV SKYRIUS</w:t>
      </w:r>
    </w:p>
    <w:p w14:paraId="47013718" w14:textId="77777777" w:rsidR="00592E8A" w:rsidRPr="002370BD" w:rsidRDefault="00592E8A" w:rsidP="00592E8A">
      <w:pPr>
        <w:overflowPunct/>
        <w:autoSpaceDE/>
        <w:autoSpaceDN/>
        <w:adjustRightInd/>
        <w:jc w:val="center"/>
        <w:rPr>
          <w:rFonts w:ascii="Times New Roman" w:hAnsi="Times New Roman"/>
          <w:b/>
          <w:sz w:val="24"/>
          <w:szCs w:val="24"/>
          <w:lang w:val="lt-LT" w:eastAsia="lt-LT"/>
        </w:rPr>
      </w:pPr>
      <w:r w:rsidRPr="002370BD">
        <w:rPr>
          <w:rFonts w:ascii="Times New Roman" w:hAnsi="Times New Roman"/>
          <w:b/>
          <w:sz w:val="24"/>
          <w:szCs w:val="24"/>
          <w:lang w:val="lt-LT" w:eastAsia="lt-LT"/>
        </w:rPr>
        <w:t>PASIEKTŲ REZULTATŲ VYKDANT UŽDUOTIS ĮSIVERTINIMAS IR KOMPETENCIJŲ TOBULINIMAS</w:t>
      </w:r>
    </w:p>
    <w:p w14:paraId="14AB6E29" w14:textId="77777777" w:rsidR="00592E8A" w:rsidRPr="002370BD" w:rsidRDefault="00592E8A" w:rsidP="00592E8A">
      <w:pPr>
        <w:overflowPunct/>
        <w:autoSpaceDE/>
        <w:autoSpaceDN/>
        <w:adjustRightInd/>
        <w:jc w:val="center"/>
        <w:rPr>
          <w:rFonts w:ascii="Times New Roman" w:hAnsi="Times New Roman"/>
          <w:b/>
          <w:sz w:val="22"/>
          <w:szCs w:val="22"/>
          <w:lang w:val="lt-LT" w:eastAsia="lt-LT"/>
        </w:rPr>
      </w:pPr>
    </w:p>
    <w:p w14:paraId="0FADD797" w14:textId="77777777" w:rsidR="00592E8A" w:rsidRPr="002370BD" w:rsidRDefault="00592E8A" w:rsidP="00592E8A">
      <w:pPr>
        <w:overflowPunct/>
        <w:autoSpaceDE/>
        <w:autoSpaceDN/>
        <w:adjustRightInd/>
        <w:ind w:left="360" w:hanging="360"/>
        <w:rPr>
          <w:rFonts w:ascii="Times New Roman" w:hAnsi="Times New Roman"/>
          <w:b/>
          <w:sz w:val="24"/>
          <w:szCs w:val="24"/>
          <w:lang w:val="lt-LT" w:eastAsia="lt-LT"/>
        </w:rPr>
      </w:pPr>
      <w:r w:rsidRPr="002370BD">
        <w:rPr>
          <w:rFonts w:ascii="Times New Roman" w:hAnsi="Times New Roman"/>
          <w:b/>
          <w:sz w:val="24"/>
          <w:szCs w:val="24"/>
          <w:lang w:val="lt-LT" w:eastAsia="lt-LT"/>
        </w:rPr>
        <w:t>6.</w:t>
      </w:r>
      <w:r w:rsidRPr="002370BD">
        <w:rPr>
          <w:rFonts w:ascii="Times New Roman" w:hAnsi="Times New Roman"/>
          <w:b/>
          <w:sz w:val="24"/>
          <w:szCs w:val="24"/>
          <w:lang w:val="lt-LT"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592E8A" w:rsidRPr="002370BD" w14:paraId="0FC40466" w14:textId="77777777" w:rsidTr="00DB3EA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B347447" w14:textId="77777777" w:rsidR="00592E8A" w:rsidRPr="002370BD" w:rsidRDefault="00592E8A" w:rsidP="00DB3EA5">
            <w:pPr>
              <w:overflowPunct/>
              <w:autoSpaceDE/>
              <w:autoSpaceDN/>
              <w:adjustRightInd/>
              <w:jc w:val="center"/>
              <w:rPr>
                <w:rFonts w:ascii="Times New Roman" w:hAnsi="Times New Roman"/>
                <w:sz w:val="22"/>
                <w:szCs w:val="22"/>
                <w:lang w:val="lt-LT" w:eastAsia="lt-LT"/>
              </w:rPr>
            </w:pPr>
            <w:r w:rsidRPr="002370BD">
              <w:rPr>
                <w:rFonts w:ascii="Times New Roman" w:hAnsi="Times New Roman"/>
                <w:sz w:val="22"/>
                <w:szCs w:val="22"/>
                <w:lang w:val="lt-LT"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5D9904" w14:textId="77777777" w:rsidR="00592E8A" w:rsidRPr="002370BD" w:rsidRDefault="00592E8A" w:rsidP="00DB3EA5">
            <w:pPr>
              <w:overflowPunct/>
              <w:autoSpaceDE/>
              <w:autoSpaceDN/>
              <w:adjustRightInd/>
              <w:jc w:val="center"/>
              <w:rPr>
                <w:rFonts w:ascii="Times New Roman" w:hAnsi="Times New Roman"/>
                <w:sz w:val="22"/>
                <w:szCs w:val="22"/>
                <w:lang w:val="lt-LT" w:eastAsia="lt-LT"/>
              </w:rPr>
            </w:pPr>
            <w:r w:rsidRPr="002370BD">
              <w:rPr>
                <w:rFonts w:ascii="Times New Roman" w:hAnsi="Times New Roman"/>
                <w:sz w:val="22"/>
                <w:szCs w:val="22"/>
                <w:lang w:val="lt-LT" w:eastAsia="lt-LT"/>
              </w:rPr>
              <w:t>Pažymimas atitinkamas langelis</w:t>
            </w:r>
          </w:p>
        </w:tc>
      </w:tr>
      <w:tr w:rsidR="00592E8A" w:rsidRPr="002370BD" w14:paraId="79CCB298" w14:textId="77777777" w:rsidTr="00DB3EA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DE97DA4" w14:textId="77777777" w:rsidR="00592E8A" w:rsidRPr="002370BD" w:rsidRDefault="00592E8A" w:rsidP="00DB3EA5">
            <w:pPr>
              <w:overflowPunct/>
              <w:autoSpaceDE/>
              <w:autoSpaceDN/>
              <w:adjustRightInd/>
              <w:rPr>
                <w:rFonts w:ascii="Times New Roman" w:hAnsi="Times New Roman"/>
                <w:sz w:val="22"/>
                <w:szCs w:val="22"/>
                <w:lang w:val="lt-LT" w:eastAsia="lt-LT"/>
              </w:rPr>
            </w:pPr>
            <w:r w:rsidRPr="002370BD">
              <w:rPr>
                <w:rFonts w:ascii="Times New Roman" w:hAnsi="Times New Roman"/>
                <w:sz w:val="22"/>
                <w:szCs w:val="22"/>
                <w:lang w:val="lt-LT"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85EC73" w14:textId="77777777" w:rsidR="00592E8A" w:rsidRPr="002370BD" w:rsidRDefault="00592E8A" w:rsidP="00DB3EA5">
            <w:pPr>
              <w:overflowPunct/>
              <w:autoSpaceDE/>
              <w:autoSpaceDN/>
              <w:adjustRightInd/>
              <w:ind w:right="340"/>
              <w:jc w:val="right"/>
              <w:rPr>
                <w:rFonts w:ascii="Times New Roman" w:hAnsi="Times New Roman"/>
                <w:sz w:val="22"/>
                <w:szCs w:val="22"/>
                <w:lang w:val="lt-LT" w:eastAsia="lt-LT"/>
              </w:rPr>
            </w:pPr>
            <w:r w:rsidRPr="002370BD">
              <w:rPr>
                <w:rFonts w:ascii="Times New Roman" w:hAnsi="Times New Roman"/>
                <w:sz w:val="22"/>
                <w:szCs w:val="22"/>
                <w:lang w:val="lt-LT" w:eastAsia="lt-LT"/>
              </w:rPr>
              <w:t xml:space="preserve">Labai gerai </w:t>
            </w:r>
            <w:r>
              <w:rPr>
                <w:rFonts w:ascii="Wingdings 2" w:eastAsiaTheme="minorHAnsi" w:hAnsi="Wingdings 2" w:cstheme="minorBidi"/>
                <w:sz w:val="24"/>
                <w:szCs w:val="24"/>
                <w:lang w:val="lt-LT"/>
              </w:rPr>
              <w:sym w:font="Wingdings 2" w:char="F053"/>
            </w:r>
          </w:p>
        </w:tc>
      </w:tr>
      <w:tr w:rsidR="00592E8A" w:rsidRPr="002370BD" w14:paraId="12C10FBE" w14:textId="77777777" w:rsidTr="00DB3EA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CEC619D" w14:textId="77777777" w:rsidR="00592E8A" w:rsidRPr="002370BD" w:rsidRDefault="00592E8A" w:rsidP="00DB3EA5">
            <w:pPr>
              <w:overflowPunct/>
              <w:autoSpaceDE/>
              <w:autoSpaceDN/>
              <w:adjustRightInd/>
              <w:rPr>
                <w:rFonts w:ascii="Times New Roman" w:hAnsi="Times New Roman"/>
                <w:sz w:val="22"/>
                <w:szCs w:val="22"/>
                <w:lang w:val="lt-LT" w:eastAsia="lt-LT"/>
              </w:rPr>
            </w:pPr>
            <w:r w:rsidRPr="002370BD">
              <w:rPr>
                <w:rFonts w:ascii="Times New Roman" w:hAnsi="Times New Roman"/>
                <w:sz w:val="22"/>
                <w:szCs w:val="22"/>
                <w:lang w:val="lt-LT"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698931" w14:textId="77777777" w:rsidR="00592E8A" w:rsidRPr="002370BD" w:rsidRDefault="00592E8A" w:rsidP="00DB3EA5">
            <w:pPr>
              <w:overflowPunct/>
              <w:autoSpaceDE/>
              <w:autoSpaceDN/>
              <w:adjustRightInd/>
              <w:ind w:right="340"/>
              <w:jc w:val="right"/>
              <w:rPr>
                <w:rFonts w:ascii="Times New Roman" w:hAnsi="Times New Roman"/>
                <w:sz w:val="22"/>
                <w:szCs w:val="22"/>
                <w:lang w:val="lt-LT" w:eastAsia="lt-LT"/>
              </w:rPr>
            </w:pPr>
            <w:r w:rsidRPr="002370BD">
              <w:rPr>
                <w:rFonts w:ascii="Times New Roman" w:hAnsi="Times New Roman"/>
                <w:sz w:val="22"/>
                <w:szCs w:val="22"/>
                <w:lang w:val="lt-LT" w:eastAsia="lt-LT"/>
              </w:rPr>
              <w:t xml:space="preserve">Gerai </w:t>
            </w:r>
            <w:r w:rsidRPr="002370BD">
              <w:rPr>
                <w:rFonts w:ascii="Segoe UI Symbol" w:eastAsia="MS Gothic" w:hAnsi="Segoe UI Symbol" w:cs="Segoe UI Symbol"/>
                <w:sz w:val="22"/>
                <w:szCs w:val="22"/>
                <w:lang w:val="lt-LT" w:eastAsia="lt-LT"/>
              </w:rPr>
              <w:t>☐</w:t>
            </w:r>
          </w:p>
        </w:tc>
      </w:tr>
      <w:tr w:rsidR="00592E8A" w:rsidRPr="002370BD" w14:paraId="3EAB20BB" w14:textId="77777777" w:rsidTr="00DB3EA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385B7EE" w14:textId="77777777" w:rsidR="00592E8A" w:rsidRPr="002370BD" w:rsidRDefault="00592E8A" w:rsidP="00DB3EA5">
            <w:pPr>
              <w:overflowPunct/>
              <w:autoSpaceDE/>
              <w:autoSpaceDN/>
              <w:adjustRightInd/>
              <w:rPr>
                <w:rFonts w:ascii="Times New Roman" w:hAnsi="Times New Roman"/>
                <w:sz w:val="22"/>
                <w:szCs w:val="22"/>
                <w:lang w:val="lt-LT" w:eastAsia="lt-LT"/>
              </w:rPr>
            </w:pPr>
            <w:r w:rsidRPr="002370BD">
              <w:rPr>
                <w:rFonts w:ascii="Times New Roman" w:hAnsi="Times New Roman"/>
                <w:sz w:val="22"/>
                <w:szCs w:val="22"/>
                <w:lang w:val="lt-LT"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EDD904" w14:textId="77777777" w:rsidR="00592E8A" w:rsidRPr="002370BD" w:rsidRDefault="00592E8A" w:rsidP="00DB3EA5">
            <w:pPr>
              <w:overflowPunct/>
              <w:autoSpaceDE/>
              <w:autoSpaceDN/>
              <w:adjustRightInd/>
              <w:ind w:right="340"/>
              <w:jc w:val="right"/>
              <w:rPr>
                <w:rFonts w:ascii="Times New Roman" w:hAnsi="Times New Roman"/>
                <w:sz w:val="22"/>
                <w:szCs w:val="22"/>
                <w:lang w:val="lt-LT" w:eastAsia="lt-LT"/>
              </w:rPr>
            </w:pPr>
            <w:r w:rsidRPr="002370BD">
              <w:rPr>
                <w:rFonts w:ascii="Times New Roman" w:hAnsi="Times New Roman"/>
                <w:sz w:val="22"/>
                <w:szCs w:val="22"/>
                <w:lang w:val="lt-LT" w:eastAsia="lt-LT"/>
              </w:rPr>
              <w:t xml:space="preserve">Patenkinamai </w:t>
            </w:r>
            <w:r w:rsidRPr="002370BD">
              <w:rPr>
                <w:rFonts w:ascii="Segoe UI Symbol" w:eastAsia="MS Gothic" w:hAnsi="Segoe UI Symbol" w:cs="Segoe UI Symbol"/>
                <w:sz w:val="22"/>
                <w:szCs w:val="22"/>
                <w:lang w:val="lt-LT" w:eastAsia="lt-LT"/>
              </w:rPr>
              <w:t>☐</w:t>
            </w:r>
          </w:p>
        </w:tc>
      </w:tr>
      <w:tr w:rsidR="00592E8A" w:rsidRPr="002370BD" w14:paraId="2C6BD201" w14:textId="77777777" w:rsidTr="00DB3EA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6137B34" w14:textId="77777777" w:rsidR="00592E8A" w:rsidRPr="002370BD" w:rsidRDefault="00592E8A" w:rsidP="00DB3EA5">
            <w:pPr>
              <w:overflowPunct/>
              <w:autoSpaceDE/>
              <w:autoSpaceDN/>
              <w:adjustRightInd/>
              <w:rPr>
                <w:rFonts w:ascii="Times New Roman" w:hAnsi="Times New Roman"/>
                <w:sz w:val="22"/>
                <w:szCs w:val="22"/>
                <w:lang w:val="lt-LT" w:eastAsia="lt-LT"/>
              </w:rPr>
            </w:pPr>
            <w:r w:rsidRPr="002370BD">
              <w:rPr>
                <w:rFonts w:ascii="Times New Roman" w:hAnsi="Times New Roman"/>
                <w:sz w:val="22"/>
                <w:szCs w:val="22"/>
                <w:lang w:val="lt-LT"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6A487D" w14:textId="77777777" w:rsidR="00592E8A" w:rsidRPr="002370BD" w:rsidRDefault="00592E8A" w:rsidP="00DB3EA5">
            <w:pPr>
              <w:overflowPunct/>
              <w:autoSpaceDE/>
              <w:autoSpaceDN/>
              <w:adjustRightInd/>
              <w:ind w:right="340"/>
              <w:jc w:val="right"/>
              <w:rPr>
                <w:rFonts w:ascii="Times New Roman" w:hAnsi="Times New Roman"/>
                <w:sz w:val="22"/>
                <w:szCs w:val="22"/>
                <w:lang w:val="lt-LT" w:eastAsia="lt-LT"/>
              </w:rPr>
            </w:pPr>
            <w:r w:rsidRPr="002370BD">
              <w:rPr>
                <w:rFonts w:ascii="Times New Roman" w:hAnsi="Times New Roman"/>
                <w:sz w:val="22"/>
                <w:szCs w:val="22"/>
                <w:lang w:val="lt-LT" w:eastAsia="lt-LT"/>
              </w:rPr>
              <w:t xml:space="preserve">Nepatenkinamai </w:t>
            </w:r>
            <w:r w:rsidRPr="002370BD">
              <w:rPr>
                <w:rFonts w:ascii="Segoe UI Symbol" w:eastAsia="MS Gothic" w:hAnsi="Segoe UI Symbol" w:cs="Segoe UI Symbol"/>
                <w:sz w:val="22"/>
                <w:szCs w:val="22"/>
                <w:lang w:val="lt-LT" w:eastAsia="lt-LT"/>
              </w:rPr>
              <w:t>☐</w:t>
            </w:r>
          </w:p>
        </w:tc>
      </w:tr>
    </w:tbl>
    <w:p w14:paraId="3F644E19" w14:textId="77777777" w:rsidR="00592E8A" w:rsidRPr="002370BD" w:rsidRDefault="00592E8A" w:rsidP="00592E8A">
      <w:pPr>
        <w:overflowPunct/>
        <w:autoSpaceDE/>
        <w:autoSpaceDN/>
        <w:adjustRightInd/>
        <w:jc w:val="center"/>
        <w:rPr>
          <w:rFonts w:ascii="Times New Roman" w:hAnsi="Times New Roman"/>
          <w:sz w:val="22"/>
          <w:szCs w:val="22"/>
          <w:lang w:val="lt-LT" w:eastAsia="lt-LT"/>
        </w:rPr>
      </w:pPr>
    </w:p>
    <w:p w14:paraId="0614F7D7" w14:textId="77777777" w:rsidR="00592E8A" w:rsidRPr="002370BD" w:rsidRDefault="00592E8A" w:rsidP="00592E8A">
      <w:pPr>
        <w:tabs>
          <w:tab w:val="left" w:pos="284"/>
          <w:tab w:val="left" w:pos="426"/>
        </w:tabs>
        <w:overflowPunct/>
        <w:autoSpaceDE/>
        <w:autoSpaceDN/>
        <w:adjustRightInd/>
        <w:jc w:val="both"/>
        <w:rPr>
          <w:rFonts w:ascii="Times New Roman" w:hAnsi="Times New Roman"/>
          <w:b/>
          <w:sz w:val="24"/>
          <w:szCs w:val="24"/>
          <w:lang w:val="lt-LT" w:eastAsia="lt-LT"/>
        </w:rPr>
      </w:pPr>
      <w:r w:rsidRPr="002370BD">
        <w:rPr>
          <w:rFonts w:ascii="Times New Roman" w:hAnsi="Times New Roman"/>
          <w:b/>
          <w:sz w:val="24"/>
          <w:szCs w:val="24"/>
          <w:lang w:val="lt-LT" w:eastAsia="lt-LT"/>
        </w:rPr>
        <w:t>7.</w:t>
      </w:r>
      <w:r w:rsidRPr="002370BD">
        <w:rPr>
          <w:rFonts w:ascii="Times New Roman" w:hAnsi="Times New Roman"/>
          <w:b/>
          <w:sz w:val="24"/>
          <w:szCs w:val="24"/>
          <w:lang w:val="lt-LT" w:eastAsia="lt-LT"/>
        </w:rPr>
        <w:tab/>
        <w:t>Kompetencijos, kurias norėtų tobulinti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592E8A" w:rsidRPr="002370BD" w14:paraId="31779929" w14:textId="77777777" w:rsidTr="00DB3EA5">
        <w:tc>
          <w:tcPr>
            <w:tcW w:w="9526" w:type="dxa"/>
            <w:tcBorders>
              <w:top w:val="single" w:sz="4" w:space="0" w:color="auto"/>
              <w:left w:val="single" w:sz="4" w:space="0" w:color="auto"/>
              <w:bottom w:val="single" w:sz="4" w:space="0" w:color="auto"/>
              <w:right w:val="single" w:sz="4" w:space="0" w:color="auto"/>
            </w:tcBorders>
            <w:hideMark/>
          </w:tcPr>
          <w:p w14:paraId="6D74B604" w14:textId="77777777" w:rsidR="00592E8A" w:rsidRPr="005E7BC1" w:rsidRDefault="00592E8A" w:rsidP="00DB3EA5">
            <w:pPr>
              <w:overflowPunct/>
              <w:autoSpaceDE/>
              <w:autoSpaceDN/>
              <w:adjustRightInd/>
              <w:jc w:val="both"/>
              <w:rPr>
                <w:rFonts w:ascii="Times New Roman" w:hAnsi="Times New Roman"/>
                <w:sz w:val="24"/>
                <w:szCs w:val="24"/>
                <w:lang w:val="lt-LT" w:eastAsia="lt-LT"/>
              </w:rPr>
            </w:pPr>
            <w:r w:rsidRPr="005E7BC1">
              <w:rPr>
                <w:rFonts w:ascii="Times New Roman" w:hAnsi="Times New Roman"/>
                <w:sz w:val="24"/>
                <w:szCs w:val="24"/>
                <w:lang w:val="lt-LT" w:eastAsia="lt-LT"/>
              </w:rPr>
              <w:t>7.1.</w:t>
            </w:r>
            <w:r w:rsidR="005E7BC1" w:rsidRPr="005E7BC1">
              <w:rPr>
                <w:rFonts w:ascii="Times New Roman" w:hAnsi="Times New Roman"/>
                <w:sz w:val="24"/>
                <w:szCs w:val="24"/>
                <w:lang w:val="lt-LT" w:eastAsia="lt-LT"/>
              </w:rPr>
              <w:t xml:space="preserve"> </w:t>
            </w:r>
            <w:r w:rsidR="005E7BC1">
              <w:rPr>
                <w:rFonts w:ascii="Times New Roman" w:hAnsi="Times New Roman"/>
                <w:color w:val="000000"/>
                <w:sz w:val="24"/>
                <w:szCs w:val="24"/>
                <w:lang w:val="lt-LT"/>
              </w:rPr>
              <w:t>Š</w:t>
            </w:r>
            <w:proofErr w:type="spellStart"/>
            <w:r w:rsidR="005E7BC1" w:rsidRPr="005E7BC1">
              <w:rPr>
                <w:rFonts w:ascii="Times New Roman" w:hAnsi="Times New Roman"/>
                <w:color w:val="000000"/>
                <w:sz w:val="24"/>
                <w:szCs w:val="24"/>
              </w:rPr>
              <w:t>vietimo</w:t>
            </w:r>
            <w:proofErr w:type="spellEnd"/>
            <w:r w:rsidR="005E7BC1" w:rsidRPr="005E7BC1">
              <w:rPr>
                <w:rFonts w:ascii="Times New Roman" w:hAnsi="Times New Roman"/>
                <w:color w:val="000000"/>
                <w:sz w:val="24"/>
                <w:szCs w:val="24"/>
              </w:rPr>
              <w:t xml:space="preserve"> </w:t>
            </w:r>
            <w:proofErr w:type="spellStart"/>
            <w:r w:rsidR="005E7BC1" w:rsidRPr="005E7BC1">
              <w:rPr>
                <w:rFonts w:ascii="Times New Roman" w:hAnsi="Times New Roman"/>
                <w:color w:val="000000"/>
                <w:sz w:val="24"/>
                <w:szCs w:val="24"/>
              </w:rPr>
              <w:t>įstaigos</w:t>
            </w:r>
            <w:proofErr w:type="spellEnd"/>
            <w:r w:rsidR="005E7BC1" w:rsidRPr="005E7BC1">
              <w:rPr>
                <w:rFonts w:ascii="Times New Roman" w:hAnsi="Times New Roman"/>
                <w:color w:val="000000"/>
                <w:sz w:val="24"/>
                <w:szCs w:val="24"/>
              </w:rPr>
              <w:t xml:space="preserve"> </w:t>
            </w:r>
            <w:proofErr w:type="spellStart"/>
            <w:r w:rsidR="005E7BC1" w:rsidRPr="005E7BC1">
              <w:rPr>
                <w:rFonts w:ascii="Times New Roman" w:hAnsi="Times New Roman"/>
                <w:color w:val="000000"/>
                <w:sz w:val="24"/>
                <w:szCs w:val="24"/>
              </w:rPr>
              <w:t>partnerystės</w:t>
            </w:r>
            <w:proofErr w:type="spellEnd"/>
            <w:r w:rsidR="005E7BC1" w:rsidRPr="005E7BC1">
              <w:rPr>
                <w:rFonts w:ascii="Times New Roman" w:hAnsi="Times New Roman"/>
                <w:color w:val="000000"/>
                <w:sz w:val="24"/>
                <w:szCs w:val="24"/>
              </w:rPr>
              <w:t xml:space="preserve"> </w:t>
            </w:r>
            <w:proofErr w:type="spellStart"/>
            <w:r w:rsidR="005E7BC1" w:rsidRPr="005E7BC1">
              <w:rPr>
                <w:rFonts w:ascii="Times New Roman" w:hAnsi="Times New Roman"/>
                <w:color w:val="000000"/>
                <w:sz w:val="24"/>
                <w:szCs w:val="24"/>
              </w:rPr>
              <w:t>ir</w:t>
            </w:r>
            <w:proofErr w:type="spellEnd"/>
            <w:r w:rsidR="005E7BC1" w:rsidRPr="005E7BC1">
              <w:rPr>
                <w:rFonts w:ascii="Times New Roman" w:hAnsi="Times New Roman"/>
                <w:color w:val="000000"/>
                <w:sz w:val="24"/>
                <w:szCs w:val="24"/>
              </w:rPr>
              <w:t xml:space="preserve"> </w:t>
            </w:r>
            <w:proofErr w:type="spellStart"/>
            <w:r w:rsidR="005E7BC1" w:rsidRPr="005E7BC1">
              <w:rPr>
                <w:rFonts w:ascii="Times New Roman" w:hAnsi="Times New Roman"/>
                <w:color w:val="000000"/>
                <w:sz w:val="24"/>
                <w:szCs w:val="24"/>
              </w:rPr>
              <w:t>bendradarbiavimo</w:t>
            </w:r>
            <w:proofErr w:type="spellEnd"/>
            <w:r w:rsidR="005E7BC1" w:rsidRPr="005E7BC1">
              <w:rPr>
                <w:rFonts w:ascii="Times New Roman" w:hAnsi="Times New Roman"/>
                <w:color w:val="000000"/>
                <w:sz w:val="24"/>
                <w:szCs w:val="24"/>
              </w:rPr>
              <w:t> </w:t>
            </w:r>
          </w:p>
        </w:tc>
      </w:tr>
      <w:tr w:rsidR="00592E8A" w14:paraId="0BD06E49" w14:textId="77777777" w:rsidTr="00DB3EA5">
        <w:tc>
          <w:tcPr>
            <w:tcW w:w="9526" w:type="dxa"/>
            <w:tcBorders>
              <w:top w:val="single" w:sz="4" w:space="0" w:color="auto"/>
              <w:left w:val="single" w:sz="4" w:space="0" w:color="auto"/>
              <w:bottom w:val="single" w:sz="4" w:space="0" w:color="auto"/>
              <w:right w:val="single" w:sz="4" w:space="0" w:color="auto"/>
            </w:tcBorders>
            <w:hideMark/>
          </w:tcPr>
          <w:p w14:paraId="543B8E56" w14:textId="77777777" w:rsidR="00592E8A" w:rsidRDefault="00153AEE" w:rsidP="00DB3EA5">
            <w:pPr>
              <w:spacing w:line="256" w:lineRule="auto"/>
              <w:jc w:val="both"/>
              <w:rPr>
                <w:rFonts w:ascii="Times New Roman" w:hAnsi="Times New Roman"/>
                <w:sz w:val="24"/>
                <w:szCs w:val="24"/>
                <w:lang w:val="lt-LT" w:eastAsia="lt-LT"/>
              </w:rPr>
            </w:pPr>
            <w:r>
              <w:rPr>
                <w:rFonts w:ascii="Times New Roman" w:hAnsi="Times New Roman"/>
                <w:sz w:val="24"/>
                <w:szCs w:val="24"/>
                <w:lang w:val="lt-LT" w:eastAsia="lt-LT"/>
              </w:rPr>
              <w:t xml:space="preserve">7.2 </w:t>
            </w:r>
            <w:r w:rsidR="00592E8A">
              <w:rPr>
                <w:rFonts w:ascii="Times New Roman" w:hAnsi="Times New Roman"/>
                <w:sz w:val="24"/>
                <w:szCs w:val="24"/>
                <w:lang w:val="lt-LT" w:eastAsia="lt-LT"/>
              </w:rPr>
              <w:t>Kokybės vadybos sistemų diegimo.</w:t>
            </w:r>
          </w:p>
        </w:tc>
      </w:tr>
    </w:tbl>
    <w:p w14:paraId="56238F5B" w14:textId="77777777" w:rsidR="00906926" w:rsidRDefault="00906926" w:rsidP="001344B6">
      <w:pPr>
        <w:jc w:val="center"/>
        <w:rPr>
          <w:rFonts w:ascii="Times New Roman" w:hAnsi="Times New Roman"/>
          <w:b/>
          <w:sz w:val="24"/>
          <w:szCs w:val="24"/>
          <w:lang w:eastAsia="lt-LT"/>
        </w:rPr>
      </w:pPr>
    </w:p>
    <w:p w14:paraId="2D3F6FAD" w14:textId="6728B917" w:rsidR="00841AFF" w:rsidRDefault="00841AFF" w:rsidP="001344B6">
      <w:pPr>
        <w:jc w:val="center"/>
        <w:rPr>
          <w:rFonts w:ascii="Times New Roman" w:hAnsi="Times New Roman"/>
          <w:b/>
          <w:sz w:val="24"/>
          <w:szCs w:val="24"/>
          <w:lang w:eastAsia="lt-LT"/>
        </w:rPr>
      </w:pPr>
    </w:p>
    <w:p w14:paraId="20519AF9" w14:textId="50158D33" w:rsidR="009713AD" w:rsidRDefault="009713AD" w:rsidP="001344B6">
      <w:pPr>
        <w:jc w:val="center"/>
        <w:rPr>
          <w:rFonts w:ascii="Times New Roman" w:hAnsi="Times New Roman"/>
          <w:b/>
          <w:sz w:val="24"/>
          <w:szCs w:val="24"/>
          <w:lang w:eastAsia="lt-LT"/>
        </w:rPr>
      </w:pPr>
    </w:p>
    <w:p w14:paraId="65D6ACF3" w14:textId="58388DEE" w:rsidR="009713AD" w:rsidRDefault="009713AD" w:rsidP="001344B6">
      <w:pPr>
        <w:jc w:val="center"/>
        <w:rPr>
          <w:rFonts w:ascii="Times New Roman" w:hAnsi="Times New Roman"/>
          <w:b/>
          <w:sz w:val="24"/>
          <w:szCs w:val="24"/>
          <w:lang w:eastAsia="lt-LT"/>
        </w:rPr>
      </w:pPr>
    </w:p>
    <w:p w14:paraId="0CA9C6E5" w14:textId="562647BB" w:rsidR="009713AD" w:rsidRDefault="009713AD" w:rsidP="001344B6">
      <w:pPr>
        <w:jc w:val="center"/>
        <w:rPr>
          <w:rFonts w:ascii="Times New Roman" w:hAnsi="Times New Roman"/>
          <w:b/>
          <w:sz w:val="24"/>
          <w:szCs w:val="24"/>
          <w:lang w:eastAsia="lt-LT"/>
        </w:rPr>
      </w:pPr>
    </w:p>
    <w:p w14:paraId="159ABDE2" w14:textId="77777777" w:rsidR="009713AD" w:rsidRPr="00592E8A" w:rsidRDefault="009713AD" w:rsidP="001344B6">
      <w:pPr>
        <w:jc w:val="center"/>
        <w:rPr>
          <w:rFonts w:ascii="Times New Roman" w:hAnsi="Times New Roman"/>
          <w:b/>
          <w:sz w:val="24"/>
          <w:szCs w:val="24"/>
          <w:lang w:eastAsia="lt-LT"/>
        </w:rPr>
      </w:pPr>
    </w:p>
    <w:p w14:paraId="75ABFC9D" w14:textId="77777777" w:rsidR="00CA78A1" w:rsidRDefault="00CA78A1" w:rsidP="00CA78A1">
      <w:pPr>
        <w:overflowPunct/>
        <w:autoSpaceDE/>
        <w:adjustRightInd/>
        <w:jc w:val="center"/>
        <w:rPr>
          <w:rFonts w:ascii="Times New Roman" w:hAnsi="Times New Roman"/>
          <w:b/>
          <w:sz w:val="24"/>
          <w:szCs w:val="24"/>
          <w:lang w:val="lt-LT" w:eastAsia="lt-LT"/>
        </w:rPr>
      </w:pPr>
      <w:r>
        <w:rPr>
          <w:rFonts w:ascii="Times New Roman" w:hAnsi="Times New Roman"/>
          <w:b/>
          <w:sz w:val="24"/>
          <w:szCs w:val="24"/>
          <w:lang w:val="lt-LT" w:eastAsia="lt-LT"/>
        </w:rPr>
        <w:lastRenderedPageBreak/>
        <w:t>V SKYRIUS</w:t>
      </w:r>
    </w:p>
    <w:p w14:paraId="6206F8C9" w14:textId="77777777" w:rsidR="00CA78A1" w:rsidRDefault="00CA78A1" w:rsidP="00CA78A1">
      <w:pPr>
        <w:overflowPunct/>
        <w:autoSpaceDE/>
        <w:adjustRightInd/>
        <w:jc w:val="center"/>
        <w:rPr>
          <w:rFonts w:ascii="Times New Roman" w:hAnsi="Times New Roman"/>
          <w:b/>
          <w:sz w:val="24"/>
          <w:szCs w:val="24"/>
          <w:lang w:val="lt-LT" w:eastAsia="lt-LT"/>
        </w:rPr>
      </w:pPr>
      <w:r>
        <w:rPr>
          <w:rFonts w:ascii="Times New Roman" w:hAnsi="Times New Roman"/>
          <w:b/>
          <w:sz w:val="24"/>
          <w:szCs w:val="24"/>
          <w:lang w:val="lt-LT" w:eastAsia="lt-LT"/>
        </w:rPr>
        <w:t>KITŲ METŲ VEIKLOS UŽDUOTYS, REZULTATAI IR RODIKLIAI</w:t>
      </w:r>
    </w:p>
    <w:p w14:paraId="40832AA2" w14:textId="77777777" w:rsidR="00CA78A1" w:rsidRDefault="00CA78A1" w:rsidP="00CA78A1">
      <w:pPr>
        <w:jc w:val="center"/>
        <w:rPr>
          <w:rFonts w:ascii="Times New Roman" w:hAnsi="Times New Roman"/>
          <w:b/>
          <w:sz w:val="24"/>
          <w:szCs w:val="24"/>
          <w:lang w:val="lt-LT" w:eastAsia="lt-LT"/>
        </w:rPr>
      </w:pPr>
    </w:p>
    <w:p w14:paraId="03076D1C" w14:textId="77777777" w:rsidR="00CA78A1" w:rsidRDefault="00CA78A1" w:rsidP="00CA78A1">
      <w:pPr>
        <w:tabs>
          <w:tab w:val="left" w:pos="284"/>
          <w:tab w:val="left" w:pos="567"/>
        </w:tabs>
        <w:overflowPunct/>
        <w:autoSpaceDE/>
        <w:adjustRightInd/>
        <w:rPr>
          <w:rFonts w:ascii="Times New Roman" w:hAnsi="Times New Roman"/>
          <w:b/>
          <w:sz w:val="24"/>
          <w:szCs w:val="24"/>
          <w:lang w:val="lt-LT" w:eastAsia="lt-LT"/>
        </w:rPr>
      </w:pPr>
      <w:r>
        <w:rPr>
          <w:rFonts w:ascii="Times New Roman" w:hAnsi="Times New Roman"/>
          <w:b/>
          <w:sz w:val="24"/>
          <w:szCs w:val="24"/>
          <w:lang w:val="lt-LT" w:eastAsia="lt-LT"/>
        </w:rPr>
        <w:t>8.</w:t>
      </w:r>
      <w:r>
        <w:rPr>
          <w:rFonts w:ascii="Times New Roman" w:hAnsi="Times New Roman"/>
          <w:b/>
          <w:sz w:val="24"/>
          <w:szCs w:val="24"/>
          <w:lang w:val="lt-LT" w:eastAsia="lt-LT"/>
        </w:rPr>
        <w:tab/>
        <w:t>Kitų metų užduotys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3544"/>
        <w:gridCol w:w="4110"/>
      </w:tblGrid>
      <w:tr w:rsidR="00CA78A1" w:rsidRPr="005A5B3C" w14:paraId="757880C9" w14:textId="77777777" w:rsidTr="00CA78A1">
        <w:tc>
          <w:tcPr>
            <w:tcW w:w="1872" w:type="dxa"/>
            <w:tcBorders>
              <w:top w:val="single" w:sz="4" w:space="0" w:color="auto"/>
              <w:left w:val="single" w:sz="4" w:space="0" w:color="auto"/>
              <w:bottom w:val="single" w:sz="4" w:space="0" w:color="auto"/>
              <w:right w:val="single" w:sz="4" w:space="0" w:color="auto"/>
            </w:tcBorders>
            <w:vAlign w:val="center"/>
            <w:hideMark/>
          </w:tcPr>
          <w:p w14:paraId="4EF17FFF" w14:textId="77777777" w:rsidR="00CA78A1" w:rsidRDefault="00CA78A1" w:rsidP="00CA78A1">
            <w:pPr>
              <w:tabs>
                <w:tab w:val="left" w:pos="5739"/>
              </w:tabs>
              <w:spacing w:line="256" w:lineRule="auto"/>
              <w:jc w:val="center"/>
              <w:textAlignment w:val="baseline"/>
              <w:rPr>
                <w:rFonts w:ascii="Times New Roman" w:hAnsi="Times New Roman"/>
                <w:sz w:val="24"/>
                <w:szCs w:val="24"/>
                <w:lang w:val="lt-LT" w:eastAsia="lt-LT"/>
              </w:rPr>
            </w:pPr>
            <w:r>
              <w:rPr>
                <w:rFonts w:ascii="Times New Roman" w:hAnsi="Times New Roman"/>
                <w:sz w:val="24"/>
                <w:szCs w:val="24"/>
                <w:lang w:val="lt-LT" w:eastAsia="lt-LT"/>
              </w:rPr>
              <w:t>Užduotys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1C835A7" w14:textId="77777777" w:rsidR="00CA78A1" w:rsidRDefault="00CA78A1" w:rsidP="00CA78A1">
            <w:pPr>
              <w:tabs>
                <w:tab w:val="left" w:pos="5739"/>
              </w:tabs>
              <w:spacing w:line="256" w:lineRule="auto"/>
              <w:jc w:val="center"/>
              <w:textAlignment w:val="baseline"/>
              <w:rPr>
                <w:rFonts w:ascii="Times New Roman" w:hAnsi="Times New Roman"/>
                <w:sz w:val="24"/>
                <w:szCs w:val="24"/>
                <w:lang w:val="lt-LT" w:eastAsia="lt-LT"/>
              </w:rPr>
            </w:pPr>
            <w:r>
              <w:rPr>
                <w:rFonts w:ascii="Times New Roman" w:hAnsi="Times New Roman"/>
                <w:sz w:val="24"/>
                <w:szCs w:val="24"/>
                <w:lang w:val="lt-LT" w:eastAsia="lt-LT"/>
              </w:rPr>
              <w:t>Siektini rezultatai</w:t>
            </w:r>
          </w:p>
        </w:tc>
        <w:tc>
          <w:tcPr>
            <w:tcW w:w="4110" w:type="dxa"/>
            <w:tcBorders>
              <w:top w:val="single" w:sz="4" w:space="0" w:color="auto"/>
              <w:left w:val="single" w:sz="4" w:space="0" w:color="auto"/>
              <w:bottom w:val="single" w:sz="4" w:space="0" w:color="auto"/>
              <w:right w:val="single" w:sz="4" w:space="0" w:color="auto"/>
            </w:tcBorders>
            <w:vAlign w:val="center"/>
            <w:hideMark/>
          </w:tcPr>
          <w:p w14:paraId="18BF143F" w14:textId="77777777" w:rsidR="00CA78A1" w:rsidRDefault="00CA78A1" w:rsidP="00CA78A1">
            <w:pPr>
              <w:tabs>
                <w:tab w:val="left" w:pos="5739"/>
              </w:tabs>
              <w:spacing w:line="256" w:lineRule="auto"/>
              <w:jc w:val="center"/>
              <w:textAlignment w:val="baseline"/>
              <w:rPr>
                <w:rFonts w:ascii="Times New Roman" w:hAnsi="Times New Roman"/>
                <w:sz w:val="24"/>
                <w:szCs w:val="24"/>
                <w:lang w:val="lt-LT" w:eastAsia="lt-LT"/>
              </w:rPr>
            </w:pPr>
            <w:r>
              <w:rPr>
                <w:rFonts w:ascii="Times New Roman" w:hAnsi="Times New Roman"/>
                <w:sz w:val="24"/>
                <w:szCs w:val="24"/>
                <w:lang w:val="lt-LT" w:eastAsia="lt-LT"/>
              </w:rPr>
              <w:t>Rezultatų vertinimo rodikliai (kuriais vadovaujantis vertinama, ar nustatytos užduotys įvykdytos)</w:t>
            </w:r>
          </w:p>
        </w:tc>
      </w:tr>
      <w:tr w:rsidR="00CA78A1" w:rsidRPr="005A5B3C" w14:paraId="4A14B699" w14:textId="77777777" w:rsidTr="00CA78A1">
        <w:tc>
          <w:tcPr>
            <w:tcW w:w="1872" w:type="dxa"/>
            <w:tcBorders>
              <w:top w:val="single" w:sz="4" w:space="0" w:color="auto"/>
              <w:left w:val="single" w:sz="4" w:space="0" w:color="auto"/>
              <w:bottom w:val="single" w:sz="4" w:space="0" w:color="auto"/>
              <w:right w:val="single" w:sz="4" w:space="0" w:color="auto"/>
            </w:tcBorders>
          </w:tcPr>
          <w:p w14:paraId="2AF19F4C"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 xml:space="preserve">Asmenybės </w:t>
            </w:r>
            <w:proofErr w:type="spellStart"/>
            <w:r>
              <w:rPr>
                <w:rFonts w:ascii="Times New Roman" w:hAnsi="Times New Roman"/>
                <w:sz w:val="24"/>
                <w:szCs w:val="24"/>
                <w:lang w:val="lt-LT" w:eastAsia="lt-LT"/>
              </w:rPr>
              <w:t>ūgtis</w:t>
            </w:r>
            <w:proofErr w:type="spellEnd"/>
          </w:p>
          <w:p w14:paraId="1278FF41" w14:textId="77777777" w:rsidR="00CA78A1" w:rsidRPr="00C22325" w:rsidRDefault="00CA78A1" w:rsidP="00CA78A1">
            <w:pPr>
              <w:tabs>
                <w:tab w:val="left" w:pos="5739"/>
              </w:tabs>
              <w:spacing w:line="256" w:lineRule="auto"/>
              <w:textAlignment w:val="baseline"/>
              <w:rPr>
                <w:rFonts w:ascii="Times New Roman" w:hAnsi="Times New Roman"/>
                <w:color w:val="FF0000"/>
                <w:sz w:val="24"/>
                <w:szCs w:val="24"/>
                <w:lang w:val="lt-LT" w:eastAsia="lt-LT"/>
              </w:rPr>
            </w:pPr>
          </w:p>
          <w:p w14:paraId="46E50F85" w14:textId="77777777" w:rsidR="00CA78A1" w:rsidRDefault="00CA78A1" w:rsidP="00336187">
            <w:pPr>
              <w:tabs>
                <w:tab w:val="left" w:pos="5739"/>
              </w:tabs>
              <w:spacing w:line="256" w:lineRule="auto"/>
              <w:textAlignment w:val="baseline"/>
              <w:rPr>
                <w:rFonts w:ascii="Times New Roman" w:hAnsi="Times New Roman"/>
                <w:sz w:val="24"/>
                <w:szCs w:val="24"/>
                <w:lang w:val="lt-LT" w:eastAsia="lt-LT"/>
              </w:rPr>
            </w:pPr>
            <w:r w:rsidRPr="00336187">
              <w:rPr>
                <w:rFonts w:ascii="Times New Roman" w:hAnsi="Times New Roman"/>
                <w:sz w:val="24"/>
                <w:szCs w:val="24"/>
                <w:lang w:val="lt-LT" w:eastAsia="lt-LT"/>
              </w:rPr>
              <w:t xml:space="preserve">8.1. </w:t>
            </w:r>
            <w:r w:rsidR="00336187" w:rsidRPr="00336187">
              <w:rPr>
                <w:rFonts w:ascii="Times New Roman" w:hAnsi="Times New Roman"/>
                <w:sz w:val="24"/>
                <w:szCs w:val="24"/>
                <w:lang w:val="lt-LT" w:eastAsia="lt-LT"/>
              </w:rPr>
              <w:t>Siekti kiekvieno vaiko asmeninės pažangos.</w:t>
            </w:r>
          </w:p>
        </w:tc>
        <w:tc>
          <w:tcPr>
            <w:tcW w:w="3544" w:type="dxa"/>
            <w:tcBorders>
              <w:top w:val="single" w:sz="4" w:space="0" w:color="auto"/>
              <w:left w:val="single" w:sz="4" w:space="0" w:color="auto"/>
              <w:bottom w:val="single" w:sz="4" w:space="0" w:color="auto"/>
              <w:right w:val="single" w:sz="4" w:space="0" w:color="auto"/>
            </w:tcBorders>
          </w:tcPr>
          <w:p w14:paraId="5C912FEA"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48E8129A"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0A1E7BAF" w14:textId="77777777" w:rsidR="00CA78A1" w:rsidRPr="00C22325" w:rsidRDefault="00CA78A1" w:rsidP="00CA78A1">
            <w:pPr>
              <w:tabs>
                <w:tab w:val="left" w:pos="5739"/>
              </w:tabs>
              <w:spacing w:line="256" w:lineRule="auto"/>
              <w:textAlignment w:val="baseline"/>
              <w:rPr>
                <w:rFonts w:ascii="Times New Roman" w:hAnsi="Times New Roman"/>
                <w:sz w:val="24"/>
                <w:szCs w:val="24"/>
                <w:lang w:val="lt-LT" w:eastAsia="lt-LT"/>
              </w:rPr>
            </w:pPr>
            <w:r w:rsidRPr="00C22325">
              <w:rPr>
                <w:rFonts w:ascii="Times New Roman" w:hAnsi="Times New Roman"/>
                <w:sz w:val="24"/>
                <w:szCs w:val="24"/>
                <w:lang w:val="lt-LT" w:eastAsia="lt-LT"/>
              </w:rPr>
              <w:t xml:space="preserve">8.1.1. Pagerinti vaikų pasiekimai </w:t>
            </w:r>
            <w:r w:rsidRPr="00C22325">
              <w:rPr>
                <w:rFonts w:ascii="Times New Roman" w:hAnsi="Times New Roman"/>
                <w:sz w:val="24"/>
                <w:szCs w:val="24"/>
                <w:lang w:val="lt-LT"/>
              </w:rPr>
              <w:t xml:space="preserve">sakytinės kalbos, </w:t>
            </w:r>
            <w:r w:rsidR="00564F13" w:rsidRPr="00C22325">
              <w:rPr>
                <w:rFonts w:ascii="Times New Roman" w:hAnsi="Times New Roman"/>
                <w:sz w:val="24"/>
                <w:szCs w:val="24"/>
                <w:lang w:val="lt-LT"/>
              </w:rPr>
              <w:t>skaičiavimo</w:t>
            </w:r>
            <w:r w:rsidR="00C22325" w:rsidRPr="00C22325">
              <w:rPr>
                <w:rFonts w:ascii="Times New Roman" w:hAnsi="Times New Roman"/>
                <w:sz w:val="24"/>
                <w:szCs w:val="24"/>
                <w:lang w:val="lt-LT"/>
              </w:rPr>
              <w:t xml:space="preserve"> ir </w:t>
            </w:r>
            <w:r w:rsidR="00564F13" w:rsidRPr="00C22325">
              <w:rPr>
                <w:rFonts w:ascii="Times New Roman" w:hAnsi="Times New Roman"/>
                <w:sz w:val="24"/>
                <w:szCs w:val="24"/>
                <w:lang w:val="lt-LT"/>
              </w:rPr>
              <w:t>matavimo u</w:t>
            </w:r>
            <w:r w:rsidRPr="00C22325">
              <w:rPr>
                <w:rFonts w:ascii="Times New Roman" w:hAnsi="Times New Roman"/>
                <w:sz w:val="24"/>
                <w:szCs w:val="24"/>
                <w:lang w:val="lt-LT"/>
              </w:rPr>
              <w:t>gdymo srityse;</w:t>
            </w:r>
          </w:p>
          <w:p w14:paraId="4E7BA4F7"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78748100"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2885E512"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33B1B7FC"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43EC0D39"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51C412E8"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6A1627E5"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6F055F52"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3C26B28B" w14:textId="77777777" w:rsidR="004B4632" w:rsidRDefault="004B4632" w:rsidP="00CA78A1">
            <w:pPr>
              <w:tabs>
                <w:tab w:val="left" w:pos="5739"/>
              </w:tabs>
              <w:spacing w:line="256" w:lineRule="auto"/>
              <w:textAlignment w:val="baseline"/>
              <w:rPr>
                <w:rFonts w:ascii="Times New Roman" w:hAnsi="Times New Roman"/>
                <w:sz w:val="24"/>
                <w:szCs w:val="24"/>
                <w:lang w:val="lt-LT" w:eastAsia="lt-LT"/>
              </w:rPr>
            </w:pPr>
          </w:p>
          <w:p w14:paraId="339C4BC0" w14:textId="77777777" w:rsidR="004B4632" w:rsidRDefault="004B4632" w:rsidP="00CA78A1">
            <w:pPr>
              <w:tabs>
                <w:tab w:val="left" w:pos="5739"/>
              </w:tabs>
              <w:spacing w:line="256" w:lineRule="auto"/>
              <w:textAlignment w:val="baseline"/>
              <w:rPr>
                <w:rFonts w:ascii="Times New Roman" w:hAnsi="Times New Roman"/>
                <w:sz w:val="24"/>
                <w:szCs w:val="24"/>
                <w:lang w:val="lt-LT" w:eastAsia="lt-LT"/>
              </w:rPr>
            </w:pPr>
          </w:p>
          <w:p w14:paraId="0E12C2A5"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00C1E8C5"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8.1.2. Pasitelkti socialiniai pa</w:t>
            </w:r>
            <w:r w:rsidR="00564F13">
              <w:rPr>
                <w:rFonts w:ascii="Times New Roman" w:hAnsi="Times New Roman"/>
                <w:sz w:val="24"/>
                <w:szCs w:val="24"/>
                <w:lang w:val="lt-LT" w:eastAsia="lt-LT"/>
              </w:rPr>
              <w:t>rtneriai vaikų pasiekimams gerinti</w:t>
            </w:r>
            <w:r>
              <w:rPr>
                <w:rFonts w:ascii="Times New Roman" w:hAnsi="Times New Roman"/>
                <w:sz w:val="24"/>
                <w:szCs w:val="24"/>
                <w:lang w:val="lt-LT" w:eastAsia="lt-LT"/>
              </w:rPr>
              <w:t xml:space="preserve">; </w:t>
            </w:r>
          </w:p>
          <w:p w14:paraId="2A0B8337"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16B5B0EC" w14:textId="77777777" w:rsidR="009C7186" w:rsidRDefault="009C7186" w:rsidP="00CA78A1">
            <w:pPr>
              <w:tabs>
                <w:tab w:val="left" w:pos="5739"/>
              </w:tabs>
              <w:spacing w:line="256" w:lineRule="auto"/>
              <w:textAlignment w:val="baseline"/>
              <w:rPr>
                <w:rFonts w:ascii="Times New Roman" w:hAnsi="Times New Roman"/>
                <w:sz w:val="24"/>
                <w:szCs w:val="24"/>
                <w:lang w:val="lt-LT" w:eastAsia="lt-LT"/>
              </w:rPr>
            </w:pPr>
          </w:p>
          <w:p w14:paraId="535107D7" w14:textId="77777777" w:rsidR="006D2CB2" w:rsidRDefault="006D2CB2" w:rsidP="00CA78A1">
            <w:pPr>
              <w:tabs>
                <w:tab w:val="left" w:pos="5739"/>
              </w:tabs>
              <w:spacing w:line="256" w:lineRule="auto"/>
              <w:textAlignment w:val="baseline"/>
              <w:rPr>
                <w:rFonts w:ascii="Times New Roman" w:hAnsi="Times New Roman"/>
                <w:sz w:val="24"/>
                <w:szCs w:val="24"/>
                <w:lang w:val="lt-LT" w:eastAsia="lt-LT"/>
              </w:rPr>
            </w:pPr>
          </w:p>
          <w:p w14:paraId="66A6AAD7" w14:textId="77777777" w:rsidR="005E7BC1" w:rsidRDefault="005E7BC1" w:rsidP="00CA78A1">
            <w:pPr>
              <w:tabs>
                <w:tab w:val="left" w:pos="5739"/>
              </w:tabs>
              <w:spacing w:line="256" w:lineRule="auto"/>
              <w:textAlignment w:val="baseline"/>
              <w:rPr>
                <w:rFonts w:ascii="Times New Roman" w:hAnsi="Times New Roman"/>
                <w:sz w:val="24"/>
                <w:szCs w:val="24"/>
                <w:lang w:val="lt-LT" w:eastAsia="lt-LT"/>
              </w:rPr>
            </w:pPr>
          </w:p>
          <w:p w14:paraId="22F4F9A3" w14:textId="77777777" w:rsidR="00CA78A1" w:rsidRDefault="006D2CB2" w:rsidP="00CA78A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8.1.3. Švietimo pagalbos paslaugų kokybės gerinimas.</w:t>
            </w:r>
            <w:r w:rsidR="00CA78A1">
              <w:rPr>
                <w:rFonts w:ascii="Times New Roman" w:hAnsi="Times New Roman"/>
                <w:sz w:val="24"/>
                <w:szCs w:val="24"/>
                <w:lang w:val="lt-LT" w:eastAsia="lt-LT"/>
              </w:rPr>
              <w:t xml:space="preserve"> </w:t>
            </w:r>
          </w:p>
          <w:p w14:paraId="2B199B89"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1070AEE3"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4DF20551"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58C2DFDF"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tc>
        <w:tc>
          <w:tcPr>
            <w:tcW w:w="4110" w:type="dxa"/>
            <w:tcBorders>
              <w:top w:val="single" w:sz="4" w:space="0" w:color="auto"/>
              <w:left w:val="single" w:sz="4" w:space="0" w:color="auto"/>
              <w:bottom w:val="single" w:sz="4" w:space="0" w:color="auto"/>
              <w:right w:val="single" w:sz="4" w:space="0" w:color="auto"/>
            </w:tcBorders>
          </w:tcPr>
          <w:p w14:paraId="471359FC" w14:textId="77777777" w:rsidR="00CA78A1" w:rsidRDefault="00CA78A1" w:rsidP="00CA78A1">
            <w:pPr>
              <w:tabs>
                <w:tab w:val="left" w:pos="5739"/>
              </w:tabs>
              <w:spacing w:line="256" w:lineRule="auto"/>
              <w:jc w:val="both"/>
              <w:textAlignment w:val="baseline"/>
              <w:rPr>
                <w:rFonts w:ascii="Times New Roman" w:hAnsi="Times New Roman"/>
                <w:sz w:val="24"/>
                <w:szCs w:val="24"/>
                <w:lang w:val="lt-LT" w:eastAsia="lt-LT"/>
              </w:rPr>
            </w:pPr>
          </w:p>
          <w:p w14:paraId="4C6FE892" w14:textId="77777777" w:rsidR="00CA78A1" w:rsidRPr="008F6C48" w:rsidRDefault="00CA78A1" w:rsidP="00CA78A1">
            <w:pPr>
              <w:tabs>
                <w:tab w:val="left" w:pos="5739"/>
              </w:tabs>
              <w:spacing w:line="256" w:lineRule="auto"/>
              <w:jc w:val="both"/>
              <w:textAlignment w:val="baseline"/>
              <w:rPr>
                <w:rFonts w:ascii="Times New Roman" w:hAnsi="Times New Roman"/>
                <w:sz w:val="24"/>
                <w:szCs w:val="24"/>
                <w:lang w:val="lt-LT" w:eastAsia="lt-LT"/>
              </w:rPr>
            </w:pPr>
          </w:p>
          <w:p w14:paraId="7C3A0293" w14:textId="77777777" w:rsidR="00336187" w:rsidRPr="008F6C48" w:rsidRDefault="00CA78A1" w:rsidP="00336187">
            <w:pPr>
              <w:tabs>
                <w:tab w:val="left" w:pos="5739"/>
              </w:tabs>
              <w:spacing w:line="256" w:lineRule="auto"/>
              <w:textAlignment w:val="baseline"/>
              <w:rPr>
                <w:rFonts w:ascii="Times New Roman" w:hAnsi="Times New Roman"/>
                <w:sz w:val="24"/>
                <w:szCs w:val="24"/>
                <w:lang w:val="lt-LT" w:eastAsia="lt-LT"/>
              </w:rPr>
            </w:pPr>
            <w:r w:rsidRPr="008F6C48">
              <w:rPr>
                <w:rFonts w:ascii="Times New Roman" w:hAnsi="Times New Roman"/>
                <w:sz w:val="24"/>
                <w:szCs w:val="24"/>
                <w:lang w:val="lt-LT" w:eastAsia="lt-LT"/>
              </w:rPr>
              <w:t xml:space="preserve">8.1.1.1. </w:t>
            </w:r>
            <w:r w:rsidR="00336187" w:rsidRPr="008F6C48">
              <w:rPr>
                <w:rFonts w:ascii="Times New Roman" w:hAnsi="Times New Roman"/>
                <w:sz w:val="24"/>
                <w:szCs w:val="24"/>
                <w:lang w:val="lt-LT" w:eastAsia="lt-LT"/>
              </w:rPr>
              <w:t>Ne mažiau kaip 90 proc. tėvų dalyvauja vaikų pasiekimų vertinime. Vertinimo rezultatai panaudojami numatant ugdymo turinio individualizavimą;</w:t>
            </w:r>
          </w:p>
          <w:p w14:paraId="5881C3ED" w14:textId="77777777" w:rsidR="00CA78A1" w:rsidRPr="00336187" w:rsidRDefault="00336187" w:rsidP="00CA78A1">
            <w:pPr>
              <w:tabs>
                <w:tab w:val="left" w:pos="5739"/>
              </w:tabs>
              <w:spacing w:line="256" w:lineRule="auto"/>
              <w:jc w:val="both"/>
              <w:textAlignment w:val="baseline"/>
              <w:rPr>
                <w:rFonts w:ascii="Times New Roman" w:hAnsi="Times New Roman"/>
                <w:sz w:val="24"/>
                <w:szCs w:val="24"/>
                <w:lang w:val="lt-LT" w:eastAsia="lt-LT"/>
              </w:rPr>
            </w:pPr>
            <w:r w:rsidRPr="00575777">
              <w:rPr>
                <w:rFonts w:ascii="Times New Roman" w:hAnsi="Times New Roman"/>
                <w:sz w:val="24"/>
                <w:szCs w:val="24"/>
                <w:lang w:val="lt-LT" w:eastAsia="lt-LT"/>
              </w:rPr>
              <w:t>8.1.</w:t>
            </w:r>
            <w:r w:rsidRPr="00336187">
              <w:rPr>
                <w:rFonts w:ascii="Times New Roman" w:hAnsi="Times New Roman"/>
                <w:sz w:val="24"/>
                <w:szCs w:val="24"/>
                <w:lang w:val="lt-LT" w:eastAsia="lt-LT"/>
              </w:rPr>
              <w:t xml:space="preserve">1.2 </w:t>
            </w:r>
            <w:r w:rsidR="00C22325" w:rsidRPr="00336187">
              <w:rPr>
                <w:rFonts w:ascii="Times New Roman" w:hAnsi="Times New Roman"/>
                <w:sz w:val="24"/>
                <w:szCs w:val="24"/>
                <w:lang w:val="lt-LT" w:eastAsia="lt-LT"/>
              </w:rPr>
              <w:t>Organizuoti ne mažiau kaip 2</w:t>
            </w:r>
            <w:r w:rsidR="00CA78A1" w:rsidRPr="00336187">
              <w:rPr>
                <w:rFonts w:ascii="Times New Roman" w:hAnsi="Times New Roman"/>
                <w:sz w:val="24"/>
                <w:szCs w:val="24"/>
                <w:lang w:val="lt-LT" w:eastAsia="lt-LT"/>
              </w:rPr>
              <w:t xml:space="preserve">  renginiai/projektai vaikų pažangai ir geresniems pasiekimams užtikrinti. Vaikų, padariusių individualią 5% ir daugiau pažangą </w:t>
            </w:r>
            <w:r w:rsidR="00CA78A1" w:rsidRPr="00336187">
              <w:rPr>
                <w:rFonts w:ascii="Times New Roman" w:hAnsi="Times New Roman"/>
                <w:sz w:val="24"/>
                <w:szCs w:val="24"/>
                <w:lang w:val="lt-LT"/>
              </w:rPr>
              <w:t xml:space="preserve">sakytinės kalbos, </w:t>
            </w:r>
            <w:r w:rsidR="00C22325" w:rsidRPr="00336187">
              <w:rPr>
                <w:rFonts w:ascii="Times New Roman" w:hAnsi="Times New Roman"/>
                <w:sz w:val="24"/>
                <w:szCs w:val="24"/>
                <w:lang w:val="lt-LT"/>
              </w:rPr>
              <w:t xml:space="preserve">skaičiavimo ir matavimo </w:t>
            </w:r>
            <w:r w:rsidR="00CA78A1" w:rsidRPr="00336187">
              <w:rPr>
                <w:rFonts w:ascii="Times New Roman" w:hAnsi="Times New Roman"/>
                <w:sz w:val="24"/>
                <w:szCs w:val="24"/>
                <w:lang w:val="lt-LT"/>
              </w:rPr>
              <w:t>srityse</w:t>
            </w:r>
            <w:r w:rsidR="00CA78A1" w:rsidRPr="00336187">
              <w:rPr>
                <w:rFonts w:ascii="Times New Roman" w:hAnsi="Times New Roman"/>
                <w:sz w:val="24"/>
                <w:szCs w:val="24"/>
                <w:lang w:val="lt-LT" w:eastAsia="lt-LT"/>
              </w:rPr>
              <w:t>, atliekant pavasarinį vertinimą, dalis nuo bendro vaikų skaičiaus - 60%;</w:t>
            </w:r>
          </w:p>
          <w:p w14:paraId="05464520" w14:textId="77777777" w:rsidR="00CA78A1" w:rsidRPr="00336187" w:rsidRDefault="00CA78A1" w:rsidP="00336187">
            <w:pPr>
              <w:tabs>
                <w:tab w:val="left" w:pos="5739"/>
              </w:tabs>
              <w:spacing w:line="256" w:lineRule="auto"/>
              <w:textAlignment w:val="baseline"/>
              <w:rPr>
                <w:rFonts w:ascii="Times New Roman" w:hAnsi="Times New Roman"/>
                <w:sz w:val="24"/>
                <w:szCs w:val="24"/>
                <w:lang w:val="lt-LT" w:eastAsia="lt-LT"/>
              </w:rPr>
            </w:pPr>
            <w:r w:rsidRPr="00336187">
              <w:rPr>
                <w:rFonts w:ascii="Times New Roman" w:hAnsi="Times New Roman"/>
                <w:sz w:val="24"/>
                <w:szCs w:val="24"/>
                <w:lang w:val="lt-LT" w:eastAsia="lt-LT"/>
              </w:rPr>
              <w:t xml:space="preserve"> </w:t>
            </w:r>
          </w:p>
          <w:p w14:paraId="73D690EC" w14:textId="77777777" w:rsidR="00CA78A1" w:rsidRPr="00336187" w:rsidRDefault="00564F13" w:rsidP="005E7BC1">
            <w:pPr>
              <w:tabs>
                <w:tab w:val="left" w:pos="5739"/>
              </w:tabs>
              <w:rPr>
                <w:rFonts w:ascii="Times New Roman" w:hAnsi="Times New Roman"/>
                <w:sz w:val="24"/>
                <w:szCs w:val="24"/>
                <w:lang w:val="lt-LT" w:eastAsia="lt-LT"/>
              </w:rPr>
            </w:pPr>
            <w:r w:rsidRPr="00336187">
              <w:rPr>
                <w:rFonts w:ascii="Times New Roman" w:hAnsi="Times New Roman"/>
                <w:sz w:val="24"/>
                <w:szCs w:val="24"/>
                <w:lang w:val="lt-LT" w:eastAsia="lt-LT"/>
              </w:rPr>
              <w:t>8.1.2.1. I</w:t>
            </w:r>
            <w:r w:rsidR="004B4632" w:rsidRPr="00336187">
              <w:rPr>
                <w:rFonts w:ascii="Times New Roman" w:hAnsi="Times New Roman"/>
                <w:sz w:val="24"/>
                <w:szCs w:val="24"/>
                <w:lang w:val="lt-LT" w:eastAsia="lt-LT"/>
              </w:rPr>
              <w:t>nicijuotos ir organizuotos</w:t>
            </w:r>
            <w:r w:rsidRPr="00336187">
              <w:rPr>
                <w:rFonts w:ascii="Times New Roman" w:hAnsi="Times New Roman"/>
                <w:sz w:val="24"/>
                <w:szCs w:val="24"/>
                <w:lang w:val="lt-LT" w:eastAsia="lt-LT"/>
              </w:rPr>
              <w:t xml:space="preserve"> ne mažiau kaip 2 veiklos kartu su </w:t>
            </w:r>
            <w:r w:rsidR="00CA78A1" w:rsidRPr="00336187">
              <w:rPr>
                <w:rFonts w:ascii="Times New Roman" w:hAnsi="Times New Roman"/>
                <w:sz w:val="24"/>
                <w:szCs w:val="24"/>
                <w:lang w:val="lt-LT" w:eastAsia="lt-LT"/>
              </w:rPr>
              <w:t xml:space="preserve"> </w:t>
            </w:r>
            <w:r w:rsidR="009C7186" w:rsidRPr="00336187">
              <w:rPr>
                <w:rFonts w:ascii="Times New Roman" w:hAnsi="Times New Roman"/>
                <w:sz w:val="24"/>
                <w:szCs w:val="24"/>
                <w:lang w:val="lt-LT" w:eastAsia="lt-LT"/>
              </w:rPr>
              <w:t>socialiniais partneriais;</w:t>
            </w:r>
          </w:p>
          <w:p w14:paraId="0982A5B3" w14:textId="77777777" w:rsidR="004B4632" w:rsidRPr="00336187" w:rsidRDefault="004B4632" w:rsidP="005E7BC1">
            <w:pPr>
              <w:tabs>
                <w:tab w:val="left" w:pos="5739"/>
              </w:tabs>
              <w:rPr>
                <w:rFonts w:ascii="Times New Roman" w:hAnsi="Times New Roman"/>
                <w:sz w:val="24"/>
                <w:szCs w:val="24"/>
                <w:lang w:val="lt-LT" w:eastAsia="lt-LT"/>
              </w:rPr>
            </w:pPr>
            <w:r w:rsidRPr="00336187">
              <w:rPr>
                <w:rFonts w:ascii="Times New Roman" w:hAnsi="Times New Roman"/>
                <w:sz w:val="24"/>
                <w:szCs w:val="24"/>
                <w:lang w:val="lt-LT" w:eastAsia="lt-LT"/>
              </w:rPr>
              <w:t>8.1.2.2.</w:t>
            </w:r>
            <w:r w:rsidR="005D17F4" w:rsidRPr="00336187">
              <w:rPr>
                <w:rFonts w:ascii="Times New Roman" w:hAnsi="Times New Roman"/>
                <w:sz w:val="24"/>
                <w:szCs w:val="24"/>
                <w:lang w:val="lt-LT" w:eastAsia="lt-LT"/>
              </w:rPr>
              <w:t xml:space="preserve"> Organizuotas ne mažiau kaip vienas </w:t>
            </w:r>
            <w:r w:rsidR="009C7186" w:rsidRPr="00336187">
              <w:rPr>
                <w:rFonts w:ascii="Times New Roman" w:hAnsi="Times New Roman"/>
                <w:sz w:val="24"/>
                <w:szCs w:val="24"/>
                <w:lang w:val="lt-LT" w:eastAsia="lt-LT"/>
              </w:rPr>
              <w:t>gerosios patirties sklaidos renginys.</w:t>
            </w:r>
          </w:p>
          <w:p w14:paraId="741B7028" w14:textId="77777777" w:rsidR="006D2CB2" w:rsidRPr="00336187" w:rsidRDefault="006D2CB2" w:rsidP="00CA78A1">
            <w:pPr>
              <w:tabs>
                <w:tab w:val="left" w:pos="5739"/>
              </w:tabs>
              <w:jc w:val="both"/>
              <w:rPr>
                <w:rFonts w:ascii="Times New Roman" w:hAnsi="Times New Roman"/>
                <w:sz w:val="24"/>
                <w:szCs w:val="24"/>
                <w:lang w:val="lt-LT" w:eastAsia="lt-LT"/>
              </w:rPr>
            </w:pPr>
          </w:p>
          <w:p w14:paraId="5BAAAE35" w14:textId="77777777" w:rsidR="006D2CB2" w:rsidRPr="00336187" w:rsidRDefault="006D2CB2" w:rsidP="005E7BC1">
            <w:pPr>
              <w:tabs>
                <w:tab w:val="left" w:pos="5739"/>
              </w:tabs>
              <w:rPr>
                <w:rFonts w:ascii="Times New Roman" w:hAnsi="Times New Roman"/>
                <w:sz w:val="24"/>
                <w:szCs w:val="24"/>
                <w:lang w:val="lt-LT" w:eastAsia="lt-LT"/>
              </w:rPr>
            </w:pPr>
            <w:r w:rsidRPr="00336187">
              <w:rPr>
                <w:rFonts w:ascii="Times New Roman" w:hAnsi="Times New Roman"/>
                <w:sz w:val="24"/>
                <w:szCs w:val="24"/>
                <w:lang w:val="lt-LT" w:eastAsia="lt-LT"/>
              </w:rPr>
              <w:t>8.1.3.1. Organizuotas švietimo pagalbos teikimo veiksmingumo įvertinimas;</w:t>
            </w:r>
          </w:p>
          <w:p w14:paraId="3DEA14E0" w14:textId="77777777" w:rsidR="006D2CB2" w:rsidRDefault="006D2CB2" w:rsidP="005E7BC1">
            <w:pPr>
              <w:overflowPunct/>
              <w:autoSpaceDE/>
              <w:autoSpaceDN/>
              <w:adjustRightInd/>
              <w:rPr>
                <w:rFonts w:ascii="Times New Roman" w:hAnsi="Times New Roman"/>
                <w:color w:val="000000"/>
                <w:sz w:val="24"/>
                <w:szCs w:val="24"/>
                <w:lang w:val="lt-LT"/>
              </w:rPr>
            </w:pPr>
            <w:r w:rsidRPr="00336187">
              <w:rPr>
                <w:rFonts w:ascii="Times New Roman" w:hAnsi="Times New Roman"/>
                <w:sz w:val="24"/>
                <w:szCs w:val="24"/>
                <w:lang w:val="lt-LT"/>
              </w:rPr>
              <w:t xml:space="preserve">8.1.3.2. Muzikos terapijos elementų </w:t>
            </w:r>
            <w:r w:rsidRPr="006D2CB2">
              <w:rPr>
                <w:rFonts w:ascii="Times New Roman" w:hAnsi="Times New Roman"/>
                <w:color w:val="000000"/>
                <w:sz w:val="24"/>
                <w:szCs w:val="24"/>
                <w:lang w:val="lt-LT"/>
              </w:rPr>
              <w:t>taikymo vaiko komunikacinių gebėjimų plėtotei programos sukūrimas ir įgyvendinimas</w:t>
            </w:r>
            <w:r>
              <w:rPr>
                <w:rFonts w:ascii="Times New Roman" w:hAnsi="Times New Roman"/>
                <w:color w:val="000000"/>
                <w:sz w:val="24"/>
                <w:szCs w:val="24"/>
                <w:lang w:val="lt-LT"/>
              </w:rPr>
              <w:t>.</w:t>
            </w:r>
          </w:p>
          <w:p w14:paraId="582FA53F" w14:textId="77777777" w:rsidR="006D2CB2" w:rsidRPr="006D2CB2" w:rsidRDefault="00AD24CD" w:rsidP="006D2CB2">
            <w:pPr>
              <w:overflowPunct/>
              <w:autoSpaceDE/>
              <w:autoSpaceDN/>
              <w:adjustRightInd/>
              <w:jc w:val="both"/>
              <w:rPr>
                <w:rFonts w:ascii="Times New Roman" w:hAnsi="Times New Roman"/>
                <w:color w:val="000000"/>
                <w:sz w:val="24"/>
                <w:szCs w:val="24"/>
                <w:lang w:val="lt-LT"/>
              </w:rPr>
            </w:pPr>
            <w:r>
              <w:rPr>
                <w:rFonts w:ascii="Times New Roman" w:hAnsi="Times New Roman"/>
                <w:color w:val="000000"/>
                <w:sz w:val="24"/>
                <w:szCs w:val="24"/>
                <w:lang w:val="lt-LT"/>
              </w:rPr>
              <w:t>8.1.3.3. Organizuoti nemažiau kaip du pasidalinimo gerąja patirtimi projektai.</w:t>
            </w:r>
          </w:p>
          <w:p w14:paraId="36E353DB" w14:textId="77777777" w:rsidR="00CA78A1" w:rsidRDefault="00AD24CD" w:rsidP="005E7BC1">
            <w:pPr>
              <w:tabs>
                <w:tab w:val="left" w:pos="5739"/>
              </w:tabs>
              <w:spacing w:line="256" w:lineRule="auto"/>
              <w:rPr>
                <w:rFonts w:ascii="Times New Roman" w:hAnsi="Times New Roman"/>
                <w:sz w:val="24"/>
                <w:szCs w:val="24"/>
                <w:lang w:val="lt-LT" w:eastAsia="lt-LT"/>
              </w:rPr>
            </w:pPr>
            <w:r>
              <w:rPr>
                <w:rFonts w:ascii="Times New Roman" w:hAnsi="Times New Roman"/>
                <w:sz w:val="24"/>
                <w:szCs w:val="24"/>
                <w:lang w:val="lt-LT" w:eastAsia="lt-LT"/>
              </w:rPr>
              <w:t>8.1.3.4. Organizuoti mokymai</w:t>
            </w:r>
            <w:r w:rsidR="00CA78A1">
              <w:rPr>
                <w:rFonts w:ascii="Times New Roman" w:hAnsi="Times New Roman"/>
                <w:sz w:val="24"/>
                <w:szCs w:val="24"/>
                <w:lang w:val="lt-LT" w:eastAsia="lt-LT"/>
              </w:rPr>
              <w:t xml:space="preserve"> su Šiaulių PPT dėl</w:t>
            </w:r>
            <w:r>
              <w:rPr>
                <w:rFonts w:ascii="Times New Roman" w:hAnsi="Times New Roman"/>
                <w:sz w:val="24"/>
                <w:szCs w:val="24"/>
                <w:lang w:val="lt-LT" w:eastAsia="lt-LT"/>
              </w:rPr>
              <w:t xml:space="preserve"> švietimo pagalbos efektyvinimo.</w:t>
            </w:r>
          </w:p>
        </w:tc>
      </w:tr>
      <w:tr w:rsidR="00CA78A1" w:rsidRPr="005A5B3C" w14:paraId="457AAC0A" w14:textId="77777777" w:rsidTr="00CA78A1">
        <w:tc>
          <w:tcPr>
            <w:tcW w:w="1872" w:type="dxa"/>
            <w:tcBorders>
              <w:top w:val="single" w:sz="4" w:space="0" w:color="auto"/>
              <w:left w:val="single" w:sz="4" w:space="0" w:color="auto"/>
              <w:bottom w:val="single" w:sz="4" w:space="0" w:color="auto"/>
              <w:right w:val="single" w:sz="4" w:space="0" w:color="auto"/>
            </w:tcBorders>
          </w:tcPr>
          <w:p w14:paraId="17ADF4B6"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Ugdymas(</w:t>
            </w:r>
            <w:proofErr w:type="spellStart"/>
            <w:r>
              <w:rPr>
                <w:rFonts w:ascii="Times New Roman" w:hAnsi="Times New Roman"/>
                <w:sz w:val="24"/>
                <w:szCs w:val="24"/>
                <w:lang w:val="lt-LT" w:eastAsia="lt-LT"/>
              </w:rPr>
              <w:t>is</w:t>
            </w:r>
            <w:proofErr w:type="spellEnd"/>
            <w:r>
              <w:rPr>
                <w:rFonts w:ascii="Times New Roman" w:hAnsi="Times New Roman"/>
                <w:sz w:val="24"/>
                <w:szCs w:val="24"/>
                <w:lang w:val="lt-LT" w:eastAsia="lt-LT"/>
              </w:rPr>
              <w:t>)</w:t>
            </w:r>
          </w:p>
          <w:p w14:paraId="07919787"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776ECC5D" w14:textId="77777777" w:rsidR="00CA78A1" w:rsidRDefault="00CA78A1" w:rsidP="004B4632">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 xml:space="preserve">8.2. </w:t>
            </w:r>
            <w:r w:rsidR="004B4632">
              <w:rPr>
                <w:rFonts w:ascii="Times New Roman" w:hAnsi="Times New Roman"/>
                <w:sz w:val="24"/>
                <w:szCs w:val="24"/>
                <w:lang w:val="lt-LT" w:eastAsia="lt-LT"/>
              </w:rPr>
              <w:t>Tobulinti ugdymo turinį</w:t>
            </w:r>
          </w:p>
        </w:tc>
        <w:tc>
          <w:tcPr>
            <w:tcW w:w="3544" w:type="dxa"/>
            <w:tcBorders>
              <w:top w:val="single" w:sz="4" w:space="0" w:color="auto"/>
              <w:left w:val="single" w:sz="4" w:space="0" w:color="auto"/>
              <w:bottom w:val="single" w:sz="4" w:space="0" w:color="auto"/>
              <w:right w:val="single" w:sz="4" w:space="0" w:color="auto"/>
            </w:tcBorders>
          </w:tcPr>
          <w:p w14:paraId="70A30012"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3846AF25" w14:textId="77777777" w:rsidR="00AD24CD" w:rsidRDefault="00AD24CD" w:rsidP="00CA78A1">
            <w:pPr>
              <w:tabs>
                <w:tab w:val="left" w:pos="5739"/>
              </w:tabs>
              <w:spacing w:line="256" w:lineRule="auto"/>
              <w:textAlignment w:val="baseline"/>
              <w:rPr>
                <w:rFonts w:ascii="Times New Roman" w:hAnsi="Times New Roman"/>
                <w:sz w:val="24"/>
                <w:szCs w:val="24"/>
                <w:lang w:val="lt-LT" w:eastAsia="lt-LT"/>
              </w:rPr>
            </w:pPr>
          </w:p>
          <w:p w14:paraId="0AB9FAFB" w14:textId="77777777" w:rsidR="007C19A9" w:rsidRDefault="007C19A9" w:rsidP="00CA78A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 xml:space="preserve">8.2.1. Atnaujintos Priešmokyklinio ugdymo </w:t>
            </w:r>
            <w:r w:rsidR="003858C7">
              <w:rPr>
                <w:rFonts w:ascii="Times New Roman" w:hAnsi="Times New Roman"/>
                <w:sz w:val="24"/>
                <w:szCs w:val="24"/>
                <w:lang w:val="lt-LT" w:eastAsia="lt-LT"/>
              </w:rPr>
              <w:t>programos diegimas</w:t>
            </w:r>
            <w:r w:rsidR="005E7BC1">
              <w:rPr>
                <w:rFonts w:ascii="Times New Roman" w:hAnsi="Times New Roman"/>
                <w:sz w:val="24"/>
                <w:szCs w:val="24"/>
                <w:lang w:val="lt-LT" w:eastAsia="lt-LT"/>
              </w:rPr>
              <w:t>;</w:t>
            </w:r>
          </w:p>
          <w:p w14:paraId="1BDE2F2D" w14:textId="77777777" w:rsidR="007C19A9" w:rsidRDefault="007C19A9" w:rsidP="00CA78A1">
            <w:pPr>
              <w:tabs>
                <w:tab w:val="left" w:pos="5739"/>
              </w:tabs>
              <w:spacing w:line="256" w:lineRule="auto"/>
              <w:textAlignment w:val="baseline"/>
              <w:rPr>
                <w:rFonts w:ascii="Times New Roman" w:hAnsi="Times New Roman"/>
                <w:sz w:val="24"/>
                <w:szCs w:val="24"/>
                <w:lang w:val="lt-LT" w:eastAsia="lt-LT"/>
              </w:rPr>
            </w:pPr>
          </w:p>
          <w:p w14:paraId="35C48978" w14:textId="77777777" w:rsidR="007C19A9" w:rsidRDefault="007C19A9" w:rsidP="00CA78A1">
            <w:pPr>
              <w:tabs>
                <w:tab w:val="left" w:pos="5739"/>
              </w:tabs>
              <w:spacing w:line="256" w:lineRule="auto"/>
              <w:textAlignment w:val="baseline"/>
              <w:rPr>
                <w:rFonts w:ascii="Times New Roman" w:hAnsi="Times New Roman"/>
                <w:sz w:val="24"/>
                <w:szCs w:val="24"/>
                <w:lang w:val="lt-LT" w:eastAsia="lt-LT"/>
              </w:rPr>
            </w:pPr>
          </w:p>
          <w:p w14:paraId="4FDA9C4E"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10AB42C4" w14:textId="77777777" w:rsidR="003858C7" w:rsidRDefault="003858C7" w:rsidP="00CA78A1">
            <w:pPr>
              <w:tabs>
                <w:tab w:val="left" w:pos="5739"/>
              </w:tabs>
              <w:spacing w:line="256" w:lineRule="auto"/>
              <w:textAlignment w:val="baseline"/>
              <w:rPr>
                <w:rFonts w:ascii="Times New Roman" w:hAnsi="Times New Roman"/>
                <w:sz w:val="24"/>
                <w:szCs w:val="24"/>
                <w:lang w:val="lt-LT" w:eastAsia="lt-LT"/>
              </w:rPr>
            </w:pPr>
          </w:p>
          <w:p w14:paraId="152D184C" w14:textId="77777777" w:rsidR="00CA78A1" w:rsidRDefault="00486304" w:rsidP="00CA78A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lastRenderedPageBreak/>
              <w:t>8.2.2</w:t>
            </w:r>
            <w:r w:rsidR="00CA78A1">
              <w:rPr>
                <w:rFonts w:ascii="Times New Roman" w:hAnsi="Times New Roman"/>
                <w:sz w:val="24"/>
                <w:szCs w:val="24"/>
                <w:lang w:val="lt-LT" w:eastAsia="lt-LT"/>
              </w:rPr>
              <w:t xml:space="preserve">. </w:t>
            </w:r>
            <w:r w:rsidR="00CA78A1" w:rsidRPr="00960CA2">
              <w:rPr>
                <w:rFonts w:ascii="Times New Roman" w:hAnsi="Times New Roman"/>
                <w:sz w:val="24"/>
                <w:szCs w:val="24"/>
                <w:lang w:val="lt-LT" w:eastAsia="lt-LT"/>
              </w:rPr>
              <w:t xml:space="preserve">Pritaikytos inovacijos </w:t>
            </w:r>
            <w:r w:rsidR="00CA78A1">
              <w:rPr>
                <w:rFonts w:ascii="Times New Roman" w:hAnsi="Times New Roman"/>
                <w:sz w:val="24"/>
                <w:szCs w:val="24"/>
                <w:lang w:val="lt-LT" w:eastAsia="lt-LT"/>
              </w:rPr>
              <w:t>ugdymo procese;</w:t>
            </w:r>
          </w:p>
          <w:p w14:paraId="7E09CCD5"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5904148B"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0C94FA6E"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4A5810F2"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2F8EFC97"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1B7CFD2E"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25099CC3" w14:textId="77777777" w:rsidR="00A606E0" w:rsidRDefault="00A606E0" w:rsidP="00CA78A1">
            <w:pPr>
              <w:tabs>
                <w:tab w:val="left" w:pos="5739"/>
              </w:tabs>
              <w:spacing w:line="256" w:lineRule="auto"/>
              <w:textAlignment w:val="baseline"/>
              <w:rPr>
                <w:rFonts w:ascii="Times New Roman" w:hAnsi="Times New Roman"/>
                <w:sz w:val="24"/>
                <w:szCs w:val="24"/>
                <w:lang w:val="lt-LT" w:eastAsia="lt-LT"/>
              </w:rPr>
            </w:pPr>
          </w:p>
          <w:p w14:paraId="7CCFB084" w14:textId="77777777" w:rsidR="00336187" w:rsidRDefault="00336187" w:rsidP="00CA78A1">
            <w:pPr>
              <w:tabs>
                <w:tab w:val="left" w:pos="5739"/>
              </w:tabs>
              <w:spacing w:line="256" w:lineRule="auto"/>
              <w:textAlignment w:val="baseline"/>
              <w:rPr>
                <w:rFonts w:ascii="Times New Roman" w:hAnsi="Times New Roman"/>
                <w:sz w:val="24"/>
                <w:szCs w:val="24"/>
                <w:lang w:val="lt-LT" w:eastAsia="lt-LT"/>
              </w:rPr>
            </w:pPr>
          </w:p>
          <w:p w14:paraId="46B3A353" w14:textId="77777777" w:rsidR="00CA78A1" w:rsidRDefault="00A606E0" w:rsidP="00CA78A1">
            <w:pPr>
              <w:tabs>
                <w:tab w:val="left" w:pos="5739"/>
              </w:tabs>
              <w:spacing w:line="256" w:lineRule="auto"/>
              <w:textAlignment w:val="baseline"/>
              <w:rPr>
                <w:rFonts w:ascii="Times New Roman" w:hAnsi="Times New Roman"/>
                <w:sz w:val="24"/>
                <w:szCs w:val="24"/>
                <w:lang w:val="lt-LT"/>
              </w:rPr>
            </w:pPr>
            <w:r>
              <w:rPr>
                <w:rFonts w:ascii="Times New Roman" w:hAnsi="Times New Roman"/>
                <w:sz w:val="24"/>
                <w:szCs w:val="24"/>
                <w:lang w:val="lt-LT" w:eastAsia="lt-LT"/>
              </w:rPr>
              <w:t>8.2.3</w:t>
            </w:r>
            <w:r w:rsidR="00336187">
              <w:rPr>
                <w:rFonts w:ascii="Times New Roman" w:hAnsi="Times New Roman"/>
                <w:sz w:val="24"/>
                <w:szCs w:val="24"/>
                <w:lang w:val="lt-LT" w:eastAsia="lt-LT"/>
              </w:rPr>
              <w:t xml:space="preserve">. </w:t>
            </w:r>
            <w:r w:rsidR="006D2CB2">
              <w:rPr>
                <w:rFonts w:ascii="Times New Roman" w:hAnsi="Times New Roman"/>
                <w:sz w:val="24"/>
                <w:szCs w:val="24"/>
                <w:lang w:val="lt-LT" w:eastAsia="lt-LT"/>
              </w:rPr>
              <w:t>Vaikų psichinės ir fizinės sveikatos stiprinimas</w:t>
            </w:r>
            <w:r w:rsidR="00336187">
              <w:rPr>
                <w:rFonts w:ascii="Times New Roman" w:hAnsi="Times New Roman"/>
                <w:sz w:val="24"/>
                <w:szCs w:val="24"/>
                <w:lang w:val="lt-LT" w:eastAsia="lt-LT"/>
              </w:rPr>
              <w:t>.</w:t>
            </w:r>
          </w:p>
          <w:p w14:paraId="748D8C3A"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75498E8B"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21EE65E8"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tc>
        <w:tc>
          <w:tcPr>
            <w:tcW w:w="4110" w:type="dxa"/>
            <w:tcBorders>
              <w:top w:val="single" w:sz="4" w:space="0" w:color="auto"/>
              <w:left w:val="single" w:sz="4" w:space="0" w:color="auto"/>
              <w:bottom w:val="single" w:sz="4" w:space="0" w:color="auto"/>
              <w:right w:val="single" w:sz="4" w:space="0" w:color="auto"/>
            </w:tcBorders>
          </w:tcPr>
          <w:p w14:paraId="51C82F0D" w14:textId="77777777" w:rsidR="00CA78A1" w:rsidRDefault="00CA78A1" w:rsidP="00CA78A1">
            <w:pPr>
              <w:tabs>
                <w:tab w:val="left" w:pos="5739"/>
              </w:tabs>
              <w:spacing w:line="256" w:lineRule="auto"/>
              <w:jc w:val="center"/>
              <w:textAlignment w:val="baseline"/>
              <w:rPr>
                <w:rFonts w:ascii="Times New Roman" w:hAnsi="Times New Roman"/>
                <w:sz w:val="24"/>
                <w:szCs w:val="24"/>
                <w:lang w:val="lt-LT" w:eastAsia="lt-LT"/>
              </w:rPr>
            </w:pPr>
          </w:p>
          <w:p w14:paraId="07C1E14A" w14:textId="77777777" w:rsidR="007C19A9" w:rsidRDefault="007C19A9" w:rsidP="00CA78A1">
            <w:pPr>
              <w:tabs>
                <w:tab w:val="left" w:pos="5739"/>
              </w:tabs>
              <w:spacing w:line="256" w:lineRule="auto"/>
              <w:jc w:val="center"/>
              <w:textAlignment w:val="baseline"/>
              <w:rPr>
                <w:rFonts w:ascii="Times New Roman" w:hAnsi="Times New Roman"/>
                <w:sz w:val="24"/>
                <w:szCs w:val="24"/>
                <w:lang w:val="lt-LT" w:eastAsia="lt-LT"/>
              </w:rPr>
            </w:pPr>
          </w:p>
          <w:p w14:paraId="33EC8603" w14:textId="77777777" w:rsidR="00486304" w:rsidRDefault="00486304" w:rsidP="007C19A9">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8.2.1.1. Priešmokyklinio ugdymo efektyvinimo komandos plano įgyvendinimas.</w:t>
            </w:r>
          </w:p>
          <w:p w14:paraId="13DDE86D" w14:textId="77777777" w:rsidR="00486304" w:rsidRDefault="00486304" w:rsidP="007C19A9">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8.2.1.2</w:t>
            </w:r>
            <w:r w:rsidR="007C19A9">
              <w:rPr>
                <w:rFonts w:ascii="Times New Roman" w:hAnsi="Times New Roman"/>
                <w:sz w:val="24"/>
                <w:szCs w:val="24"/>
                <w:lang w:val="lt-LT" w:eastAsia="lt-LT"/>
              </w:rPr>
              <w:t xml:space="preserve">. </w:t>
            </w:r>
            <w:r>
              <w:rPr>
                <w:rFonts w:ascii="Times New Roman" w:hAnsi="Times New Roman"/>
                <w:sz w:val="24"/>
                <w:szCs w:val="24"/>
                <w:lang w:val="lt-LT" w:eastAsia="lt-LT"/>
              </w:rPr>
              <w:t>Atnaujinti Ugdymo planavimo, Vaikų ugdymosi pažangos ir pasiekimų vertinimo tvarkos aprašai.</w:t>
            </w:r>
          </w:p>
          <w:p w14:paraId="432A4E14" w14:textId="77777777" w:rsidR="00486304" w:rsidRDefault="00486304" w:rsidP="007C19A9">
            <w:pPr>
              <w:tabs>
                <w:tab w:val="left" w:pos="5739"/>
              </w:tabs>
              <w:spacing w:line="256" w:lineRule="auto"/>
              <w:textAlignment w:val="baseline"/>
              <w:rPr>
                <w:rFonts w:ascii="Times New Roman" w:hAnsi="Times New Roman"/>
                <w:sz w:val="24"/>
                <w:szCs w:val="24"/>
                <w:lang w:val="lt-LT" w:eastAsia="lt-LT"/>
              </w:rPr>
            </w:pPr>
          </w:p>
          <w:p w14:paraId="49021CBF"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lastRenderedPageBreak/>
              <w:t>8.2</w:t>
            </w:r>
            <w:r w:rsidR="00575777">
              <w:rPr>
                <w:rFonts w:ascii="Times New Roman" w:hAnsi="Times New Roman"/>
                <w:sz w:val="24"/>
                <w:szCs w:val="24"/>
                <w:lang w:val="lt-LT" w:eastAsia="lt-LT"/>
              </w:rPr>
              <w:t>.2</w:t>
            </w:r>
            <w:r w:rsidR="00A606E0">
              <w:rPr>
                <w:rFonts w:ascii="Times New Roman" w:hAnsi="Times New Roman"/>
                <w:sz w:val="24"/>
                <w:szCs w:val="24"/>
                <w:lang w:val="lt-LT" w:eastAsia="lt-LT"/>
              </w:rPr>
              <w:t>.1</w:t>
            </w:r>
            <w:r w:rsidR="006D2CB2">
              <w:rPr>
                <w:rFonts w:ascii="Times New Roman" w:hAnsi="Times New Roman"/>
                <w:sz w:val="24"/>
                <w:szCs w:val="24"/>
                <w:lang w:val="lt-LT" w:eastAsia="lt-LT"/>
              </w:rPr>
              <w:t>. Visose grupėse įgyvendinta</w:t>
            </w:r>
            <w:r>
              <w:rPr>
                <w:rFonts w:ascii="Times New Roman" w:hAnsi="Times New Roman"/>
                <w:sz w:val="24"/>
                <w:szCs w:val="24"/>
                <w:lang w:val="lt-LT" w:eastAsia="lt-LT"/>
              </w:rPr>
              <w:t xml:space="preserve">s STEAM </w:t>
            </w:r>
            <w:r w:rsidR="006D2CB2">
              <w:rPr>
                <w:rFonts w:ascii="Times New Roman" w:hAnsi="Times New Roman"/>
                <w:sz w:val="24"/>
                <w:szCs w:val="24"/>
                <w:lang w:val="lt-LT" w:eastAsia="lt-LT"/>
              </w:rPr>
              <w:t>idėjų integravimas</w:t>
            </w:r>
            <w:r>
              <w:rPr>
                <w:rFonts w:ascii="Times New Roman" w:hAnsi="Times New Roman"/>
                <w:sz w:val="24"/>
                <w:szCs w:val="24"/>
                <w:lang w:val="lt-LT" w:eastAsia="lt-LT"/>
              </w:rPr>
              <w:t>;</w:t>
            </w:r>
          </w:p>
          <w:p w14:paraId="7115B02A" w14:textId="77777777" w:rsidR="00486304" w:rsidRDefault="00575777" w:rsidP="00486304">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8.2.2</w:t>
            </w:r>
            <w:r w:rsidR="00A606E0">
              <w:rPr>
                <w:rFonts w:ascii="Times New Roman" w:hAnsi="Times New Roman"/>
                <w:sz w:val="24"/>
                <w:szCs w:val="24"/>
                <w:lang w:val="lt-LT" w:eastAsia="lt-LT"/>
              </w:rPr>
              <w:t>.2</w:t>
            </w:r>
            <w:r w:rsidR="00486304">
              <w:rPr>
                <w:rFonts w:ascii="Times New Roman" w:hAnsi="Times New Roman"/>
                <w:sz w:val="24"/>
                <w:szCs w:val="24"/>
                <w:lang w:val="lt-LT" w:eastAsia="lt-LT"/>
              </w:rPr>
              <w:t>. Visų ikimokyklinių grupių pedagogai taikys projekto „Inovacijos vaikų darželyje“ metodines rekomendacijas;</w:t>
            </w:r>
          </w:p>
          <w:p w14:paraId="681420DC" w14:textId="77777777" w:rsidR="00CA78A1" w:rsidRDefault="00575777" w:rsidP="00CA78A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8.2.2</w:t>
            </w:r>
            <w:r w:rsidR="00CA78A1">
              <w:rPr>
                <w:rFonts w:ascii="Times New Roman" w:hAnsi="Times New Roman"/>
                <w:sz w:val="24"/>
                <w:szCs w:val="24"/>
                <w:lang w:val="lt-LT" w:eastAsia="lt-LT"/>
              </w:rPr>
              <w:t xml:space="preserve">.3. </w:t>
            </w:r>
            <w:r w:rsidR="00CA78A1" w:rsidRPr="00562A56">
              <w:rPr>
                <w:rFonts w:ascii="Times New Roman" w:hAnsi="Times New Roman"/>
                <w:sz w:val="24"/>
                <w:szCs w:val="24"/>
                <w:lang w:val="lt-LT" w:eastAsia="lt-LT"/>
              </w:rPr>
              <w:t>N</w:t>
            </w:r>
            <w:r w:rsidR="00336187">
              <w:rPr>
                <w:rFonts w:ascii="Times New Roman" w:hAnsi="Times New Roman"/>
                <w:sz w:val="24"/>
                <w:szCs w:val="24"/>
                <w:lang w:val="lt-LT" w:eastAsia="lt-LT"/>
              </w:rPr>
              <w:t>e mažiau kaip 2 grupės dalyvaus</w:t>
            </w:r>
            <w:r w:rsidR="00CA78A1" w:rsidRPr="00562A56">
              <w:rPr>
                <w:rFonts w:ascii="Times New Roman" w:hAnsi="Times New Roman"/>
                <w:sz w:val="24"/>
                <w:szCs w:val="24"/>
                <w:lang w:val="lt-LT" w:eastAsia="lt-LT"/>
              </w:rPr>
              <w:t xml:space="preserve"> tarpta</w:t>
            </w:r>
            <w:r w:rsidR="00CA78A1">
              <w:rPr>
                <w:rFonts w:ascii="Times New Roman" w:hAnsi="Times New Roman"/>
                <w:sz w:val="24"/>
                <w:szCs w:val="24"/>
                <w:lang w:val="lt-LT" w:eastAsia="lt-LT"/>
              </w:rPr>
              <w:t>utiniuose</w:t>
            </w:r>
            <w:r w:rsidR="00336187">
              <w:rPr>
                <w:rFonts w:ascii="Times New Roman" w:hAnsi="Times New Roman"/>
                <w:sz w:val="24"/>
                <w:szCs w:val="24"/>
                <w:lang w:val="lt-LT" w:eastAsia="lt-LT"/>
              </w:rPr>
              <w:t xml:space="preserve"> </w:t>
            </w:r>
            <w:proofErr w:type="spellStart"/>
            <w:r w:rsidR="00336187">
              <w:rPr>
                <w:rFonts w:ascii="Times New Roman" w:hAnsi="Times New Roman"/>
                <w:sz w:val="24"/>
                <w:szCs w:val="24"/>
                <w:lang w:val="lt-LT" w:eastAsia="lt-LT"/>
              </w:rPr>
              <w:t>eTwinning</w:t>
            </w:r>
            <w:proofErr w:type="spellEnd"/>
            <w:r w:rsidR="00336187">
              <w:rPr>
                <w:rFonts w:ascii="Times New Roman" w:hAnsi="Times New Roman"/>
                <w:sz w:val="24"/>
                <w:szCs w:val="24"/>
                <w:lang w:val="lt-LT" w:eastAsia="lt-LT"/>
              </w:rPr>
              <w:t xml:space="preserve"> projektuose.</w:t>
            </w:r>
          </w:p>
          <w:p w14:paraId="673D7D73" w14:textId="77777777" w:rsidR="00575777" w:rsidRDefault="00575777" w:rsidP="00CA78A1">
            <w:pPr>
              <w:tabs>
                <w:tab w:val="left" w:pos="5739"/>
              </w:tabs>
              <w:spacing w:line="256" w:lineRule="auto"/>
              <w:textAlignment w:val="baseline"/>
              <w:rPr>
                <w:rFonts w:ascii="Times New Roman" w:hAnsi="Times New Roman"/>
                <w:sz w:val="24"/>
                <w:szCs w:val="24"/>
                <w:lang w:val="lt-LT" w:eastAsia="lt-LT"/>
              </w:rPr>
            </w:pPr>
          </w:p>
          <w:p w14:paraId="3D028356" w14:textId="77777777" w:rsidR="00A606E0" w:rsidRPr="00336187" w:rsidRDefault="00A606E0" w:rsidP="006D2CB2">
            <w:pPr>
              <w:rPr>
                <w:rFonts w:ascii="Times New Roman" w:hAnsi="Times New Roman"/>
                <w:sz w:val="24"/>
                <w:szCs w:val="24"/>
                <w:lang w:val="lt-LT" w:eastAsia="lt-LT"/>
              </w:rPr>
            </w:pPr>
            <w:r w:rsidRPr="00336187">
              <w:rPr>
                <w:rFonts w:ascii="Times New Roman" w:hAnsi="Times New Roman"/>
                <w:sz w:val="24"/>
                <w:szCs w:val="24"/>
                <w:lang w:val="lt-LT" w:eastAsia="lt-LT"/>
              </w:rPr>
              <w:t>8.2.3</w:t>
            </w:r>
            <w:r w:rsidR="00CA78A1" w:rsidRPr="00336187">
              <w:rPr>
                <w:rFonts w:ascii="Times New Roman" w:hAnsi="Times New Roman"/>
                <w:sz w:val="24"/>
                <w:szCs w:val="24"/>
                <w:lang w:val="lt-LT" w:eastAsia="lt-LT"/>
              </w:rPr>
              <w:t xml:space="preserve">.1. </w:t>
            </w:r>
            <w:r w:rsidRPr="00336187">
              <w:rPr>
                <w:rFonts w:ascii="Times New Roman" w:hAnsi="Times New Roman"/>
                <w:sz w:val="24"/>
                <w:szCs w:val="24"/>
                <w:lang w:val="lt-LT" w:eastAsia="lt-LT"/>
              </w:rPr>
              <w:t>Sveikatos stiprinimo  programos ,,Bitė sveikuolė 2020-2025 m.“ įgyvendinimas 100 proc.</w:t>
            </w:r>
          </w:p>
          <w:p w14:paraId="24755CED" w14:textId="77777777" w:rsidR="00CA78A1" w:rsidRDefault="00A606E0" w:rsidP="005E7BC1">
            <w:pPr>
              <w:rPr>
                <w:rFonts w:ascii="Times New Roman" w:hAnsi="Times New Roman"/>
                <w:sz w:val="24"/>
                <w:szCs w:val="24"/>
                <w:lang w:val="lt-LT" w:eastAsia="lt-LT"/>
              </w:rPr>
            </w:pPr>
            <w:r w:rsidRPr="00336187">
              <w:rPr>
                <w:rFonts w:ascii="Times New Roman" w:hAnsi="Times New Roman"/>
                <w:sz w:val="24"/>
                <w:szCs w:val="24"/>
                <w:lang w:val="lt-LT" w:eastAsia="lt-LT"/>
              </w:rPr>
              <w:t>8.2.3.2 Organizuoti ne mažiau kaip du respublikiniai</w:t>
            </w:r>
            <w:r w:rsidR="006D2CB2" w:rsidRPr="00336187">
              <w:rPr>
                <w:rFonts w:ascii="Times New Roman" w:hAnsi="Times New Roman"/>
                <w:sz w:val="24"/>
                <w:szCs w:val="24"/>
                <w:lang w:val="lt-LT" w:eastAsia="lt-LT"/>
              </w:rPr>
              <w:t xml:space="preserve"> </w:t>
            </w:r>
            <w:r w:rsidR="00114D0B" w:rsidRPr="00336187">
              <w:rPr>
                <w:rFonts w:ascii="Times New Roman" w:hAnsi="Times New Roman"/>
                <w:sz w:val="24"/>
                <w:szCs w:val="24"/>
                <w:lang w:val="lt-LT" w:eastAsia="lt-LT"/>
              </w:rPr>
              <w:t xml:space="preserve">sveikatinimo </w:t>
            </w:r>
            <w:r w:rsidRPr="00336187">
              <w:rPr>
                <w:rFonts w:ascii="Times New Roman" w:hAnsi="Times New Roman"/>
                <w:sz w:val="24"/>
                <w:szCs w:val="24"/>
                <w:lang w:val="lt-LT" w:eastAsia="lt-LT"/>
              </w:rPr>
              <w:t>projektai.</w:t>
            </w:r>
          </w:p>
        </w:tc>
      </w:tr>
      <w:tr w:rsidR="00CA78A1" w:rsidRPr="005A5B3C" w14:paraId="74E6E3D3" w14:textId="77777777" w:rsidTr="00CA78A1">
        <w:tc>
          <w:tcPr>
            <w:tcW w:w="1872" w:type="dxa"/>
            <w:tcBorders>
              <w:top w:val="single" w:sz="4" w:space="0" w:color="auto"/>
              <w:left w:val="single" w:sz="4" w:space="0" w:color="auto"/>
              <w:bottom w:val="single" w:sz="4" w:space="0" w:color="auto"/>
              <w:right w:val="single" w:sz="4" w:space="0" w:color="auto"/>
            </w:tcBorders>
          </w:tcPr>
          <w:p w14:paraId="0E26E177"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lastRenderedPageBreak/>
              <w:t>Ugdymosi(</w:t>
            </w:r>
            <w:proofErr w:type="spellStart"/>
            <w:r>
              <w:rPr>
                <w:rFonts w:ascii="Times New Roman" w:hAnsi="Times New Roman"/>
                <w:sz w:val="24"/>
                <w:szCs w:val="24"/>
                <w:lang w:val="lt-LT" w:eastAsia="lt-LT"/>
              </w:rPr>
              <w:t>si</w:t>
            </w:r>
            <w:proofErr w:type="spellEnd"/>
            <w:r>
              <w:rPr>
                <w:rFonts w:ascii="Times New Roman" w:hAnsi="Times New Roman"/>
                <w:sz w:val="24"/>
                <w:szCs w:val="24"/>
                <w:lang w:val="lt-LT" w:eastAsia="lt-LT"/>
              </w:rPr>
              <w:t>) aplinka</w:t>
            </w:r>
          </w:p>
          <w:p w14:paraId="04A43FF1"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2C35AC63"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22230F68"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 xml:space="preserve">8.3. Kurti </w:t>
            </w:r>
            <w:proofErr w:type="spellStart"/>
            <w:r w:rsidRPr="00D71A16">
              <w:rPr>
                <w:rFonts w:ascii="Times New Roman" w:hAnsi="Times New Roman"/>
                <w:sz w:val="24"/>
                <w:szCs w:val="24"/>
                <w:lang w:val="pl-PL"/>
              </w:rPr>
              <w:t>atvirą</w:t>
            </w:r>
            <w:proofErr w:type="spellEnd"/>
            <w:r w:rsidRPr="00D71A16">
              <w:rPr>
                <w:rFonts w:ascii="Times New Roman" w:hAnsi="Times New Roman"/>
                <w:sz w:val="24"/>
                <w:szCs w:val="24"/>
                <w:lang w:val="pl-PL"/>
              </w:rPr>
              <w:t xml:space="preserve"> </w:t>
            </w:r>
            <w:proofErr w:type="spellStart"/>
            <w:r w:rsidRPr="00D71A16">
              <w:rPr>
                <w:rFonts w:ascii="Times New Roman" w:hAnsi="Times New Roman"/>
                <w:sz w:val="24"/>
                <w:szCs w:val="24"/>
                <w:lang w:val="pl-PL"/>
              </w:rPr>
              <w:t>ir</w:t>
            </w:r>
            <w:proofErr w:type="spellEnd"/>
            <w:r w:rsidRPr="00D71A16">
              <w:rPr>
                <w:rFonts w:ascii="Times New Roman" w:hAnsi="Times New Roman"/>
                <w:sz w:val="24"/>
                <w:szCs w:val="24"/>
                <w:lang w:val="pl-PL"/>
              </w:rPr>
              <w:t xml:space="preserve"> </w:t>
            </w:r>
            <w:proofErr w:type="spellStart"/>
            <w:r w:rsidRPr="00D71A16">
              <w:rPr>
                <w:rFonts w:ascii="Times New Roman" w:hAnsi="Times New Roman"/>
                <w:sz w:val="24"/>
                <w:szCs w:val="24"/>
                <w:lang w:val="pl-PL"/>
              </w:rPr>
              <w:t>funkcionalią</w:t>
            </w:r>
            <w:proofErr w:type="spellEnd"/>
            <w:r w:rsidRPr="00D71A16">
              <w:rPr>
                <w:rFonts w:ascii="Times New Roman" w:hAnsi="Times New Roman"/>
                <w:sz w:val="24"/>
                <w:szCs w:val="24"/>
                <w:lang w:val="pl-PL"/>
              </w:rPr>
              <w:t xml:space="preserve"> </w:t>
            </w:r>
            <w:proofErr w:type="spellStart"/>
            <w:r w:rsidR="004F7734">
              <w:rPr>
                <w:rFonts w:ascii="Times New Roman" w:hAnsi="Times New Roman"/>
                <w:sz w:val="24"/>
                <w:szCs w:val="24"/>
                <w:lang w:val="pl-PL"/>
              </w:rPr>
              <w:t>ugdymosi</w:t>
            </w:r>
            <w:proofErr w:type="spellEnd"/>
            <w:r w:rsidR="004F7734">
              <w:rPr>
                <w:rFonts w:ascii="Times New Roman" w:hAnsi="Times New Roman"/>
                <w:sz w:val="24"/>
                <w:szCs w:val="24"/>
                <w:lang w:val="pl-PL"/>
              </w:rPr>
              <w:t xml:space="preserve"> </w:t>
            </w:r>
            <w:r>
              <w:rPr>
                <w:rFonts w:ascii="Times New Roman" w:hAnsi="Times New Roman"/>
                <w:sz w:val="24"/>
                <w:szCs w:val="24"/>
                <w:lang w:val="lt-LT" w:eastAsia="lt-LT"/>
              </w:rPr>
              <w:t>aplinką</w:t>
            </w:r>
          </w:p>
        </w:tc>
        <w:tc>
          <w:tcPr>
            <w:tcW w:w="3544" w:type="dxa"/>
            <w:tcBorders>
              <w:top w:val="single" w:sz="4" w:space="0" w:color="auto"/>
              <w:left w:val="single" w:sz="4" w:space="0" w:color="auto"/>
              <w:bottom w:val="single" w:sz="4" w:space="0" w:color="auto"/>
              <w:right w:val="single" w:sz="4" w:space="0" w:color="auto"/>
            </w:tcBorders>
          </w:tcPr>
          <w:p w14:paraId="3612E086" w14:textId="77777777" w:rsidR="00CA78A1" w:rsidRDefault="00CA78A1" w:rsidP="00CA78A1">
            <w:pPr>
              <w:tabs>
                <w:tab w:val="left" w:pos="5739"/>
              </w:tabs>
              <w:spacing w:line="256" w:lineRule="auto"/>
              <w:jc w:val="both"/>
              <w:textAlignment w:val="baseline"/>
              <w:rPr>
                <w:rFonts w:ascii="Times New Roman" w:hAnsi="Times New Roman"/>
                <w:sz w:val="24"/>
                <w:szCs w:val="24"/>
                <w:lang w:val="lt-LT" w:eastAsia="lt-LT"/>
              </w:rPr>
            </w:pPr>
          </w:p>
          <w:p w14:paraId="0D3C430F" w14:textId="77777777" w:rsidR="00CA78A1" w:rsidRDefault="00CA78A1" w:rsidP="00CA78A1">
            <w:pPr>
              <w:tabs>
                <w:tab w:val="left" w:pos="5739"/>
              </w:tabs>
              <w:spacing w:line="256" w:lineRule="auto"/>
              <w:jc w:val="both"/>
              <w:textAlignment w:val="baseline"/>
              <w:rPr>
                <w:rFonts w:ascii="Times New Roman" w:hAnsi="Times New Roman"/>
                <w:sz w:val="24"/>
                <w:szCs w:val="24"/>
                <w:lang w:val="lt-LT" w:eastAsia="lt-LT"/>
              </w:rPr>
            </w:pPr>
          </w:p>
          <w:p w14:paraId="5BE549C6" w14:textId="77777777" w:rsidR="00CA78A1" w:rsidRDefault="00CA78A1" w:rsidP="00CA78A1">
            <w:pPr>
              <w:tabs>
                <w:tab w:val="left" w:pos="5739"/>
              </w:tabs>
              <w:spacing w:line="256" w:lineRule="auto"/>
              <w:jc w:val="both"/>
              <w:textAlignment w:val="baseline"/>
              <w:rPr>
                <w:rFonts w:ascii="Times New Roman" w:hAnsi="Times New Roman"/>
                <w:sz w:val="24"/>
                <w:szCs w:val="24"/>
                <w:lang w:val="lt-LT" w:eastAsia="lt-LT"/>
              </w:rPr>
            </w:pPr>
          </w:p>
          <w:p w14:paraId="064C1B08" w14:textId="77777777" w:rsidR="00CA78A1" w:rsidRDefault="00CA78A1" w:rsidP="00CA78A1">
            <w:pPr>
              <w:tabs>
                <w:tab w:val="left" w:pos="5739"/>
              </w:tabs>
              <w:spacing w:line="256" w:lineRule="auto"/>
              <w:jc w:val="both"/>
              <w:textAlignment w:val="baseline"/>
              <w:rPr>
                <w:rFonts w:ascii="Times New Roman" w:hAnsi="Times New Roman"/>
                <w:sz w:val="24"/>
                <w:szCs w:val="24"/>
                <w:lang w:val="lt-LT" w:eastAsia="lt-LT"/>
              </w:rPr>
            </w:pPr>
          </w:p>
          <w:p w14:paraId="30B5BD2D" w14:textId="77777777" w:rsidR="00CA78A1" w:rsidRDefault="00CA78A1" w:rsidP="005E7BC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 xml:space="preserve">8.3.1. Inicijuotos ir </w:t>
            </w:r>
            <w:proofErr w:type="spellStart"/>
            <w:r>
              <w:rPr>
                <w:rFonts w:ascii="Times New Roman" w:hAnsi="Times New Roman"/>
                <w:sz w:val="24"/>
                <w:szCs w:val="24"/>
                <w:lang w:val="lt-LT" w:eastAsia="lt-LT"/>
              </w:rPr>
              <w:t>igyvendintos</w:t>
            </w:r>
            <w:proofErr w:type="spellEnd"/>
            <w:r>
              <w:rPr>
                <w:rFonts w:ascii="Times New Roman" w:hAnsi="Times New Roman"/>
                <w:sz w:val="24"/>
                <w:szCs w:val="24"/>
                <w:lang w:val="lt-LT" w:eastAsia="lt-LT"/>
              </w:rPr>
              <w:t xml:space="preserve"> priemonės</w:t>
            </w:r>
            <w:r w:rsidR="004F7734">
              <w:rPr>
                <w:rFonts w:ascii="Times New Roman" w:hAnsi="Times New Roman"/>
                <w:sz w:val="24"/>
                <w:szCs w:val="24"/>
                <w:lang w:val="lt-LT" w:eastAsia="lt-LT"/>
              </w:rPr>
              <w:t>, skatinančios</w:t>
            </w:r>
            <w:r>
              <w:rPr>
                <w:rFonts w:ascii="Times New Roman" w:hAnsi="Times New Roman"/>
                <w:sz w:val="24"/>
                <w:szCs w:val="24"/>
                <w:lang w:val="lt-LT" w:eastAsia="lt-LT"/>
              </w:rPr>
              <w:t xml:space="preserve"> vaikų, turinčių specialiųjų ugdymosi poreikių, ugdymo įvairovę;</w:t>
            </w:r>
          </w:p>
          <w:p w14:paraId="472734D3" w14:textId="77777777" w:rsidR="004F7734" w:rsidRDefault="004F7734" w:rsidP="00CA78A1">
            <w:pPr>
              <w:tabs>
                <w:tab w:val="left" w:pos="5739"/>
              </w:tabs>
              <w:spacing w:line="256" w:lineRule="auto"/>
              <w:jc w:val="both"/>
              <w:textAlignment w:val="baseline"/>
              <w:rPr>
                <w:rFonts w:ascii="Times New Roman" w:hAnsi="Times New Roman"/>
                <w:sz w:val="24"/>
                <w:szCs w:val="24"/>
                <w:lang w:val="lt-LT" w:eastAsia="lt-LT"/>
              </w:rPr>
            </w:pPr>
          </w:p>
          <w:p w14:paraId="46225573" w14:textId="77777777" w:rsidR="004F7734" w:rsidRDefault="004F7734" w:rsidP="00CA78A1">
            <w:pPr>
              <w:tabs>
                <w:tab w:val="left" w:pos="5739"/>
              </w:tabs>
              <w:spacing w:line="256" w:lineRule="auto"/>
              <w:jc w:val="both"/>
              <w:textAlignment w:val="baseline"/>
              <w:rPr>
                <w:rFonts w:ascii="Times New Roman" w:hAnsi="Times New Roman"/>
                <w:sz w:val="24"/>
                <w:szCs w:val="24"/>
                <w:lang w:val="lt-LT" w:eastAsia="lt-LT"/>
              </w:rPr>
            </w:pPr>
          </w:p>
          <w:p w14:paraId="2E34EB9A" w14:textId="77777777" w:rsidR="004F7734" w:rsidRDefault="004F7734" w:rsidP="00CA78A1">
            <w:pPr>
              <w:tabs>
                <w:tab w:val="left" w:pos="5739"/>
              </w:tabs>
              <w:spacing w:line="256" w:lineRule="auto"/>
              <w:jc w:val="both"/>
              <w:textAlignment w:val="baseline"/>
              <w:rPr>
                <w:rFonts w:ascii="Times New Roman" w:hAnsi="Times New Roman"/>
                <w:sz w:val="24"/>
                <w:szCs w:val="24"/>
                <w:lang w:val="lt-LT" w:eastAsia="lt-LT"/>
              </w:rPr>
            </w:pPr>
            <w:r>
              <w:rPr>
                <w:rFonts w:ascii="Times New Roman" w:hAnsi="Times New Roman"/>
                <w:sz w:val="24"/>
                <w:szCs w:val="24"/>
                <w:lang w:val="lt-LT" w:eastAsia="lt-LT"/>
              </w:rPr>
              <w:t>8.3.2. Prap</w:t>
            </w:r>
            <w:r w:rsidR="008F6C48">
              <w:rPr>
                <w:rFonts w:ascii="Times New Roman" w:hAnsi="Times New Roman"/>
                <w:sz w:val="24"/>
                <w:szCs w:val="24"/>
                <w:lang w:val="lt-LT" w:eastAsia="lt-LT"/>
              </w:rPr>
              <w:t>lėstos IT panaudojimo galimybės;</w:t>
            </w:r>
          </w:p>
          <w:p w14:paraId="3F3F5015" w14:textId="77777777" w:rsidR="00CA78A1" w:rsidRDefault="00CA78A1" w:rsidP="00CA78A1">
            <w:pPr>
              <w:tabs>
                <w:tab w:val="left" w:pos="5739"/>
              </w:tabs>
              <w:spacing w:line="256" w:lineRule="auto"/>
              <w:jc w:val="both"/>
              <w:textAlignment w:val="baseline"/>
              <w:rPr>
                <w:rFonts w:ascii="Times New Roman" w:hAnsi="Times New Roman"/>
                <w:sz w:val="24"/>
                <w:szCs w:val="24"/>
                <w:lang w:val="lt-LT" w:eastAsia="lt-LT"/>
              </w:rPr>
            </w:pPr>
          </w:p>
          <w:p w14:paraId="7AF006FF" w14:textId="77777777" w:rsidR="00D14F20" w:rsidRDefault="00D14F20" w:rsidP="00CA78A1">
            <w:pPr>
              <w:tabs>
                <w:tab w:val="left" w:pos="5739"/>
              </w:tabs>
              <w:spacing w:line="256" w:lineRule="auto"/>
              <w:jc w:val="both"/>
              <w:textAlignment w:val="baseline"/>
              <w:rPr>
                <w:rFonts w:ascii="Times New Roman" w:hAnsi="Times New Roman"/>
                <w:sz w:val="24"/>
                <w:szCs w:val="24"/>
                <w:lang w:val="lt-LT" w:eastAsia="lt-LT"/>
              </w:rPr>
            </w:pPr>
          </w:p>
          <w:p w14:paraId="65496EE1" w14:textId="77777777" w:rsidR="00CA78A1" w:rsidRDefault="00CA78A1" w:rsidP="00CA78A1">
            <w:pPr>
              <w:tabs>
                <w:tab w:val="left" w:pos="5739"/>
              </w:tabs>
              <w:spacing w:line="256" w:lineRule="auto"/>
              <w:jc w:val="both"/>
              <w:textAlignment w:val="baseline"/>
              <w:rPr>
                <w:rFonts w:ascii="Times New Roman" w:hAnsi="Times New Roman"/>
                <w:sz w:val="24"/>
                <w:szCs w:val="24"/>
                <w:lang w:val="lt-LT" w:eastAsia="lt-LT"/>
              </w:rPr>
            </w:pPr>
          </w:p>
          <w:p w14:paraId="4D2F8C86" w14:textId="77777777" w:rsidR="00CA78A1" w:rsidRDefault="00D14F20" w:rsidP="00CA78A1">
            <w:pPr>
              <w:tabs>
                <w:tab w:val="left" w:pos="5739"/>
              </w:tabs>
              <w:spacing w:line="256" w:lineRule="auto"/>
              <w:jc w:val="both"/>
              <w:textAlignment w:val="baseline"/>
              <w:rPr>
                <w:rFonts w:ascii="Times New Roman" w:hAnsi="Times New Roman"/>
                <w:color w:val="92D050"/>
                <w:sz w:val="24"/>
                <w:szCs w:val="24"/>
                <w:lang w:val="lt-LT" w:eastAsia="lt-LT"/>
              </w:rPr>
            </w:pPr>
            <w:r>
              <w:rPr>
                <w:rFonts w:ascii="Times New Roman" w:hAnsi="Times New Roman"/>
                <w:sz w:val="24"/>
                <w:szCs w:val="24"/>
                <w:lang w:val="lt-LT" w:eastAsia="lt-LT"/>
              </w:rPr>
              <w:t>8.3.3</w:t>
            </w:r>
            <w:r w:rsidR="002C48E2">
              <w:rPr>
                <w:rFonts w:ascii="Times New Roman" w:hAnsi="Times New Roman"/>
                <w:sz w:val="24"/>
                <w:szCs w:val="24"/>
                <w:lang w:val="lt-LT" w:eastAsia="lt-LT"/>
              </w:rPr>
              <w:t>. Išplėtotas ugdymas</w:t>
            </w:r>
            <w:r w:rsidR="00CA78A1">
              <w:rPr>
                <w:rFonts w:ascii="Times New Roman" w:hAnsi="Times New Roman"/>
                <w:sz w:val="24"/>
                <w:szCs w:val="24"/>
                <w:lang w:val="lt-LT" w:eastAsia="lt-LT"/>
              </w:rPr>
              <w:t xml:space="preserve"> ,,be sienų“.</w:t>
            </w:r>
          </w:p>
        </w:tc>
        <w:tc>
          <w:tcPr>
            <w:tcW w:w="4110" w:type="dxa"/>
            <w:tcBorders>
              <w:top w:val="single" w:sz="4" w:space="0" w:color="auto"/>
              <w:left w:val="single" w:sz="4" w:space="0" w:color="auto"/>
              <w:bottom w:val="single" w:sz="4" w:space="0" w:color="auto"/>
              <w:right w:val="single" w:sz="4" w:space="0" w:color="auto"/>
            </w:tcBorders>
          </w:tcPr>
          <w:p w14:paraId="342EC1E7" w14:textId="77777777" w:rsidR="00CA78A1" w:rsidRDefault="00CA78A1" w:rsidP="00CA78A1">
            <w:pPr>
              <w:tabs>
                <w:tab w:val="left" w:pos="5739"/>
              </w:tabs>
              <w:spacing w:line="256" w:lineRule="auto"/>
              <w:jc w:val="both"/>
              <w:textAlignment w:val="baseline"/>
              <w:rPr>
                <w:rFonts w:ascii="Times New Roman" w:hAnsi="Times New Roman"/>
                <w:sz w:val="24"/>
                <w:szCs w:val="24"/>
                <w:lang w:val="lt-LT" w:eastAsia="lt-LT"/>
              </w:rPr>
            </w:pPr>
          </w:p>
          <w:p w14:paraId="00D190DD" w14:textId="77777777" w:rsidR="00CA78A1" w:rsidRDefault="00CA78A1" w:rsidP="00CA78A1">
            <w:pPr>
              <w:tabs>
                <w:tab w:val="left" w:pos="5739"/>
              </w:tabs>
              <w:spacing w:line="256" w:lineRule="auto"/>
              <w:jc w:val="both"/>
              <w:textAlignment w:val="baseline"/>
              <w:rPr>
                <w:rFonts w:ascii="Times New Roman" w:hAnsi="Times New Roman"/>
                <w:sz w:val="24"/>
                <w:szCs w:val="24"/>
                <w:lang w:val="lt-LT" w:eastAsia="lt-LT"/>
              </w:rPr>
            </w:pPr>
          </w:p>
          <w:p w14:paraId="02AF2EE1" w14:textId="77777777" w:rsidR="00CA78A1" w:rsidRDefault="00CA78A1" w:rsidP="00CA78A1">
            <w:pPr>
              <w:tabs>
                <w:tab w:val="left" w:pos="5739"/>
              </w:tabs>
              <w:spacing w:line="256" w:lineRule="auto"/>
              <w:jc w:val="both"/>
              <w:textAlignment w:val="baseline"/>
              <w:rPr>
                <w:rFonts w:ascii="Times New Roman" w:hAnsi="Times New Roman"/>
                <w:sz w:val="24"/>
                <w:szCs w:val="24"/>
                <w:lang w:val="lt-LT" w:eastAsia="lt-LT"/>
              </w:rPr>
            </w:pPr>
          </w:p>
          <w:p w14:paraId="15A610E2" w14:textId="77777777" w:rsidR="00CA78A1" w:rsidRDefault="00CA78A1" w:rsidP="00CA78A1">
            <w:pPr>
              <w:tabs>
                <w:tab w:val="left" w:pos="5739"/>
              </w:tabs>
              <w:spacing w:line="256" w:lineRule="auto"/>
              <w:jc w:val="both"/>
              <w:textAlignment w:val="baseline"/>
              <w:rPr>
                <w:rFonts w:ascii="Times New Roman" w:hAnsi="Times New Roman"/>
                <w:sz w:val="24"/>
                <w:szCs w:val="24"/>
                <w:lang w:val="lt-LT" w:eastAsia="lt-LT"/>
              </w:rPr>
            </w:pPr>
          </w:p>
          <w:p w14:paraId="1EE27459" w14:textId="77777777" w:rsidR="00177366" w:rsidRPr="00072C26" w:rsidRDefault="00CA78A1" w:rsidP="005E7BC1">
            <w:pPr>
              <w:tabs>
                <w:tab w:val="left" w:pos="5739"/>
              </w:tabs>
              <w:spacing w:line="256" w:lineRule="auto"/>
              <w:textAlignment w:val="baseline"/>
              <w:rPr>
                <w:rFonts w:ascii="Times New Roman" w:hAnsi="Times New Roman"/>
                <w:b/>
                <w:sz w:val="24"/>
                <w:szCs w:val="24"/>
                <w:lang w:val="lt-LT" w:eastAsia="lt-LT"/>
              </w:rPr>
            </w:pPr>
            <w:r>
              <w:rPr>
                <w:rFonts w:ascii="Times New Roman" w:hAnsi="Times New Roman"/>
                <w:sz w:val="24"/>
                <w:szCs w:val="24"/>
                <w:lang w:val="lt-LT" w:eastAsia="lt-LT"/>
              </w:rPr>
              <w:t>8.3.1.1.</w:t>
            </w:r>
            <w:r w:rsidR="00807214">
              <w:rPr>
                <w:rFonts w:ascii="Times New Roman" w:hAnsi="Times New Roman"/>
                <w:sz w:val="24"/>
                <w:szCs w:val="24"/>
                <w:lang w:val="lt-LT" w:eastAsia="lt-LT"/>
              </w:rPr>
              <w:t xml:space="preserve"> Įsigyta</w:t>
            </w:r>
            <w:r w:rsidR="00177366">
              <w:rPr>
                <w:rFonts w:ascii="Times New Roman" w:hAnsi="Times New Roman"/>
                <w:sz w:val="24"/>
                <w:szCs w:val="24"/>
                <w:lang w:val="lt-LT" w:eastAsia="lt-LT"/>
              </w:rPr>
              <w:t xml:space="preserve"> ne maž</w:t>
            </w:r>
            <w:r w:rsidR="00807214">
              <w:rPr>
                <w:rFonts w:ascii="Times New Roman" w:hAnsi="Times New Roman"/>
                <w:sz w:val="24"/>
                <w:szCs w:val="24"/>
                <w:lang w:val="lt-LT" w:eastAsia="lt-LT"/>
              </w:rPr>
              <w:t>i</w:t>
            </w:r>
            <w:r w:rsidR="00177366">
              <w:rPr>
                <w:rFonts w:ascii="Times New Roman" w:hAnsi="Times New Roman"/>
                <w:sz w:val="24"/>
                <w:szCs w:val="24"/>
                <w:lang w:val="lt-LT" w:eastAsia="lt-LT"/>
              </w:rPr>
              <w:t>au, kaip 7  u</w:t>
            </w:r>
            <w:r w:rsidR="00177366" w:rsidRPr="00177366">
              <w:rPr>
                <w:rFonts w:ascii="Times New Roman" w:hAnsi="Times New Roman"/>
                <w:sz w:val="24"/>
                <w:szCs w:val="24"/>
                <w:lang w:val="lt-LT" w:eastAsia="lt-LT"/>
              </w:rPr>
              <w:t xml:space="preserve">gdymo priemonių </w:t>
            </w:r>
            <w:r w:rsidR="00177366">
              <w:rPr>
                <w:rFonts w:ascii="Times New Roman" w:hAnsi="Times New Roman"/>
                <w:sz w:val="24"/>
                <w:szCs w:val="24"/>
                <w:lang w:val="lt-LT" w:eastAsia="lt-LT"/>
              </w:rPr>
              <w:t xml:space="preserve">komplektai </w:t>
            </w:r>
            <w:r w:rsidR="00177366" w:rsidRPr="00177366">
              <w:rPr>
                <w:rFonts w:ascii="Times New Roman" w:hAnsi="Times New Roman"/>
                <w:sz w:val="24"/>
                <w:szCs w:val="24"/>
                <w:lang w:val="lt-LT" w:eastAsia="lt-LT"/>
              </w:rPr>
              <w:t>kalb</w:t>
            </w:r>
            <w:r w:rsidR="00177366">
              <w:rPr>
                <w:rFonts w:ascii="Times New Roman" w:hAnsi="Times New Roman"/>
                <w:sz w:val="24"/>
                <w:szCs w:val="24"/>
                <w:lang w:val="lt-LT" w:eastAsia="lt-LT"/>
              </w:rPr>
              <w:t>inės raišk</w:t>
            </w:r>
            <w:r w:rsidR="00072C26">
              <w:rPr>
                <w:rFonts w:ascii="Times New Roman" w:hAnsi="Times New Roman"/>
                <w:sz w:val="24"/>
                <w:szCs w:val="24"/>
                <w:lang w:val="lt-LT" w:eastAsia="lt-LT"/>
              </w:rPr>
              <w:t>os ugdymui;</w:t>
            </w:r>
          </w:p>
          <w:p w14:paraId="70963509" w14:textId="77777777" w:rsidR="00177366" w:rsidRDefault="008F6C48" w:rsidP="005E7BC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8.3.1.2</w:t>
            </w:r>
            <w:r w:rsidR="00D14F20">
              <w:rPr>
                <w:rFonts w:ascii="Times New Roman" w:hAnsi="Times New Roman"/>
                <w:sz w:val="24"/>
                <w:szCs w:val="24"/>
                <w:lang w:val="lt-LT" w:eastAsia="lt-LT"/>
              </w:rPr>
              <w:t>. Sukurta nauja erdvė lopšelio-darželio I aukšto koridoriuje.</w:t>
            </w:r>
          </w:p>
          <w:p w14:paraId="4D7D9364" w14:textId="77777777" w:rsidR="007C19A9" w:rsidRDefault="007C19A9" w:rsidP="00CA78A1">
            <w:pPr>
              <w:tabs>
                <w:tab w:val="left" w:pos="5739"/>
              </w:tabs>
              <w:spacing w:line="256" w:lineRule="auto"/>
              <w:jc w:val="both"/>
              <w:textAlignment w:val="baseline"/>
              <w:rPr>
                <w:rFonts w:ascii="Times New Roman" w:hAnsi="Times New Roman"/>
                <w:sz w:val="24"/>
                <w:szCs w:val="24"/>
                <w:lang w:val="lt-LT" w:eastAsia="lt-LT"/>
              </w:rPr>
            </w:pPr>
          </w:p>
          <w:p w14:paraId="658C41F6" w14:textId="77777777" w:rsidR="00177366" w:rsidRDefault="00177366" w:rsidP="005E7BC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8.3.2.1</w:t>
            </w:r>
            <w:r w:rsidR="00CA78A1">
              <w:rPr>
                <w:rFonts w:ascii="Times New Roman" w:hAnsi="Times New Roman"/>
                <w:sz w:val="24"/>
                <w:szCs w:val="24"/>
                <w:lang w:val="lt-LT" w:eastAsia="lt-LT"/>
              </w:rPr>
              <w:t xml:space="preserve">. </w:t>
            </w:r>
            <w:r w:rsidR="004F7734">
              <w:rPr>
                <w:rFonts w:ascii="Times New Roman" w:hAnsi="Times New Roman"/>
                <w:sz w:val="24"/>
                <w:szCs w:val="24"/>
                <w:lang w:val="lt-LT" w:eastAsia="lt-LT"/>
              </w:rPr>
              <w:t>Įsigyti ne mažiau kaip du interaktyvūs ekranai</w:t>
            </w:r>
            <w:r>
              <w:rPr>
                <w:rFonts w:ascii="Times New Roman" w:hAnsi="Times New Roman"/>
                <w:sz w:val="24"/>
                <w:szCs w:val="24"/>
                <w:lang w:val="lt-LT" w:eastAsia="lt-LT"/>
              </w:rPr>
              <w:t>;</w:t>
            </w:r>
            <w:r w:rsidR="004F7734">
              <w:rPr>
                <w:rFonts w:ascii="Times New Roman" w:hAnsi="Times New Roman"/>
                <w:sz w:val="24"/>
                <w:szCs w:val="24"/>
                <w:lang w:val="lt-LT" w:eastAsia="lt-LT"/>
              </w:rPr>
              <w:t xml:space="preserve"> </w:t>
            </w:r>
          </w:p>
          <w:p w14:paraId="50CB6404" w14:textId="77777777" w:rsidR="00072C26" w:rsidRPr="00177366" w:rsidRDefault="00177366" w:rsidP="005E7BC1">
            <w:pPr>
              <w:tabs>
                <w:tab w:val="left" w:pos="5739"/>
              </w:tabs>
              <w:spacing w:line="256" w:lineRule="auto"/>
              <w:textAlignment w:val="baseline"/>
              <w:rPr>
                <w:rFonts w:ascii="Times New Roman" w:hAnsi="Times New Roman"/>
                <w:color w:val="FF0000"/>
                <w:sz w:val="24"/>
                <w:szCs w:val="24"/>
                <w:lang w:val="lt-LT" w:eastAsia="lt-LT"/>
              </w:rPr>
            </w:pPr>
            <w:r w:rsidRPr="00072C26">
              <w:rPr>
                <w:rFonts w:ascii="Times New Roman" w:hAnsi="Times New Roman"/>
                <w:sz w:val="24"/>
                <w:szCs w:val="24"/>
                <w:lang w:val="lt-LT" w:eastAsia="lt-LT"/>
              </w:rPr>
              <w:t>8.</w:t>
            </w:r>
            <w:r w:rsidR="00072C26" w:rsidRPr="00072C26">
              <w:rPr>
                <w:rFonts w:ascii="Times New Roman" w:hAnsi="Times New Roman"/>
                <w:sz w:val="24"/>
                <w:szCs w:val="24"/>
                <w:lang w:val="lt-LT" w:eastAsia="lt-LT"/>
              </w:rPr>
              <w:t xml:space="preserve">3.2.2. </w:t>
            </w:r>
            <w:r w:rsidR="00072C26">
              <w:rPr>
                <w:rFonts w:ascii="Times New Roman" w:hAnsi="Times New Roman"/>
                <w:sz w:val="24"/>
                <w:szCs w:val="24"/>
                <w:lang w:val="lt-LT" w:eastAsia="lt-LT"/>
              </w:rPr>
              <w:t>Ugdymo erdvės papildytos naujomis planšetėmis.</w:t>
            </w:r>
          </w:p>
          <w:p w14:paraId="25C8CBA4" w14:textId="77777777" w:rsidR="00072C26" w:rsidRDefault="00072C26" w:rsidP="00CA78A1">
            <w:pPr>
              <w:tabs>
                <w:tab w:val="left" w:pos="5739"/>
              </w:tabs>
              <w:spacing w:line="256" w:lineRule="auto"/>
              <w:jc w:val="both"/>
              <w:textAlignment w:val="baseline"/>
              <w:rPr>
                <w:rFonts w:ascii="Times New Roman" w:hAnsi="Times New Roman"/>
                <w:sz w:val="24"/>
                <w:szCs w:val="24"/>
                <w:lang w:val="lt-LT" w:eastAsia="lt-LT"/>
              </w:rPr>
            </w:pPr>
          </w:p>
          <w:p w14:paraId="2339126B" w14:textId="77777777" w:rsidR="00CA78A1" w:rsidRDefault="007C19A9" w:rsidP="00CA78A1">
            <w:pPr>
              <w:tabs>
                <w:tab w:val="left" w:pos="5739"/>
              </w:tabs>
              <w:spacing w:line="256" w:lineRule="auto"/>
              <w:jc w:val="both"/>
              <w:textAlignment w:val="baseline"/>
              <w:rPr>
                <w:rFonts w:ascii="Times New Roman" w:hAnsi="Times New Roman"/>
                <w:sz w:val="24"/>
                <w:szCs w:val="24"/>
                <w:lang w:val="lt-LT" w:eastAsia="lt-LT"/>
              </w:rPr>
            </w:pPr>
            <w:r>
              <w:rPr>
                <w:rFonts w:ascii="Times New Roman" w:hAnsi="Times New Roman"/>
                <w:sz w:val="24"/>
                <w:szCs w:val="24"/>
                <w:lang w:val="lt-LT" w:eastAsia="lt-LT"/>
              </w:rPr>
              <w:t>8.3.3</w:t>
            </w:r>
            <w:r w:rsidR="00CA78A1">
              <w:rPr>
                <w:rFonts w:ascii="Times New Roman" w:hAnsi="Times New Roman"/>
                <w:sz w:val="24"/>
                <w:szCs w:val="24"/>
                <w:lang w:val="lt-LT" w:eastAsia="lt-LT"/>
              </w:rPr>
              <w:t>.1. N</w:t>
            </w:r>
            <w:r w:rsidR="008F6C48">
              <w:rPr>
                <w:rFonts w:ascii="Times New Roman" w:hAnsi="Times New Roman"/>
                <w:sz w:val="24"/>
                <w:szCs w:val="24"/>
                <w:lang w:val="lt-LT" w:eastAsia="lt-LT"/>
              </w:rPr>
              <w:t>e mažiau kaip 80% vaikų dalyvaus</w:t>
            </w:r>
            <w:r w:rsidR="00CA78A1">
              <w:rPr>
                <w:rFonts w:ascii="Times New Roman" w:hAnsi="Times New Roman"/>
                <w:sz w:val="24"/>
                <w:szCs w:val="24"/>
                <w:lang w:val="lt-LT" w:eastAsia="lt-LT"/>
              </w:rPr>
              <w:t xml:space="preserve"> vei</w:t>
            </w:r>
            <w:r w:rsidR="004F7734">
              <w:rPr>
                <w:rFonts w:ascii="Times New Roman" w:hAnsi="Times New Roman"/>
                <w:sz w:val="24"/>
                <w:szCs w:val="24"/>
                <w:lang w:val="lt-LT" w:eastAsia="lt-LT"/>
              </w:rPr>
              <w:t>klose už lopšelio-darželio ribų;</w:t>
            </w:r>
          </w:p>
          <w:p w14:paraId="5F84636B" w14:textId="77777777" w:rsidR="00D14F20" w:rsidRDefault="007C19A9" w:rsidP="008F6C48">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8.3.3.2. U</w:t>
            </w:r>
            <w:r w:rsidR="00072C26">
              <w:rPr>
                <w:rFonts w:ascii="Times New Roman" w:hAnsi="Times New Roman"/>
                <w:sz w:val="24"/>
                <w:szCs w:val="24"/>
                <w:lang w:val="lt-LT" w:eastAsia="lt-LT"/>
              </w:rPr>
              <w:t>gdymui naudotos ne mažiau kaip 3</w:t>
            </w:r>
            <w:r>
              <w:rPr>
                <w:rFonts w:ascii="Times New Roman" w:hAnsi="Times New Roman"/>
                <w:sz w:val="24"/>
                <w:szCs w:val="24"/>
                <w:lang w:val="lt-LT" w:eastAsia="lt-LT"/>
              </w:rPr>
              <w:t xml:space="preserve"> interaktyvi</w:t>
            </w:r>
            <w:r w:rsidR="00072C26">
              <w:rPr>
                <w:rFonts w:ascii="Times New Roman" w:hAnsi="Times New Roman"/>
                <w:sz w:val="24"/>
                <w:szCs w:val="24"/>
                <w:lang w:val="lt-LT" w:eastAsia="lt-LT"/>
              </w:rPr>
              <w:t>os skaitmeninės platformos (</w:t>
            </w:r>
            <w:proofErr w:type="spellStart"/>
            <w:r w:rsidR="00072C26">
              <w:rPr>
                <w:rFonts w:ascii="Times New Roman" w:hAnsi="Times New Roman"/>
                <w:sz w:val="24"/>
                <w:szCs w:val="24"/>
                <w:lang w:val="lt-LT" w:eastAsia="lt-LT"/>
              </w:rPr>
              <w:t>Kahoot</w:t>
            </w:r>
            <w:proofErr w:type="spellEnd"/>
            <w:r w:rsidR="00072C26">
              <w:rPr>
                <w:rFonts w:ascii="Times New Roman" w:hAnsi="Times New Roman"/>
                <w:sz w:val="24"/>
                <w:szCs w:val="24"/>
                <w:lang w:val="lt-LT" w:eastAsia="lt-LT"/>
              </w:rPr>
              <w:t xml:space="preserve">, </w:t>
            </w:r>
            <w:proofErr w:type="spellStart"/>
            <w:r w:rsidR="00072C26">
              <w:rPr>
                <w:rFonts w:ascii="Times New Roman" w:hAnsi="Times New Roman"/>
                <w:sz w:val="24"/>
                <w:szCs w:val="24"/>
                <w:lang w:val="lt-LT" w:eastAsia="lt-LT"/>
              </w:rPr>
              <w:t>Padlet</w:t>
            </w:r>
            <w:proofErr w:type="spellEnd"/>
            <w:r w:rsidR="00072C26">
              <w:rPr>
                <w:rFonts w:ascii="Times New Roman" w:hAnsi="Times New Roman"/>
                <w:sz w:val="24"/>
                <w:szCs w:val="24"/>
                <w:lang w:val="lt-LT" w:eastAsia="lt-LT"/>
              </w:rPr>
              <w:t xml:space="preserve">, </w:t>
            </w:r>
            <w:proofErr w:type="spellStart"/>
            <w:r w:rsidR="00072C26">
              <w:rPr>
                <w:rFonts w:ascii="Times New Roman" w:hAnsi="Times New Roman"/>
                <w:sz w:val="24"/>
                <w:szCs w:val="24"/>
                <w:lang w:val="lt-LT" w:eastAsia="lt-LT"/>
              </w:rPr>
              <w:t>Zoom</w:t>
            </w:r>
            <w:proofErr w:type="spellEnd"/>
            <w:r>
              <w:rPr>
                <w:rFonts w:ascii="Times New Roman" w:hAnsi="Times New Roman"/>
                <w:sz w:val="24"/>
                <w:szCs w:val="24"/>
                <w:lang w:val="lt-LT" w:eastAsia="lt-LT"/>
              </w:rPr>
              <w:t xml:space="preserve"> ir kt.).</w:t>
            </w:r>
          </w:p>
        </w:tc>
      </w:tr>
      <w:tr w:rsidR="00CA78A1" w:rsidRPr="005A5B3C" w14:paraId="2D1EE763" w14:textId="77777777" w:rsidTr="00CA78A1">
        <w:trPr>
          <w:trHeight w:val="548"/>
        </w:trPr>
        <w:tc>
          <w:tcPr>
            <w:tcW w:w="1872" w:type="dxa"/>
            <w:tcBorders>
              <w:top w:val="single" w:sz="4" w:space="0" w:color="auto"/>
              <w:left w:val="single" w:sz="4" w:space="0" w:color="auto"/>
              <w:bottom w:val="single" w:sz="4" w:space="0" w:color="auto"/>
              <w:right w:val="single" w:sz="4" w:space="0" w:color="auto"/>
            </w:tcBorders>
          </w:tcPr>
          <w:p w14:paraId="58BEFB54"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Lyderystė ir vadyba</w:t>
            </w:r>
          </w:p>
          <w:p w14:paraId="31BCB217"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2F08D766"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 xml:space="preserve">8.4. Plėtoti </w:t>
            </w:r>
            <w:r w:rsidR="000A1D93">
              <w:rPr>
                <w:rFonts w:ascii="Times New Roman" w:hAnsi="Times New Roman"/>
                <w:sz w:val="24"/>
                <w:szCs w:val="24"/>
                <w:lang w:val="lt-LT"/>
              </w:rPr>
              <w:t>susitarimų kultūrą, siekiant lopšelio-darželio veiklos kokybės</w:t>
            </w:r>
          </w:p>
          <w:p w14:paraId="013C42FE"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7FE2C311"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3962573E"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0CB9B27A"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4B00BAB3"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760750B2"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tc>
        <w:tc>
          <w:tcPr>
            <w:tcW w:w="3544" w:type="dxa"/>
            <w:tcBorders>
              <w:top w:val="single" w:sz="4" w:space="0" w:color="auto"/>
              <w:left w:val="single" w:sz="4" w:space="0" w:color="auto"/>
              <w:bottom w:val="single" w:sz="4" w:space="0" w:color="auto"/>
              <w:right w:val="single" w:sz="4" w:space="0" w:color="auto"/>
            </w:tcBorders>
          </w:tcPr>
          <w:p w14:paraId="11AFBD8B" w14:textId="77777777" w:rsidR="00CA78A1" w:rsidRDefault="00CA78A1" w:rsidP="00CA78A1">
            <w:pPr>
              <w:tabs>
                <w:tab w:val="left" w:pos="5739"/>
              </w:tabs>
              <w:spacing w:line="256" w:lineRule="auto"/>
              <w:jc w:val="center"/>
              <w:textAlignment w:val="baseline"/>
              <w:rPr>
                <w:rFonts w:ascii="Times New Roman" w:hAnsi="Times New Roman"/>
                <w:sz w:val="24"/>
                <w:szCs w:val="24"/>
                <w:lang w:val="lt-LT" w:eastAsia="lt-LT"/>
              </w:rPr>
            </w:pPr>
          </w:p>
          <w:p w14:paraId="1E074129" w14:textId="77777777" w:rsidR="00CA78A1" w:rsidRDefault="00CA78A1" w:rsidP="00CA78A1">
            <w:pPr>
              <w:tabs>
                <w:tab w:val="left" w:pos="5739"/>
              </w:tabs>
              <w:spacing w:line="256" w:lineRule="auto"/>
              <w:jc w:val="center"/>
              <w:textAlignment w:val="baseline"/>
              <w:rPr>
                <w:rFonts w:ascii="Times New Roman" w:hAnsi="Times New Roman"/>
                <w:sz w:val="24"/>
                <w:szCs w:val="24"/>
                <w:lang w:val="lt-LT" w:eastAsia="lt-LT"/>
              </w:rPr>
            </w:pPr>
          </w:p>
          <w:p w14:paraId="175B7633" w14:textId="77777777" w:rsidR="00CA78A1" w:rsidRDefault="00CA78A1" w:rsidP="00CA78A1">
            <w:pPr>
              <w:tabs>
                <w:tab w:val="left" w:pos="5739"/>
              </w:tabs>
              <w:spacing w:line="256" w:lineRule="auto"/>
              <w:jc w:val="center"/>
              <w:textAlignment w:val="baseline"/>
              <w:rPr>
                <w:rFonts w:ascii="Times New Roman" w:hAnsi="Times New Roman"/>
                <w:sz w:val="24"/>
                <w:szCs w:val="24"/>
                <w:lang w:val="lt-LT" w:eastAsia="lt-LT"/>
              </w:rPr>
            </w:pPr>
          </w:p>
          <w:p w14:paraId="2AD22DC3" w14:textId="77777777" w:rsidR="00CA78A1" w:rsidRDefault="00CA78A1" w:rsidP="005E7BC1">
            <w:pPr>
              <w:tabs>
                <w:tab w:val="left" w:pos="5739"/>
              </w:tabs>
              <w:spacing w:line="256" w:lineRule="auto"/>
              <w:textAlignment w:val="baseline"/>
              <w:rPr>
                <w:rFonts w:ascii="Times New Roman" w:hAnsi="Times New Roman"/>
                <w:sz w:val="24"/>
                <w:szCs w:val="24"/>
                <w:lang w:val="lt-LT"/>
              </w:rPr>
            </w:pPr>
            <w:r>
              <w:rPr>
                <w:rFonts w:ascii="Times New Roman" w:hAnsi="Times New Roman"/>
                <w:sz w:val="24"/>
                <w:szCs w:val="24"/>
                <w:lang w:val="lt-LT" w:eastAsia="lt-LT"/>
              </w:rPr>
              <w:t xml:space="preserve">8.4.1. Lopšelio-darželio bendruomenė įtraukiama į </w:t>
            </w:r>
            <w:r>
              <w:rPr>
                <w:rFonts w:ascii="Times New Roman" w:hAnsi="Times New Roman"/>
                <w:sz w:val="24"/>
                <w:szCs w:val="24"/>
                <w:lang w:val="lt-LT"/>
              </w:rPr>
              <w:t>sprendimų priėmimą;</w:t>
            </w:r>
          </w:p>
          <w:p w14:paraId="5C326442" w14:textId="77777777" w:rsidR="00CA78A1" w:rsidRDefault="00CA78A1" w:rsidP="005E7BC1">
            <w:pPr>
              <w:tabs>
                <w:tab w:val="left" w:pos="5739"/>
              </w:tabs>
              <w:spacing w:line="256" w:lineRule="auto"/>
              <w:textAlignment w:val="baseline"/>
              <w:rPr>
                <w:rFonts w:ascii="Times New Roman" w:hAnsi="Times New Roman"/>
                <w:sz w:val="24"/>
                <w:szCs w:val="24"/>
                <w:lang w:val="lt-LT"/>
              </w:rPr>
            </w:pPr>
          </w:p>
          <w:p w14:paraId="143D30B0" w14:textId="77777777" w:rsidR="00CA78A1" w:rsidRDefault="00CA78A1" w:rsidP="005E7BC1">
            <w:pPr>
              <w:tabs>
                <w:tab w:val="left" w:pos="5739"/>
              </w:tabs>
              <w:spacing w:line="256" w:lineRule="auto"/>
              <w:textAlignment w:val="baseline"/>
              <w:rPr>
                <w:rFonts w:ascii="Times New Roman" w:hAnsi="Times New Roman"/>
                <w:sz w:val="24"/>
                <w:szCs w:val="24"/>
                <w:lang w:val="lt-LT"/>
              </w:rPr>
            </w:pPr>
          </w:p>
          <w:p w14:paraId="0A819B52" w14:textId="77777777" w:rsidR="00B8336D" w:rsidRDefault="00CA78A1" w:rsidP="005E7BC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rPr>
              <w:t xml:space="preserve">8.4.2. </w:t>
            </w:r>
            <w:r w:rsidR="000A029F">
              <w:rPr>
                <w:rFonts w:ascii="Times New Roman" w:hAnsi="Times New Roman"/>
                <w:sz w:val="24"/>
                <w:szCs w:val="24"/>
                <w:lang w:val="lt-LT"/>
              </w:rPr>
              <w:t xml:space="preserve">Aukštos kvalifikacijos pedagogų </w:t>
            </w:r>
            <w:r w:rsidR="00B8336D">
              <w:rPr>
                <w:rFonts w:ascii="Times New Roman" w:hAnsi="Times New Roman"/>
                <w:sz w:val="24"/>
                <w:szCs w:val="24"/>
                <w:lang w:val="lt-LT"/>
              </w:rPr>
              <w:t xml:space="preserve">dalies </w:t>
            </w:r>
            <w:r w:rsidR="008F6C48">
              <w:rPr>
                <w:rFonts w:ascii="Times New Roman" w:hAnsi="Times New Roman"/>
                <w:sz w:val="24"/>
                <w:szCs w:val="24"/>
                <w:lang w:val="lt-LT"/>
              </w:rPr>
              <w:t>didinimas;</w:t>
            </w:r>
          </w:p>
          <w:p w14:paraId="293041ED" w14:textId="77777777" w:rsidR="00B8336D" w:rsidRDefault="00B8336D" w:rsidP="005E7BC1">
            <w:pPr>
              <w:tabs>
                <w:tab w:val="left" w:pos="5739"/>
              </w:tabs>
              <w:spacing w:line="256" w:lineRule="auto"/>
              <w:textAlignment w:val="baseline"/>
              <w:rPr>
                <w:rFonts w:ascii="Times New Roman" w:hAnsi="Times New Roman"/>
                <w:sz w:val="24"/>
                <w:szCs w:val="24"/>
                <w:lang w:val="lt-LT" w:eastAsia="lt-LT"/>
              </w:rPr>
            </w:pPr>
          </w:p>
          <w:p w14:paraId="3B5DF039" w14:textId="77777777" w:rsidR="00564F13" w:rsidRDefault="00564F13" w:rsidP="005E7BC1">
            <w:pPr>
              <w:tabs>
                <w:tab w:val="left" w:pos="5739"/>
              </w:tabs>
              <w:spacing w:line="256" w:lineRule="auto"/>
              <w:textAlignment w:val="baseline"/>
              <w:rPr>
                <w:rFonts w:ascii="Times New Roman" w:hAnsi="Times New Roman"/>
                <w:sz w:val="24"/>
                <w:szCs w:val="24"/>
                <w:lang w:val="lt-LT" w:eastAsia="lt-LT"/>
              </w:rPr>
            </w:pPr>
          </w:p>
          <w:p w14:paraId="1DD58D5B" w14:textId="77777777" w:rsidR="00564F13" w:rsidRDefault="00564F13" w:rsidP="005E7BC1">
            <w:pPr>
              <w:tabs>
                <w:tab w:val="left" w:pos="5739"/>
              </w:tabs>
              <w:spacing w:line="256" w:lineRule="auto"/>
              <w:textAlignment w:val="baseline"/>
              <w:rPr>
                <w:rFonts w:ascii="Times New Roman" w:hAnsi="Times New Roman"/>
                <w:sz w:val="24"/>
                <w:szCs w:val="24"/>
                <w:lang w:val="lt-LT" w:eastAsia="lt-LT"/>
              </w:rPr>
            </w:pPr>
          </w:p>
          <w:p w14:paraId="249C9CF3" w14:textId="77777777" w:rsidR="00564F13" w:rsidRDefault="00564F13" w:rsidP="005E7BC1">
            <w:pPr>
              <w:tabs>
                <w:tab w:val="left" w:pos="5739"/>
              </w:tabs>
              <w:spacing w:line="256" w:lineRule="auto"/>
              <w:textAlignment w:val="baseline"/>
              <w:rPr>
                <w:rFonts w:ascii="Times New Roman" w:hAnsi="Times New Roman"/>
                <w:sz w:val="24"/>
                <w:szCs w:val="24"/>
                <w:lang w:val="lt-LT" w:eastAsia="lt-LT"/>
              </w:rPr>
            </w:pPr>
          </w:p>
          <w:p w14:paraId="273DD54B" w14:textId="77777777" w:rsidR="00564F13" w:rsidRDefault="00564F13" w:rsidP="005E7BC1">
            <w:pPr>
              <w:tabs>
                <w:tab w:val="left" w:pos="5739"/>
              </w:tabs>
              <w:spacing w:line="256" w:lineRule="auto"/>
              <w:textAlignment w:val="baseline"/>
              <w:rPr>
                <w:rFonts w:ascii="Times New Roman" w:hAnsi="Times New Roman"/>
                <w:sz w:val="24"/>
                <w:szCs w:val="24"/>
                <w:lang w:val="lt-LT" w:eastAsia="lt-LT"/>
              </w:rPr>
            </w:pPr>
          </w:p>
          <w:p w14:paraId="0A2C6EDF" w14:textId="77777777" w:rsidR="00CA78A1" w:rsidRDefault="00B8336D" w:rsidP="005E7BC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8.4.3. Kryptingas darbuotojų kompetencijų tobulinimas</w:t>
            </w:r>
            <w:r w:rsidR="008F6C48">
              <w:rPr>
                <w:rFonts w:ascii="Times New Roman" w:hAnsi="Times New Roman"/>
                <w:sz w:val="24"/>
                <w:szCs w:val="24"/>
                <w:lang w:val="lt-LT" w:eastAsia="lt-LT"/>
              </w:rPr>
              <w:t>;</w:t>
            </w:r>
          </w:p>
          <w:p w14:paraId="65A62592" w14:textId="77777777" w:rsidR="002B4C91" w:rsidRDefault="002B4C91" w:rsidP="005E7BC1">
            <w:pPr>
              <w:tabs>
                <w:tab w:val="left" w:pos="5739"/>
              </w:tabs>
              <w:spacing w:line="256" w:lineRule="auto"/>
              <w:textAlignment w:val="baseline"/>
              <w:rPr>
                <w:rFonts w:ascii="Times New Roman" w:hAnsi="Times New Roman"/>
                <w:sz w:val="24"/>
                <w:szCs w:val="24"/>
                <w:lang w:val="lt-LT" w:eastAsia="lt-LT"/>
              </w:rPr>
            </w:pPr>
          </w:p>
          <w:p w14:paraId="31FC3399" w14:textId="77777777" w:rsidR="00113761" w:rsidRDefault="00113761" w:rsidP="005E7BC1">
            <w:pPr>
              <w:tabs>
                <w:tab w:val="left" w:pos="5739"/>
              </w:tabs>
              <w:spacing w:line="256" w:lineRule="auto"/>
              <w:textAlignment w:val="baseline"/>
              <w:rPr>
                <w:rFonts w:ascii="Times New Roman" w:hAnsi="Times New Roman"/>
                <w:sz w:val="24"/>
                <w:szCs w:val="24"/>
                <w:lang w:val="lt-LT" w:eastAsia="lt-LT"/>
              </w:rPr>
            </w:pPr>
          </w:p>
          <w:p w14:paraId="33543B17" w14:textId="77777777" w:rsidR="008F6C48" w:rsidRDefault="008F6C48" w:rsidP="005E7BC1">
            <w:pPr>
              <w:tabs>
                <w:tab w:val="left" w:pos="5739"/>
              </w:tabs>
              <w:spacing w:line="256" w:lineRule="auto"/>
              <w:textAlignment w:val="baseline"/>
              <w:rPr>
                <w:rFonts w:ascii="Times New Roman" w:hAnsi="Times New Roman"/>
                <w:sz w:val="24"/>
                <w:szCs w:val="24"/>
                <w:lang w:val="lt-LT" w:eastAsia="lt-LT"/>
              </w:rPr>
            </w:pPr>
          </w:p>
          <w:p w14:paraId="416BB846" w14:textId="77777777" w:rsidR="008F6C48" w:rsidRDefault="008F6C48" w:rsidP="005E7BC1">
            <w:pPr>
              <w:tabs>
                <w:tab w:val="left" w:pos="5739"/>
              </w:tabs>
              <w:spacing w:line="256" w:lineRule="auto"/>
              <w:textAlignment w:val="baseline"/>
              <w:rPr>
                <w:rFonts w:ascii="Times New Roman" w:hAnsi="Times New Roman"/>
                <w:sz w:val="24"/>
                <w:szCs w:val="24"/>
                <w:lang w:val="lt-LT" w:eastAsia="lt-LT"/>
              </w:rPr>
            </w:pPr>
          </w:p>
          <w:p w14:paraId="5C8923E1" w14:textId="77777777" w:rsidR="00CA78A1" w:rsidRDefault="002C48E2" w:rsidP="005E7BC1">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8.4.4</w:t>
            </w:r>
            <w:r w:rsidR="00CA78A1">
              <w:rPr>
                <w:rFonts w:ascii="Times New Roman" w:hAnsi="Times New Roman"/>
                <w:sz w:val="24"/>
                <w:szCs w:val="24"/>
                <w:lang w:val="lt-LT" w:eastAsia="lt-LT"/>
              </w:rPr>
              <w:t xml:space="preserve">. Skatinamas bendruomenės narių kūrybiškumas ir naujų </w:t>
            </w:r>
            <w:proofErr w:type="spellStart"/>
            <w:r w:rsidR="00CA78A1">
              <w:rPr>
                <w:rFonts w:ascii="Times New Roman" w:hAnsi="Times New Roman"/>
                <w:sz w:val="24"/>
                <w:szCs w:val="24"/>
                <w:lang w:val="lt-LT" w:eastAsia="lt-LT"/>
              </w:rPr>
              <w:t>įdėjų</w:t>
            </w:r>
            <w:proofErr w:type="spellEnd"/>
            <w:r w:rsidR="00CA78A1">
              <w:rPr>
                <w:rFonts w:ascii="Times New Roman" w:hAnsi="Times New Roman"/>
                <w:sz w:val="24"/>
                <w:szCs w:val="24"/>
                <w:lang w:val="lt-LT" w:eastAsia="lt-LT"/>
              </w:rPr>
              <w:t xml:space="preserve"> įgyvendinimas.</w:t>
            </w:r>
          </w:p>
          <w:p w14:paraId="14324F66" w14:textId="77777777" w:rsidR="00CA78A1" w:rsidRDefault="00CA78A1" w:rsidP="005E7BC1">
            <w:pPr>
              <w:tabs>
                <w:tab w:val="left" w:pos="5739"/>
              </w:tabs>
              <w:spacing w:line="256" w:lineRule="auto"/>
              <w:textAlignment w:val="baseline"/>
              <w:rPr>
                <w:rFonts w:ascii="Times New Roman" w:hAnsi="Times New Roman"/>
                <w:sz w:val="24"/>
                <w:szCs w:val="24"/>
                <w:lang w:val="lt-LT" w:eastAsia="lt-LT"/>
              </w:rPr>
            </w:pPr>
          </w:p>
          <w:p w14:paraId="691CBBAB"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0E587121"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tc>
        <w:tc>
          <w:tcPr>
            <w:tcW w:w="4110" w:type="dxa"/>
            <w:tcBorders>
              <w:top w:val="single" w:sz="4" w:space="0" w:color="auto"/>
              <w:left w:val="single" w:sz="4" w:space="0" w:color="auto"/>
              <w:bottom w:val="single" w:sz="4" w:space="0" w:color="auto"/>
              <w:right w:val="single" w:sz="4" w:space="0" w:color="auto"/>
            </w:tcBorders>
          </w:tcPr>
          <w:p w14:paraId="71F8C8F1"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7041AA1A"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22279EA9" w14:textId="77777777" w:rsidR="00CA78A1" w:rsidRDefault="00CA78A1" w:rsidP="00CA78A1">
            <w:pPr>
              <w:tabs>
                <w:tab w:val="left" w:pos="5739"/>
              </w:tabs>
              <w:spacing w:line="256" w:lineRule="auto"/>
              <w:textAlignment w:val="baseline"/>
              <w:rPr>
                <w:rFonts w:ascii="Times New Roman" w:hAnsi="Times New Roman"/>
                <w:sz w:val="24"/>
                <w:szCs w:val="24"/>
                <w:lang w:val="lt-LT" w:eastAsia="lt-LT"/>
              </w:rPr>
            </w:pPr>
          </w:p>
          <w:p w14:paraId="64FE6C92" w14:textId="77777777" w:rsidR="00CA78A1" w:rsidRDefault="00CA78A1" w:rsidP="00841AFF">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 xml:space="preserve">8.4.1.1. </w:t>
            </w:r>
            <w:r w:rsidR="002B4C91">
              <w:rPr>
                <w:rFonts w:ascii="Times New Roman" w:hAnsi="Times New Roman"/>
                <w:sz w:val="24"/>
                <w:szCs w:val="24"/>
                <w:lang w:val="lt-LT" w:eastAsia="lt-LT"/>
              </w:rPr>
              <w:t>Pradėtas diegti veiklos kokybės valdymo modelis (BVM);</w:t>
            </w:r>
          </w:p>
          <w:p w14:paraId="0F97F934" w14:textId="77777777" w:rsidR="002B4C91" w:rsidRDefault="002B4C91" w:rsidP="00841AFF">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8.4.1.2. Parengtas priemonių planas ir organizuoti mokymai darbuotojams.</w:t>
            </w:r>
          </w:p>
          <w:p w14:paraId="54400366" w14:textId="77777777" w:rsidR="002C48E2" w:rsidRDefault="002C48E2" w:rsidP="00841AFF">
            <w:pPr>
              <w:tabs>
                <w:tab w:val="left" w:pos="5739"/>
              </w:tabs>
              <w:spacing w:line="256" w:lineRule="auto"/>
              <w:textAlignment w:val="baseline"/>
              <w:rPr>
                <w:rFonts w:ascii="Times New Roman" w:hAnsi="Times New Roman"/>
                <w:sz w:val="24"/>
                <w:szCs w:val="24"/>
                <w:lang w:val="lt-LT" w:eastAsia="lt-LT"/>
              </w:rPr>
            </w:pPr>
          </w:p>
          <w:p w14:paraId="36CF5325" w14:textId="77777777" w:rsidR="002B4C91" w:rsidRDefault="002B4C91" w:rsidP="00841AFF">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8.4.2.1</w:t>
            </w:r>
            <w:r w:rsidR="000A029F">
              <w:rPr>
                <w:rFonts w:ascii="Times New Roman" w:hAnsi="Times New Roman"/>
                <w:sz w:val="24"/>
                <w:szCs w:val="24"/>
                <w:lang w:val="lt-LT" w:eastAsia="lt-LT"/>
              </w:rPr>
              <w:t xml:space="preserve">. </w:t>
            </w:r>
            <w:r w:rsidR="002C48E2">
              <w:rPr>
                <w:rFonts w:ascii="Times New Roman" w:hAnsi="Times New Roman"/>
                <w:sz w:val="24"/>
                <w:szCs w:val="24"/>
                <w:lang w:val="lt-LT" w:eastAsia="lt-LT"/>
              </w:rPr>
              <w:t>Padidės mokytojų metodininkų dali</w:t>
            </w:r>
            <w:r w:rsidR="00564F13">
              <w:rPr>
                <w:rFonts w:ascii="Times New Roman" w:hAnsi="Times New Roman"/>
                <w:sz w:val="24"/>
                <w:szCs w:val="24"/>
                <w:lang w:val="lt-LT" w:eastAsia="lt-LT"/>
              </w:rPr>
              <w:t>s ne mažiau kaip vienu mokytoju;</w:t>
            </w:r>
            <w:r w:rsidR="00B8336D">
              <w:rPr>
                <w:rFonts w:ascii="Times New Roman" w:hAnsi="Times New Roman"/>
                <w:sz w:val="24"/>
                <w:szCs w:val="24"/>
                <w:lang w:val="lt-LT" w:eastAsia="lt-LT"/>
              </w:rPr>
              <w:t xml:space="preserve"> </w:t>
            </w:r>
          </w:p>
          <w:p w14:paraId="4AB58C48" w14:textId="77777777" w:rsidR="00113761" w:rsidRDefault="00113761" w:rsidP="00841AFF">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8.4.2.2. N</w:t>
            </w:r>
            <w:r w:rsidR="00072C26">
              <w:rPr>
                <w:rFonts w:ascii="Times New Roman" w:hAnsi="Times New Roman"/>
                <w:sz w:val="24"/>
                <w:szCs w:val="24"/>
                <w:lang w:val="lt-LT" w:eastAsia="lt-LT"/>
              </w:rPr>
              <w:t>e mažiau kaip 70</w:t>
            </w:r>
            <w:r>
              <w:rPr>
                <w:rFonts w:ascii="Times New Roman" w:hAnsi="Times New Roman"/>
                <w:sz w:val="24"/>
                <w:szCs w:val="24"/>
                <w:lang w:val="lt-LT" w:eastAsia="lt-LT"/>
              </w:rPr>
              <w:t xml:space="preserve"> proc. mokytojų metodininkų dalinsis gerąja </w:t>
            </w:r>
            <w:r>
              <w:rPr>
                <w:rFonts w:ascii="Times New Roman" w:hAnsi="Times New Roman"/>
                <w:sz w:val="24"/>
                <w:szCs w:val="24"/>
                <w:lang w:val="lt-LT" w:eastAsia="lt-LT"/>
              </w:rPr>
              <w:lastRenderedPageBreak/>
              <w:t>patirtimi</w:t>
            </w:r>
            <w:r w:rsidR="00564F13">
              <w:rPr>
                <w:rFonts w:ascii="Times New Roman" w:hAnsi="Times New Roman"/>
                <w:sz w:val="24"/>
                <w:szCs w:val="24"/>
                <w:lang w:val="lt-LT" w:eastAsia="lt-LT"/>
              </w:rPr>
              <w:t>/ves atviras veiklas miesto pedagogams.</w:t>
            </w:r>
          </w:p>
          <w:p w14:paraId="31D377D4" w14:textId="77777777" w:rsidR="002B4C91" w:rsidRDefault="002B4C91" w:rsidP="00841AFF">
            <w:pPr>
              <w:tabs>
                <w:tab w:val="left" w:pos="5739"/>
              </w:tabs>
              <w:spacing w:line="256" w:lineRule="auto"/>
              <w:textAlignment w:val="baseline"/>
              <w:rPr>
                <w:rFonts w:ascii="Times New Roman" w:hAnsi="Times New Roman"/>
                <w:sz w:val="24"/>
                <w:szCs w:val="24"/>
                <w:lang w:val="lt-LT" w:eastAsia="lt-LT"/>
              </w:rPr>
            </w:pPr>
          </w:p>
          <w:p w14:paraId="18A8D968" w14:textId="77777777" w:rsidR="002B4C91" w:rsidRDefault="00B8336D" w:rsidP="00841AFF">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8.4.3.1. Įgyvendintas darbuotojų kvalifikacijos</w:t>
            </w:r>
            <w:r w:rsidR="002B4C91">
              <w:rPr>
                <w:rFonts w:ascii="Times New Roman" w:hAnsi="Times New Roman"/>
                <w:sz w:val="24"/>
                <w:szCs w:val="24"/>
                <w:lang w:val="lt-LT" w:eastAsia="lt-LT"/>
              </w:rPr>
              <w:t xml:space="preserve"> tobulinimo planas;</w:t>
            </w:r>
          </w:p>
          <w:p w14:paraId="20A93902" w14:textId="77777777" w:rsidR="002B4C91" w:rsidRDefault="002B4C91" w:rsidP="00841AFF">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8.4.3.2. Visi pedagogai ne mažiau kaip vieną kartą metuose atliks savo veiklos įsivertinimą.</w:t>
            </w:r>
          </w:p>
          <w:p w14:paraId="16FCCD7B" w14:textId="77777777" w:rsidR="000A029F" w:rsidRDefault="000A029F" w:rsidP="00841AFF">
            <w:pPr>
              <w:tabs>
                <w:tab w:val="left" w:pos="5739"/>
              </w:tabs>
              <w:spacing w:line="256" w:lineRule="auto"/>
              <w:textAlignment w:val="baseline"/>
              <w:rPr>
                <w:rFonts w:ascii="Times New Roman" w:hAnsi="Times New Roman"/>
                <w:sz w:val="24"/>
                <w:szCs w:val="24"/>
                <w:lang w:val="lt-LT" w:eastAsia="lt-LT"/>
              </w:rPr>
            </w:pPr>
          </w:p>
          <w:p w14:paraId="7B63B3A8" w14:textId="77777777" w:rsidR="00CA78A1" w:rsidRPr="00DB57BE" w:rsidRDefault="002C48E2" w:rsidP="00841AFF">
            <w:pPr>
              <w:tabs>
                <w:tab w:val="left" w:pos="5739"/>
              </w:tabs>
              <w:spacing w:line="256" w:lineRule="auto"/>
              <w:textAlignment w:val="baseline"/>
              <w:rPr>
                <w:rFonts w:ascii="Times New Roman" w:hAnsi="Times New Roman"/>
                <w:sz w:val="24"/>
                <w:szCs w:val="24"/>
                <w:lang w:val="lt-LT" w:eastAsia="lt-LT"/>
              </w:rPr>
            </w:pPr>
            <w:r>
              <w:rPr>
                <w:rFonts w:ascii="Times New Roman" w:hAnsi="Times New Roman"/>
                <w:sz w:val="24"/>
                <w:szCs w:val="24"/>
                <w:lang w:val="lt-LT" w:eastAsia="lt-LT"/>
              </w:rPr>
              <w:t>8</w:t>
            </w:r>
            <w:r w:rsidRPr="00DB57BE">
              <w:rPr>
                <w:rFonts w:ascii="Times New Roman" w:hAnsi="Times New Roman"/>
                <w:sz w:val="24"/>
                <w:szCs w:val="24"/>
                <w:lang w:val="lt-LT" w:eastAsia="lt-LT"/>
              </w:rPr>
              <w:t>.4.4</w:t>
            </w:r>
            <w:r w:rsidR="00CA78A1" w:rsidRPr="00DB57BE">
              <w:rPr>
                <w:rFonts w:ascii="Times New Roman" w:hAnsi="Times New Roman"/>
                <w:sz w:val="24"/>
                <w:szCs w:val="24"/>
                <w:lang w:val="lt-LT" w:eastAsia="lt-LT"/>
              </w:rPr>
              <w:t>.1. Parengtas vienas Erasmus+ projektas;</w:t>
            </w:r>
          </w:p>
          <w:p w14:paraId="3AF03B47" w14:textId="77777777" w:rsidR="00CA78A1" w:rsidRDefault="002C48E2" w:rsidP="00841AFF">
            <w:pPr>
              <w:tabs>
                <w:tab w:val="left" w:pos="5739"/>
              </w:tabs>
              <w:spacing w:line="256" w:lineRule="auto"/>
              <w:rPr>
                <w:rFonts w:ascii="Times New Roman" w:hAnsi="Times New Roman"/>
                <w:sz w:val="24"/>
                <w:szCs w:val="24"/>
                <w:lang w:val="lt-LT" w:eastAsia="lt-LT"/>
              </w:rPr>
            </w:pPr>
            <w:r>
              <w:rPr>
                <w:rFonts w:ascii="Times New Roman" w:hAnsi="Times New Roman"/>
                <w:sz w:val="24"/>
                <w:szCs w:val="24"/>
                <w:lang w:val="lt-LT" w:eastAsia="lt-LT"/>
              </w:rPr>
              <w:t>8.4.4</w:t>
            </w:r>
            <w:r w:rsidR="00CA78A1">
              <w:rPr>
                <w:rFonts w:ascii="Times New Roman" w:hAnsi="Times New Roman"/>
                <w:sz w:val="24"/>
                <w:szCs w:val="24"/>
                <w:lang w:val="lt-LT" w:eastAsia="lt-LT"/>
              </w:rPr>
              <w:t>.</w:t>
            </w:r>
            <w:r w:rsidR="00DB57BE">
              <w:rPr>
                <w:rFonts w:ascii="Times New Roman" w:hAnsi="Times New Roman"/>
                <w:sz w:val="24"/>
                <w:szCs w:val="24"/>
                <w:lang w:val="lt-LT" w:eastAsia="lt-LT"/>
              </w:rPr>
              <w:t>2. Organizuotos ne mažiau kaip 5</w:t>
            </w:r>
            <w:r w:rsidR="00CA78A1">
              <w:rPr>
                <w:rFonts w:ascii="Times New Roman" w:hAnsi="Times New Roman"/>
                <w:sz w:val="24"/>
                <w:szCs w:val="24"/>
                <w:lang w:val="lt-LT" w:eastAsia="lt-LT"/>
              </w:rPr>
              <w:t xml:space="preserve"> veiklos įgyvendinant SKU modelį, kurios fiksuojamos Šiaulių miesto SKU modelio informacinėje sistemoje.</w:t>
            </w:r>
          </w:p>
        </w:tc>
      </w:tr>
    </w:tbl>
    <w:p w14:paraId="159F9D94" w14:textId="77777777" w:rsidR="00CA78A1" w:rsidRDefault="00CA78A1" w:rsidP="00CA78A1">
      <w:pPr>
        <w:jc w:val="center"/>
        <w:rPr>
          <w:rFonts w:ascii="Times New Roman" w:hAnsi="Times New Roman"/>
          <w:b/>
          <w:sz w:val="24"/>
          <w:szCs w:val="24"/>
          <w:lang w:val="lt-LT" w:eastAsia="lt-LT"/>
        </w:rPr>
      </w:pPr>
    </w:p>
    <w:p w14:paraId="276CFDB9" w14:textId="77777777" w:rsidR="00575777" w:rsidRDefault="00575777" w:rsidP="00CA78A1">
      <w:pPr>
        <w:jc w:val="center"/>
        <w:rPr>
          <w:rFonts w:ascii="Times New Roman" w:hAnsi="Times New Roman"/>
          <w:b/>
          <w:sz w:val="24"/>
          <w:szCs w:val="24"/>
          <w:lang w:val="lt-LT" w:eastAsia="lt-LT"/>
        </w:rPr>
      </w:pPr>
    </w:p>
    <w:p w14:paraId="1B4E7C93" w14:textId="77777777" w:rsidR="00841AFF" w:rsidRDefault="00841AFF" w:rsidP="00CA78A1">
      <w:pPr>
        <w:jc w:val="center"/>
        <w:rPr>
          <w:rFonts w:ascii="Times New Roman" w:hAnsi="Times New Roman"/>
          <w:b/>
          <w:sz w:val="24"/>
          <w:szCs w:val="24"/>
          <w:lang w:val="lt-LT" w:eastAsia="lt-LT"/>
        </w:rPr>
      </w:pPr>
    </w:p>
    <w:p w14:paraId="2D0DC921" w14:textId="77777777" w:rsidR="00CA78A1" w:rsidRDefault="00CA78A1" w:rsidP="00CA78A1">
      <w:pPr>
        <w:tabs>
          <w:tab w:val="left" w:pos="426"/>
        </w:tabs>
        <w:overflowPunct/>
        <w:autoSpaceDE/>
        <w:adjustRightInd/>
        <w:jc w:val="both"/>
        <w:rPr>
          <w:rFonts w:ascii="Times New Roman" w:hAnsi="Times New Roman"/>
          <w:b/>
          <w:sz w:val="24"/>
          <w:szCs w:val="24"/>
          <w:lang w:val="lt-LT" w:eastAsia="lt-LT"/>
        </w:rPr>
      </w:pPr>
      <w:r>
        <w:rPr>
          <w:rFonts w:ascii="Times New Roman" w:hAnsi="Times New Roman"/>
          <w:b/>
          <w:sz w:val="24"/>
          <w:szCs w:val="24"/>
          <w:lang w:val="lt-LT" w:eastAsia="lt-LT"/>
        </w:rPr>
        <w:t>9.</w:t>
      </w:r>
      <w:r>
        <w:rPr>
          <w:rFonts w:ascii="Times New Roman" w:hAnsi="Times New Roman"/>
          <w:b/>
          <w:sz w:val="24"/>
          <w:szCs w:val="24"/>
          <w:lang w:val="lt-LT" w:eastAsia="lt-LT"/>
        </w:rPr>
        <w:tab/>
        <w:t>Rizika, kuriai esant nustatytos užduotys gali būti neįvykdytos</w:t>
      </w:r>
      <w:r>
        <w:rPr>
          <w:rFonts w:ascii="Times New Roman" w:hAnsi="Times New Roman"/>
          <w:sz w:val="24"/>
          <w:szCs w:val="24"/>
          <w:lang w:val="lt-LT" w:eastAsia="lt-LT"/>
        </w:rPr>
        <w:t xml:space="preserve"> </w:t>
      </w:r>
      <w:r>
        <w:rPr>
          <w:rFonts w:ascii="Times New Roman" w:hAnsi="Times New Roman"/>
          <w:b/>
          <w:sz w:val="24"/>
          <w:szCs w:val="24"/>
          <w:lang w:val="lt-LT" w:eastAsia="lt-LT"/>
        </w:rPr>
        <w:t>(aplinkybės, kurios gali turėti neigiamos įtakos įvykdyti šias užduotis)</w:t>
      </w:r>
    </w:p>
    <w:p w14:paraId="04E9B389" w14:textId="77777777" w:rsidR="00CA78A1" w:rsidRDefault="00CA78A1" w:rsidP="00CA78A1">
      <w:pPr>
        <w:overflowPunct/>
        <w:autoSpaceDE/>
        <w:adjustRightInd/>
        <w:rPr>
          <w:rFonts w:ascii="Times New Roman" w:hAnsi="Times New Roman"/>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A78A1" w:rsidRPr="009713AD" w14:paraId="55364C14" w14:textId="77777777" w:rsidTr="00CA78A1">
        <w:tc>
          <w:tcPr>
            <w:tcW w:w="9493" w:type="dxa"/>
            <w:tcBorders>
              <w:top w:val="single" w:sz="4" w:space="0" w:color="auto"/>
              <w:left w:val="single" w:sz="4" w:space="0" w:color="auto"/>
              <w:bottom w:val="single" w:sz="4" w:space="0" w:color="auto"/>
              <w:right w:val="single" w:sz="4" w:space="0" w:color="auto"/>
            </w:tcBorders>
            <w:hideMark/>
          </w:tcPr>
          <w:p w14:paraId="14993942" w14:textId="77777777" w:rsidR="00CA78A1" w:rsidRDefault="00CA78A1" w:rsidP="00CA78A1">
            <w:pPr>
              <w:spacing w:line="256" w:lineRule="auto"/>
              <w:jc w:val="both"/>
              <w:textAlignment w:val="baseline"/>
              <w:rPr>
                <w:rFonts w:ascii="Times New Roman" w:hAnsi="Times New Roman"/>
                <w:sz w:val="24"/>
                <w:szCs w:val="24"/>
                <w:lang w:val="lt-LT" w:eastAsia="lt-LT"/>
              </w:rPr>
            </w:pPr>
            <w:r>
              <w:rPr>
                <w:rFonts w:ascii="Times New Roman" w:hAnsi="Times New Roman"/>
                <w:sz w:val="24"/>
                <w:szCs w:val="24"/>
                <w:lang w:val="lt-LT" w:eastAsia="lt-LT"/>
              </w:rPr>
              <w:t>9.1. Žmogiškieji faktoriai (nedarbingumas, darbuotojų kaita ir jų trūkumas).</w:t>
            </w:r>
          </w:p>
        </w:tc>
      </w:tr>
      <w:tr w:rsidR="00CA78A1" w14:paraId="7B14267F" w14:textId="77777777" w:rsidTr="00CA78A1">
        <w:tc>
          <w:tcPr>
            <w:tcW w:w="9493" w:type="dxa"/>
            <w:tcBorders>
              <w:top w:val="single" w:sz="4" w:space="0" w:color="auto"/>
              <w:left w:val="single" w:sz="4" w:space="0" w:color="auto"/>
              <w:bottom w:val="single" w:sz="4" w:space="0" w:color="auto"/>
              <w:right w:val="single" w:sz="4" w:space="0" w:color="auto"/>
            </w:tcBorders>
            <w:hideMark/>
          </w:tcPr>
          <w:p w14:paraId="1F117076" w14:textId="77777777" w:rsidR="00CA78A1" w:rsidRDefault="00CA78A1" w:rsidP="00CA78A1">
            <w:pPr>
              <w:spacing w:line="256" w:lineRule="auto"/>
              <w:jc w:val="both"/>
              <w:textAlignment w:val="baseline"/>
              <w:rPr>
                <w:rFonts w:ascii="Times New Roman" w:hAnsi="Times New Roman"/>
                <w:sz w:val="24"/>
                <w:szCs w:val="24"/>
                <w:lang w:val="lt-LT" w:eastAsia="lt-LT"/>
              </w:rPr>
            </w:pPr>
            <w:r>
              <w:rPr>
                <w:rFonts w:ascii="Times New Roman" w:hAnsi="Times New Roman"/>
                <w:sz w:val="24"/>
                <w:szCs w:val="24"/>
                <w:lang w:val="lt-LT" w:eastAsia="lt-LT"/>
              </w:rPr>
              <w:t>9.2. Negautas finansavimas.</w:t>
            </w:r>
          </w:p>
        </w:tc>
      </w:tr>
      <w:tr w:rsidR="00CA78A1" w14:paraId="11C730A2" w14:textId="77777777" w:rsidTr="00CA78A1">
        <w:tc>
          <w:tcPr>
            <w:tcW w:w="9493" w:type="dxa"/>
            <w:tcBorders>
              <w:top w:val="single" w:sz="4" w:space="0" w:color="auto"/>
              <w:left w:val="single" w:sz="4" w:space="0" w:color="auto"/>
              <w:bottom w:val="single" w:sz="4" w:space="0" w:color="auto"/>
              <w:right w:val="single" w:sz="4" w:space="0" w:color="auto"/>
            </w:tcBorders>
            <w:hideMark/>
          </w:tcPr>
          <w:p w14:paraId="4F15C8DA" w14:textId="77777777" w:rsidR="00CA78A1" w:rsidRDefault="00CA78A1" w:rsidP="00CA78A1">
            <w:pPr>
              <w:spacing w:line="256" w:lineRule="auto"/>
              <w:jc w:val="both"/>
              <w:textAlignment w:val="baseline"/>
              <w:rPr>
                <w:rFonts w:ascii="Times New Roman" w:hAnsi="Times New Roman"/>
                <w:sz w:val="24"/>
                <w:szCs w:val="24"/>
                <w:lang w:val="lt-LT" w:eastAsia="lt-LT"/>
              </w:rPr>
            </w:pPr>
            <w:r>
              <w:rPr>
                <w:rFonts w:ascii="Times New Roman" w:hAnsi="Times New Roman"/>
                <w:sz w:val="24"/>
                <w:szCs w:val="24"/>
                <w:lang w:val="lt-LT" w:eastAsia="lt-LT"/>
              </w:rPr>
              <w:t>9.3. Keisis arba nebus priimti teisės aktai.</w:t>
            </w:r>
          </w:p>
        </w:tc>
      </w:tr>
      <w:tr w:rsidR="0045330D" w14:paraId="4B6168B1" w14:textId="77777777" w:rsidTr="00CA78A1">
        <w:tc>
          <w:tcPr>
            <w:tcW w:w="9493" w:type="dxa"/>
            <w:tcBorders>
              <w:top w:val="single" w:sz="4" w:space="0" w:color="auto"/>
              <w:left w:val="single" w:sz="4" w:space="0" w:color="auto"/>
              <w:bottom w:val="single" w:sz="4" w:space="0" w:color="auto"/>
              <w:right w:val="single" w:sz="4" w:space="0" w:color="auto"/>
            </w:tcBorders>
          </w:tcPr>
          <w:p w14:paraId="21A17DBC" w14:textId="77777777" w:rsidR="0045330D" w:rsidRDefault="0045330D" w:rsidP="00CA78A1">
            <w:pPr>
              <w:spacing w:line="256" w:lineRule="auto"/>
              <w:jc w:val="both"/>
              <w:textAlignment w:val="baseline"/>
              <w:rPr>
                <w:rFonts w:ascii="Times New Roman" w:hAnsi="Times New Roman"/>
                <w:sz w:val="24"/>
                <w:szCs w:val="24"/>
                <w:lang w:val="lt-LT" w:eastAsia="lt-LT"/>
              </w:rPr>
            </w:pPr>
            <w:r>
              <w:rPr>
                <w:rFonts w:ascii="Times New Roman" w:hAnsi="Times New Roman"/>
                <w:sz w:val="24"/>
                <w:szCs w:val="24"/>
                <w:lang w:val="lt-LT" w:eastAsia="lt-LT"/>
              </w:rPr>
              <w:t>9</w:t>
            </w:r>
            <w:r w:rsidR="009151A4">
              <w:rPr>
                <w:rFonts w:ascii="Times New Roman" w:hAnsi="Times New Roman"/>
                <w:sz w:val="24"/>
                <w:szCs w:val="24"/>
                <w:lang w:val="lt-LT" w:eastAsia="lt-LT"/>
              </w:rPr>
              <w:t>.</w:t>
            </w:r>
            <w:r>
              <w:rPr>
                <w:rFonts w:ascii="Times New Roman" w:hAnsi="Times New Roman"/>
                <w:sz w:val="24"/>
                <w:szCs w:val="24"/>
                <w:lang w:val="lt-LT" w:eastAsia="lt-LT"/>
              </w:rPr>
              <w:t>4. Lietuvoje paskelbtas karantinas ir/ar ekstremali situacija.</w:t>
            </w:r>
          </w:p>
        </w:tc>
      </w:tr>
    </w:tbl>
    <w:p w14:paraId="72FA2E82" w14:textId="77777777" w:rsidR="00CA78A1" w:rsidRDefault="00CA78A1" w:rsidP="00CA78A1">
      <w:pPr>
        <w:overflowPunct/>
        <w:autoSpaceDE/>
        <w:adjustRightInd/>
        <w:rPr>
          <w:rFonts w:ascii="Times New Roman" w:hAnsi="Times New Roman"/>
          <w:lang w:val="lt-LT" w:eastAsia="lt-LT"/>
        </w:rPr>
      </w:pPr>
    </w:p>
    <w:p w14:paraId="6C4B5B42" w14:textId="076862C7" w:rsidR="009713AD" w:rsidRPr="009713AD" w:rsidRDefault="009713AD" w:rsidP="009713AD">
      <w:pPr>
        <w:tabs>
          <w:tab w:val="left" w:pos="1276"/>
          <w:tab w:val="left" w:pos="5954"/>
          <w:tab w:val="left" w:pos="8364"/>
        </w:tabs>
        <w:overflowPunct/>
        <w:autoSpaceDE/>
        <w:autoSpaceDN/>
        <w:adjustRightInd/>
        <w:rPr>
          <w:rFonts w:ascii="Times New Roman" w:eastAsia="Calibri" w:hAnsi="Times New Roman"/>
          <w:sz w:val="24"/>
          <w:szCs w:val="24"/>
          <w:lang w:val="lt-LT"/>
        </w:rPr>
      </w:pPr>
      <w:r w:rsidRPr="009713AD">
        <w:rPr>
          <w:rFonts w:ascii="Times New Roman" w:eastAsia="Calibri" w:hAnsi="Times New Roman"/>
          <w:sz w:val="24"/>
          <w:szCs w:val="24"/>
          <w:lang w:val="lt-LT"/>
        </w:rPr>
        <w:t xml:space="preserve">Savivaldybės administracijos  Švietimo skyriaus siūlymas: </w:t>
      </w:r>
    </w:p>
    <w:p w14:paraId="21F8F128" w14:textId="77777777" w:rsidR="009713AD" w:rsidRPr="009713AD" w:rsidRDefault="009713AD" w:rsidP="009713AD">
      <w:pPr>
        <w:tabs>
          <w:tab w:val="left" w:pos="1276"/>
          <w:tab w:val="left" w:pos="5954"/>
          <w:tab w:val="left" w:pos="8364"/>
        </w:tabs>
        <w:overflowPunct/>
        <w:autoSpaceDE/>
        <w:autoSpaceDN/>
        <w:adjustRightInd/>
        <w:rPr>
          <w:rFonts w:ascii="Times New Roman" w:eastAsia="Calibri" w:hAnsi="Times New Roman"/>
          <w:b/>
          <w:sz w:val="24"/>
          <w:szCs w:val="24"/>
          <w:lang w:val="lt-LT" w:eastAsia="lt-LT"/>
        </w:rPr>
      </w:pPr>
      <w:r w:rsidRPr="009713AD">
        <w:rPr>
          <w:rFonts w:ascii="Times New Roman" w:eastAsia="Calibri" w:hAnsi="Times New Roman"/>
          <w:b/>
          <w:sz w:val="24"/>
          <w:szCs w:val="24"/>
          <w:lang w:val="lt-LT" w:eastAsia="lt-LT"/>
        </w:rPr>
        <w:t xml:space="preserve">Pritarti 2023 metų veiklos užduotims. </w:t>
      </w:r>
    </w:p>
    <w:p w14:paraId="3CE39359" w14:textId="5AFCF14F" w:rsidR="00841AFF" w:rsidRDefault="00841AFF" w:rsidP="009713AD">
      <w:pPr>
        <w:rPr>
          <w:rFonts w:ascii="Times New Roman" w:hAnsi="Times New Roman"/>
          <w:b/>
          <w:sz w:val="24"/>
          <w:szCs w:val="24"/>
          <w:lang w:val="lt-LT" w:eastAsia="lt-LT"/>
        </w:rPr>
      </w:pPr>
    </w:p>
    <w:p w14:paraId="01988DE2" w14:textId="77777777" w:rsidR="00CA78A1" w:rsidRDefault="00CA78A1" w:rsidP="00CA78A1">
      <w:pPr>
        <w:overflowPunct/>
        <w:autoSpaceDE/>
        <w:adjustRightInd/>
        <w:jc w:val="center"/>
        <w:rPr>
          <w:rFonts w:ascii="Times New Roman" w:hAnsi="Times New Roman"/>
          <w:b/>
          <w:sz w:val="24"/>
          <w:szCs w:val="24"/>
          <w:lang w:val="lt-LT" w:eastAsia="lt-LT"/>
        </w:rPr>
      </w:pPr>
      <w:r>
        <w:rPr>
          <w:rFonts w:ascii="Times New Roman" w:hAnsi="Times New Roman"/>
          <w:b/>
          <w:sz w:val="24"/>
          <w:szCs w:val="24"/>
          <w:lang w:val="lt-LT" w:eastAsia="lt-LT"/>
        </w:rPr>
        <w:t>VI SKYRIUS</w:t>
      </w:r>
    </w:p>
    <w:p w14:paraId="5487D4B1" w14:textId="77777777" w:rsidR="00CA78A1" w:rsidRDefault="00CA78A1" w:rsidP="00CA78A1">
      <w:pPr>
        <w:overflowPunct/>
        <w:autoSpaceDE/>
        <w:adjustRightInd/>
        <w:jc w:val="center"/>
        <w:rPr>
          <w:rFonts w:ascii="Times New Roman" w:hAnsi="Times New Roman"/>
          <w:b/>
          <w:sz w:val="24"/>
          <w:szCs w:val="24"/>
          <w:lang w:val="lt-LT" w:eastAsia="lt-LT"/>
        </w:rPr>
      </w:pPr>
      <w:r>
        <w:rPr>
          <w:rFonts w:ascii="Times New Roman" w:hAnsi="Times New Roman"/>
          <w:b/>
          <w:sz w:val="24"/>
          <w:szCs w:val="24"/>
          <w:lang w:val="lt-LT" w:eastAsia="lt-LT"/>
        </w:rPr>
        <w:t>VERTINIMO PAGRINDIMAS IR SIŪLYMAI</w:t>
      </w:r>
    </w:p>
    <w:p w14:paraId="79F76FFA" w14:textId="77777777" w:rsidR="00CA78A1" w:rsidRDefault="00CA78A1" w:rsidP="00CA78A1">
      <w:pPr>
        <w:overflowPunct/>
        <w:autoSpaceDE/>
        <w:adjustRightInd/>
        <w:jc w:val="center"/>
        <w:rPr>
          <w:rFonts w:ascii="Times New Roman" w:hAnsi="Times New Roman"/>
          <w:sz w:val="24"/>
          <w:lang w:val="lt-LT" w:eastAsia="lt-LT"/>
        </w:rPr>
      </w:pPr>
    </w:p>
    <w:p w14:paraId="43B1E476" w14:textId="77777777" w:rsidR="009713AD" w:rsidRDefault="00CA78A1" w:rsidP="00CC3EF7">
      <w:pPr>
        <w:tabs>
          <w:tab w:val="left" w:pos="5739"/>
        </w:tabs>
        <w:spacing w:line="256" w:lineRule="auto"/>
        <w:jc w:val="both"/>
        <w:textAlignment w:val="baseline"/>
        <w:rPr>
          <w:rFonts w:ascii="Times New Roman" w:hAnsi="Times New Roman"/>
          <w:sz w:val="24"/>
          <w:szCs w:val="24"/>
          <w:lang w:val="lt-LT" w:eastAsia="lt-LT"/>
        </w:rPr>
      </w:pPr>
      <w:r>
        <w:rPr>
          <w:rFonts w:ascii="Times New Roman" w:hAnsi="Times New Roman"/>
          <w:b/>
          <w:sz w:val="24"/>
          <w:szCs w:val="24"/>
          <w:lang w:val="lt-LT" w:eastAsia="lt-LT"/>
        </w:rPr>
        <w:t>10. Įvertinimas, jo pagrindimas ir siūlymai:</w:t>
      </w:r>
      <w:r>
        <w:rPr>
          <w:rFonts w:ascii="Times New Roman" w:hAnsi="Times New Roman"/>
          <w:sz w:val="24"/>
          <w:szCs w:val="24"/>
          <w:lang w:val="lt-LT" w:eastAsia="lt-LT"/>
        </w:rPr>
        <w:t xml:space="preserve"> </w:t>
      </w:r>
    </w:p>
    <w:p w14:paraId="248FC1C8" w14:textId="579F3026" w:rsidR="009151A4" w:rsidRDefault="009713AD" w:rsidP="00CC3EF7">
      <w:pPr>
        <w:tabs>
          <w:tab w:val="left" w:pos="5739"/>
        </w:tabs>
        <w:spacing w:line="256" w:lineRule="auto"/>
        <w:jc w:val="both"/>
        <w:textAlignment w:val="baseline"/>
        <w:rPr>
          <w:rFonts w:ascii="Times New Roman" w:hAnsi="Times New Roman"/>
          <w:sz w:val="24"/>
          <w:szCs w:val="24"/>
          <w:lang w:val="lt-LT" w:eastAsia="lt-LT"/>
        </w:rPr>
      </w:pPr>
      <w:r>
        <w:rPr>
          <w:rFonts w:ascii="Times New Roman" w:hAnsi="Times New Roman"/>
          <w:sz w:val="24"/>
          <w:szCs w:val="24"/>
          <w:lang w:val="lt-LT" w:eastAsia="lt-LT"/>
        </w:rPr>
        <w:t xml:space="preserve">      Lopšelio-darželio d</w:t>
      </w:r>
      <w:r w:rsidR="009151A4">
        <w:rPr>
          <w:rFonts w:ascii="Times New Roman" w:hAnsi="Times New Roman"/>
          <w:sz w:val="24"/>
          <w:szCs w:val="24"/>
          <w:lang w:val="lt-LT" w:eastAsia="lt-LT"/>
        </w:rPr>
        <w:t>irektorės Ilonos Kazlauskienės 2022 m. visos metinės veiklos užduotys įvykdytos ir viršijo kai kuriuos sutartus vertinimo rodiklius. Pagerinti ugdytinių pasiekimai s</w:t>
      </w:r>
      <w:r w:rsidR="009151A4" w:rsidRPr="0065509C">
        <w:rPr>
          <w:rFonts w:ascii="Times New Roman" w:hAnsi="Times New Roman"/>
          <w:sz w:val="24"/>
          <w:szCs w:val="24"/>
          <w:lang w:val="lt-LT" w:eastAsia="lt-LT"/>
        </w:rPr>
        <w:t>akytinės kalbos</w:t>
      </w:r>
      <w:r w:rsidR="009151A4">
        <w:rPr>
          <w:rFonts w:ascii="Times New Roman" w:hAnsi="Times New Roman"/>
          <w:sz w:val="24"/>
          <w:szCs w:val="24"/>
          <w:lang w:val="lt-LT" w:eastAsia="lt-LT"/>
        </w:rPr>
        <w:t>, meninės raiškos, problemų sprendimo, mokėjimo mokytis ugdymo</w:t>
      </w:r>
      <w:r w:rsidR="00D176B9">
        <w:rPr>
          <w:rFonts w:ascii="Times New Roman" w:hAnsi="Times New Roman"/>
          <w:sz w:val="24"/>
          <w:szCs w:val="24"/>
          <w:lang w:val="lt-LT" w:eastAsia="lt-LT"/>
        </w:rPr>
        <w:t>, fizinio aktyvumo</w:t>
      </w:r>
      <w:r w:rsidR="009151A4">
        <w:rPr>
          <w:rFonts w:ascii="Times New Roman" w:hAnsi="Times New Roman"/>
          <w:sz w:val="24"/>
          <w:szCs w:val="24"/>
          <w:lang w:val="lt-LT" w:eastAsia="lt-LT"/>
        </w:rPr>
        <w:t xml:space="preserve"> srityse</w:t>
      </w:r>
      <w:r w:rsidR="00351DAD">
        <w:rPr>
          <w:rFonts w:ascii="Times New Roman" w:hAnsi="Times New Roman"/>
          <w:sz w:val="24"/>
          <w:szCs w:val="24"/>
          <w:lang w:val="lt-LT" w:eastAsia="lt-LT"/>
        </w:rPr>
        <w:t xml:space="preserve">. </w:t>
      </w:r>
      <w:r w:rsidR="00541D26">
        <w:rPr>
          <w:rFonts w:ascii="Times New Roman" w:hAnsi="Times New Roman"/>
          <w:sz w:val="24"/>
          <w:szCs w:val="24"/>
          <w:lang w:val="lt-LT" w:eastAsia="lt-LT"/>
        </w:rPr>
        <w:t>Sėkmingai taikytos inovacijos ugdymo procese</w:t>
      </w:r>
      <w:r w:rsidR="00D176B9">
        <w:rPr>
          <w:rFonts w:ascii="Times New Roman" w:hAnsi="Times New Roman"/>
          <w:sz w:val="24"/>
          <w:szCs w:val="24"/>
          <w:lang w:val="lt-LT" w:eastAsia="lt-LT"/>
        </w:rPr>
        <w:t>.</w:t>
      </w:r>
      <w:r w:rsidR="00541D26">
        <w:rPr>
          <w:rFonts w:ascii="Times New Roman" w:hAnsi="Times New Roman"/>
          <w:sz w:val="24"/>
          <w:szCs w:val="24"/>
          <w:lang w:val="lt-LT" w:eastAsia="lt-LT"/>
        </w:rPr>
        <w:t xml:space="preserve"> </w:t>
      </w:r>
      <w:r w:rsidR="00351DAD">
        <w:rPr>
          <w:rFonts w:ascii="Times New Roman" w:hAnsi="Times New Roman"/>
          <w:sz w:val="24"/>
          <w:szCs w:val="24"/>
          <w:lang w:val="lt-LT" w:eastAsia="lt-LT"/>
        </w:rPr>
        <w:t>V</w:t>
      </w:r>
      <w:r w:rsidR="00876022">
        <w:rPr>
          <w:rFonts w:ascii="Times New Roman" w:hAnsi="Times New Roman"/>
          <w:sz w:val="24"/>
          <w:szCs w:val="24"/>
          <w:lang w:val="lt-LT" w:eastAsia="lt-LT"/>
        </w:rPr>
        <w:t>eiksmingai</w:t>
      </w:r>
      <w:r w:rsidR="00D176B9">
        <w:rPr>
          <w:rFonts w:ascii="Times New Roman" w:hAnsi="Times New Roman"/>
          <w:sz w:val="24"/>
          <w:szCs w:val="24"/>
          <w:lang w:val="lt-LT" w:eastAsia="lt-LT"/>
        </w:rPr>
        <w:t xml:space="preserve"> taikyta</w:t>
      </w:r>
      <w:r w:rsidR="009151A4">
        <w:rPr>
          <w:rFonts w:ascii="Times New Roman" w:hAnsi="Times New Roman"/>
          <w:sz w:val="24"/>
          <w:szCs w:val="24"/>
          <w:lang w:val="lt-LT" w:eastAsia="lt-LT"/>
        </w:rPr>
        <w:t xml:space="preserve"> švietimo pagalbos teikimo sistema.</w:t>
      </w:r>
      <w:r w:rsidR="009151A4" w:rsidRPr="0065509C">
        <w:rPr>
          <w:rFonts w:ascii="Times New Roman" w:hAnsi="Times New Roman"/>
          <w:sz w:val="24"/>
          <w:szCs w:val="24"/>
          <w:lang w:val="lt-LT" w:eastAsia="lt-LT"/>
        </w:rPr>
        <w:t xml:space="preserve"> </w:t>
      </w:r>
      <w:r w:rsidR="00CC3EF7">
        <w:rPr>
          <w:rFonts w:ascii="Times New Roman" w:hAnsi="Times New Roman"/>
          <w:sz w:val="24"/>
          <w:szCs w:val="24"/>
          <w:lang w:val="lt-LT" w:eastAsia="lt-LT"/>
        </w:rPr>
        <w:t>40% pedagogų vykdė gerosios patirties sk</w:t>
      </w:r>
      <w:r w:rsidR="00876022">
        <w:rPr>
          <w:rFonts w:ascii="Times New Roman" w:hAnsi="Times New Roman"/>
          <w:sz w:val="24"/>
          <w:szCs w:val="24"/>
          <w:lang w:val="lt-LT" w:eastAsia="lt-LT"/>
        </w:rPr>
        <w:t>l</w:t>
      </w:r>
      <w:r w:rsidR="00CC3EF7">
        <w:rPr>
          <w:rFonts w:ascii="Times New Roman" w:hAnsi="Times New Roman"/>
          <w:sz w:val="24"/>
          <w:szCs w:val="24"/>
          <w:lang w:val="lt-LT" w:eastAsia="lt-LT"/>
        </w:rPr>
        <w:t>aidą</w:t>
      </w:r>
      <w:r w:rsidR="001C6A1D">
        <w:rPr>
          <w:rFonts w:ascii="Times New Roman" w:hAnsi="Times New Roman"/>
          <w:sz w:val="24"/>
          <w:szCs w:val="24"/>
          <w:lang w:val="lt-LT" w:eastAsia="lt-LT"/>
        </w:rPr>
        <w:t xml:space="preserve"> mieste ir šalyje</w:t>
      </w:r>
      <w:r w:rsidR="00CC3EF7">
        <w:rPr>
          <w:rFonts w:ascii="Times New Roman" w:hAnsi="Times New Roman"/>
          <w:sz w:val="24"/>
          <w:szCs w:val="24"/>
          <w:lang w:val="lt-LT" w:eastAsia="lt-LT"/>
        </w:rPr>
        <w:t xml:space="preserve">. </w:t>
      </w:r>
      <w:r w:rsidR="00876022">
        <w:rPr>
          <w:rFonts w:ascii="Times New Roman" w:hAnsi="Times New Roman"/>
          <w:sz w:val="24"/>
          <w:szCs w:val="24"/>
          <w:lang w:val="lt-LT" w:eastAsia="lt-LT"/>
        </w:rPr>
        <w:t>Ugdymo aplinkos</w:t>
      </w:r>
      <w:r w:rsidR="00541D26" w:rsidRPr="00541D26">
        <w:rPr>
          <w:rFonts w:ascii="Times New Roman" w:hAnsi="Times New Roman"/>
          <w:sz w:val="24"/>
          <w:szCs w:val="24"/>
          <w:lang w:val="lt-LT" w:eastAsia="lt-LT"/>
        </w:rPr>
        <w:t xml:space="preserve"> </w:t>
      </w:r>
      <w:r w:rsidR="00876022">
        <w:rPr>
          <w:rFonts w:ascii="Times New Roman" w:hAnsi="Times New Roman"/>
          <w:sz w:val="24"/>
          <w:szCs w:val="24"/>
          <w:lang w:val="lt-LT" w:eastAsia="lt-LT"/>
        </w:rPr>
        <w:t>atnaujintos ugdymo</w:t>
      </w:r>
      <w:r w:rsidR="00905DE3" w:rsidRPr="00905DE3">
        <w:rPr>
          <w:rFonts w:ascii="Times New Roman" w:hAnsi="Times New Roman"/>
          <w:sz w:val="24"/>
          <w:szCs w:val="24"/>
          <w:lang w:val="lt-LT" w:eastAsia="lt-LT"/>
        </w:rPr>
        <w:t xml:space="preserve"> </w:t>
      </w:r>
      <w:r w:rsidR="00905DE3">
        <w:rPr>
          <w:rFonts w:ascii="Times New Roman" w:hAnsi="Times New Roman"/>
          <w:sz w:val="24"/>
          <w:szCs w:val="24"/>
          <w:lang w:val="lt-LT" w:eastAsia="lt-LT"/>
        </w:rPr>
        <w:t>priemonėmis, skirtomis veiklų struktūrizavimui ir vaikų žaidybinei patirčiai plėtoti. Pagerintos darbuotojų darbo sąlygos įgyvendinus investicinius projektus.</w:t>
      </w:r>
      <w:r w:rsidR="00CC3EF7">
        <w:rPr>
          <w:rFonts w:ascii="Times New Roman" w:hAnsi="Times New Roman"/>
          <w:sz w:val="24"/>
          <w:szCs w:val="24"/>
          <w:lang w:val="lt-LT" w:eastAsia="lt-LT"/>
        </w:rPr>
        <w:t xml:space="preserve"> </w:t>
      </w:r>
      <w:r w:rsidR="009151A4">
        <w:rPr>
          <w:rFonts w:ascii="Times New Roman" w:hAnsi="Times New Roman"/>
          <w:sz w:val="24"/>
          <w:szCs w:val="24"/>
          <w:lang w:val="lt-LT" w:eastAsia="lt-LT"/>
        </w:rPr>
        <w:t>Siūlome dire</w:t>
      </w:r>
      <w:r w:rsidR="00D176B9">
        <w:rPr>
          <w:rFonts w:ascii="Times New Roman" w:hAnsi="Times New Roman"/>
          <w:sz w:val="24"/>
          <w:szCs w:val="24"/>
          <w:lang w:val="lt-LT" w:eastAsia="lt-LT"/>
        </w:rPr>
        <w:t>ktorės Ilonos Kazlauskienės 2022</w:t>
      </w:r>
      <w:r w:rsidR="009151A4">
        <w:rPr>
          <w:rFonts w:ascii="Times New Roman" w:hAnsi="Times New Roman"/>
          <w:sz w:val="24"/>
          <w:szCs w:val="24"/>
          <w:lang w:val="lt-LT" w:eastAsia="lt-LT"/>
        </w:rPr>
        <w:t xml:space="preserve"> m. v</w:t>
      </w:r>
      <w:r w:rsidR="00876022">
        <w:rPr>
          <w:rFonts w:ascii="Times New Roman" w:hAnsi="Times New Roman"/>
          <w:sz w:val="24"/>
          <w:szCs w:val="24"/>
          <w:lang w:val="lt-LT" w:eastAsia="lt-LT"/>
        </w:rPr>
        <w:t>eiklą vertinti labai gerai ( Šiaulių lopšelio-darželio ,,Bitė“ tarybos 2023-01-31 protokolas Nr. V5-1).</w:t>
      </w:r>
    </w:p>
    <w:p w14:paraId="3A09E827" w14:textId="77777777" w:rsidR="00CA78A1" w:rsidRDefault="00CA78A1" w:rsidP="008F6C48">
      <w:pPr>
        <w:tabs>
          <w:tab w:val="left" w:pos="5739"/>
        </w:tabs>
        <w:jc w:val="both"/>
        <w:textAlignment w:val="baseline"/>
        <w:rPr>
          <w:rFonts w:ascii="Times New Roman" w:hAnsi="Times New Roman"/>
          <w:color w:val="FF0000"/>
          <w:sz w:val="24"/>
          <w:szCs w:val="24"/>
          <w:lang w:val="lt-LT" w:eastAsia="lt-LT"/>
        </w:rPr>
      </w:pPr>
    </w:p>
    <w:p w14:paraId="291BF97C" w14:textId="77777777" w:rsidR="008F6C48" w:rsidRDefault="008F6C48" w:rsidP="008F6C48">
      <w:pPr>
        <w:tabs>
          <w:tab w:val="left" w:pos="5739"/>
        </w:tabs>
        <w:jc w:val="both"/>
        <w:textAlignment w:val="baseline"/>
        <w:rPr>
          <w:rFonts w:ascii="Times New Roman" w:hAnsi="Times New Roman"/>
          <w:sz w:val="24"/>
          <w:szCs w:val="24"/>
          <w:lang w:val="lt-LT" w:eastAsia="lt-LT"/>
        </w:rPr>
      </w:pPr>
    </w:p>
    <w:p w14:paraId="313ED14E" w14:textId="77777777" w:rsidR="00CA78A1" w:rsidRDefault="00CA78A1" w:rsidP="00CA78A1">
      <w:pPr>
        <w:tabs>
          <w:tab w:val="left" w:pos="4253"/>
          <w:tab w:val="left" w:pos="6946"/>
        </w:tabs>
        <w:overflowPunct/>
        <w:autoSpaceDE/>
        <w:adjustRightInd/>
        <w:jc w:val="both"/>
        <w:rPr>
          <w:rFonts w:ascii="Times New Roman" w:hAnsi="Times New Roman"/>
          <w:sz w:val="24"/>
          <w:szCs w:val="24"/>
          <w:lang w:val="lt-LT" w:eastAsia="lt-LT"/>
        </w:rPr>
      </w:pPr>
      <w:r>
        <w:rPr>
          <w:rFonts w:ascii="Times New Roman" w:hAnsi="Times New Roman"/>
          <w:sz w:val="24"/>
          <w:szCs w:val="24"/>
          <w:lang w:val="lt-LT" w:eastAsia="lt-LT"/>
        </w:rPr>
        <w:t xml:space="preserve">Šiaulių lopšelio-darželio ,,Bitė“   </w:t>
      </w:r>
    </w:p>
    <w:p w14:paraId="51F06D35" w14:textId="77777777" w:rsidR="00CA78A1" w:rsidRDefault="00CA78A1" w:rsidP="00CA78A1">
      <w:pPr>
        <w:tabs>
          <w:tab w:val="left" w:pos="4253"/>
          <w:tab w:val="left" w:pos="6946"/>
        </w:tabs>
        <w:overflowPunct/>
        <w:autoSpaceDE/>
        <w:adjustRightInd/>
        <w:jc w:val="both"/>
        <w:rPr>
          <w:rFonts w:ascii="Times New Roman" w:hAnsi="Times New Roman"/>
          <w:sz w:val="24"/>
          <w:szCs w:val="24"/>
          <w:lang w:val="lt-LT" w:eastAsia="lt-LT"/>
        </w:rPr>
      </w:pPr>
      <w:r>
        <w:rPr>
          <w:rFonts w:ascii="Times New Roman" w:hAnsi="Times New Roman"/>
          <w:sz w:val="24"/>
          <w:szCs w:val="24"/>
          <w:lang w:val="lt-LT" w:eastAsia="lt-LT"/>
        </w:rPr>
        <w:t xml:space="preserve">tarybos pirmininkė                                     __________              Evelina </w:t>
      </w:r>
      <w:proofErr w:type="spellStart"/>
      <w:r>
        <w:rPr>
          <w:rFonts w:ascii="Times New Roman" w:hAnsi="Times New Roman"/>
          <w:sz w:val="24"/>
          <w:szCs w:val="24"/>
          <w:lang w:val="lt-LT" w:eastAsia="lt-LT"/>
        </w:rPr>
        <w:t>Ražinskienė</w:t>
      </w:r>
      <w:proofErr w:type="spellEnd"/>
      <w:r>
        <w:rPr>
          <w:rFonts w:ascii="Times New Roman" w:hAnsi="Times New Roman"/>
          <w:sz w:val="24"/>
          <w:szCs w:val="24"/>
          <w:lang w:val="lt-LT" w:eastAsia="lt-LT"/>
        </w:rPr>
        <w:t xml:space="preserve">      2023-</w:t>
      </w:r>
      <w:r w:rsidR="009151A4">
        <w:rPr>
          <w:rFonts w:ascii="Times New Roman" w:hAnsi="Times New Roman"/>
          <w:sz w:val="24"/>
          <w:szCs w:val="24"/>
          <w:lang w:val="lt-LT" w:eastAsia="lt-LT"/>
        </w:rPr>
        <w:t>01-31</w:t>
      </w:r>
      <w:r>
        <w:rPr>
          <w:rFonts w:ascii="Times New Roman" w:hAnsi="Times New Roman"/>
          <w:sz w:val="24"/>
          <w:szCs w:val="24"/>
          <w:lang w:val="lt-LT" w:eastAsia="lt-LT"/>
        </w:rPr>
        <w:t xml:space="preserve"> </w:t>
      </w:r>
    </w:p>
    <w:p w14:paraId="0F9A7C39" w14:textId="77777777" w:rsidR="00CA78A1" w:rsidRDefault="00CA78A1" w:rsidP="00CA78A1">
      <w:pPr>
        <w:tabs>
          <w:tab w:val="left" w:pos="4536"/>
          <w:tab w:val="left" w:pos="7230"/>
        </w:tabs>
        <w:overflowPunct/>
        <w:autoSpaceDE/>
        <w:adjustRightInd/>
        <w:jc w:val="both"/>
        <w:rPr>
          <w:rFonts w:ascii="Times New Roman" w:hAnsi="Times New Roman"/>
          <w:color w:val="000000"/>
          <w:lang w:val="lt-LT" w:eastAsia="lt-LT"/>
        </w:rPr>
      </w:pPr>
      <w:r>
        <w:rPr>
          <w:rFonts w:ascii="Times New Roman" w:hAnsi="Times New Roman"/>
          <w:color w:val="000000"/>
          <w:sz w:val="24"/>
          <w:szCs w:val="24"/>
          <w:lang w:val="lt-LT" w:eastAsia="lt-LT"/>
        </w:rPr>
        <w:t xml:space="preserve">                                    </w:t>
      </w:r>
      <w:r>
        <w:rPr>
          <w:rFonts w:ascii="Times New Roman" w:hAnsi="Times New Roman"/>
          <w:color w:val="000000"/>
          <w:lang w:val="lt-LT" w:eastAsia="lt-LT"/>
        </w:rPr>
        <w:t xml:space="preserve">            </w:t>
      </w:r>
      <w:r>
        <w:rPr>
          <w:rFonts w:ascii="Times New Roman" w:hAnsi="Times New Roman"/>
          <w:lang w:val="lt-LT" w:eastAsia="lt-LT"/>
        </w:rPr>
        <w:t xml:space="preserve">                                (parašas </w:t>
      </w:r>
    </w:p>
    <w:p w14:paraId="349C54C0" w14:textId="03B29C8A" w:rsidR="00CA78A1" w:rsidRDefault="00CA78A1" w:rsidP="00CA78A1">
      <w:pPr>
        <w:tabs>
          <w:tab w:val="left" w:pos="4536"/>
          <w:tab w:val="left" w:pos="7230"/>
        </w:tabs>
        <w:overflowPunct/>
        <w:autoSpaceDE/>
        <w:adjustRightInd/>
        <w:jc w:val="both"/>
        <w:rPr>
          <w:rFonts w:ascii="Times New Roman" w:hAnsi="Times New Roman"/>
          <w:color w:val="000000"/>
          <w:lang w:val="lt-LT" w:eastAsia="lt-LT"/>
        </w:rPr>
      </w:pPr>
    </w:p>
    <w:p w14:paraId="762C164C" w14:textId="74C16C9F" w:rsidR="009713AD" w:rsidRDefault="009713AD" w:rsidP="00CA78A1">
      <w:pPr>
        <w:tabs>
          <w:tab w:val="left" w:pos="4536"/>
          <w:tab w:val="left" w:pos="7230"/>
        </w:tabs>
        <w:overflowPunct/>
        <w:autoSpaceDE/>
        <w:adjustRightInd/>
        <w:jc w:val="both"/>
        <w:rPr>
          <w:rFonts w:ascii="Times New Roman" w:hAnsi="Times New Roman"/>
          <w:color w:val="000000"/>
          <w:lang w:val="lt-LT" w:eastAsia="lt-LT"/>
        </w:rPr>
      </w:pPr>
    </w:p>
    <w:p w14:paraId="3B710A1F" w14:textId="77777777" w:rsidR="009713AD" w:rsidRDefault="009713AD" w:rsidP="00CA78A1">
      <w:pPr>
        <w:tabs>
          <w:tab w:val="left" w:pos="4536"/>
          <w:tab w:val="left" w:pos="7230"/>
        </w:tabs>
        <w:overflowPunct/>
        <w:autoSpaceDE/>
        <w:adjustRightInd/>
        <w:jc w:val="both"/>
        <w:rPr>
          <w:rFonts w:ascii="Times New Roman" w:hAnsi="Times New Roman"/>
          <w:color w:val="000000"/>
          <w:lang w:val="lt-LT" w:eastAsia="lt-LT"/>
        </w:rPr>
      </w:pPr>
    </w:p>
    <w:p w14:paraId="6C6C0C82" w14:textId="77777777" w:rsidR="00CA78A1" w:rsidRDefault="00CA78A1" w:rsidP="00CA78A1">
      <w:pPr>
        <w:tabs>
          <w:tab w:val="left" w:pos="4536"/>
          <w:tab w:val="left" w:pos="7230"/>
        </w:tabs>
        <w:overflowPunct/>
        <w:autoSpaceDE/>
        <w:adjustRightInd/>
        <w:jc w:val="both"/>
        <w:rPr>
          <w:rFonts w:ascii="Times New Roman" w:hAnsi="Times New Roman"/>
          <w:color w:val="000000"/>
          <w:lang w:val="lt-LT" w:eastAsia="lt-LT"/>
        </w:rPr>
      </w:pPr>
    </w:p>
    <w:p w14:paraId="549745A2" w14:textId="77777777" w:rsidR="009713AD" w:rsidRDefault="00CA78A1" w:rsidP="0000617C">
      <w:pPr>
        <w:tabs>
          <w:tab w:val="right" w:leader="underscore" w:pos="9071"/>
        </w:tabs>
        <w:jc w:val="both"/>
        <w:textAlignment w:val="baseline"/>
        <w:rPr>
          <w:rFonts w:ascii="Times New Roman" w:hAnsi="Times New Roman"/>
          <w:sz w:val="24"/>
          <w:szCs w:val="24"/>
          <w:lang w:val="lt-LT" w:eastAsia="lt-LT"/>
        </w:rPr>
      </w:pPr>
      <w:r w:rsidRPr="00335A99">
        <w:rPr>
          <w:rFonts w:ascii="Times New Roman" w:hAnsi="Times New Roman"/>
          <w:b/>
          <w:sz w:val="24"/>
          <w:szCs w:val="24"/>
          <w:lang w:val="lt-LT" w:eastAsia="lt-LT"/>
        </w:rPr>
        <w:lastRenderedPageBreak/>
        <w:t>11. Įvertinimas, jo pagrindimas ir siūlymai:</w:t>
      </w:r>
      <w:r w:rsidRPr="00335A99">
        <w:rPr>
          <w:rFonts w:ascii="Times New Roman" w:hAnsi="Times New Roman"/>
          <w:sz w:val="24"/>
          <w:szCs w:val="24"/>
          <w:lang w:val="lt-LT" w:eastAsia="lt-LT"/>
        </w:rPr>
        <w:t xml:space="preserve"> </w:t>
      </w:r>
    </w:p>
    <w:p w14:paraId="3E082DDA" w14:textId="77777777" w:rsidR="009713AD" w:rsidRDefault="009713AD" w:rsidP="0000617C">
      <w:pPr>
        <w:tabs>
          <w:tab w:val="right" w:leader="underscore" w:pos="9071"/>
        </w:tabs>
        <w:jc w:val="both"/>
        <w:textAlignment w:val="baseline"/>
        <w:rPr>
          <w:rFonts w:ascii="Times New Roman" w:hAnsi="Times New Roman"/>
          <w:sz w:val="24"/>
          <w:szCs w:val="24"/>
          <w:lang w:val="lt-LT" w:eastAsia="lt-LT"/>
        </w:rPr>
      </w:pPr>
      <w:r>
        <w:rPr>
          <w:rFonts w:ascii="Times New Roman" w:hAnsi="Times New Roman"/>
          <w:sz w:val="24"/>
          <w:szCs w:val="24"/>
          <w:lang w:val="lt-LT" w:eastAsia="lt-LT"/>
        </w:rPr>
        <w:t xml:space="preserve">      </w:t>
      </w:r>
      <w:r w:rsidR="0000617C" w:rsidRPr="0000617C">
        <w:rPr>
          <w:rFonts w:ascii="Times New Roman" w:hAnsi="Times New Roman"/>
          <w:sz w:val="24"/>
          <w:szCs w:val="24"/>
          <w:lang w:val="lt-LT" w:eastAsia="lt-LT"/>
        </w:rPr>
        <w:t xml:space="preserve">Šiaulių lopšelio-darželio „Bitė“ direktorės Ilonos Kazlauskienės </w:t>
      </w:r>
      <w:r w:rsidRPr="009713AD">
        <w:rPr>
          <w:rFonts w:ascii="Times New Roman" w:hAnsi="Times New Roman"/>
          <w:sz w:val="24"/>
          <w:szCs w:val="24"/>
          <w:lang w:val="lt-LT" w:eastAsia="lt-LT"/>
        </w:rPr>
        <w:t xml:space="preserve">2022 metų veiklos užduotys </w:t>
      </w:r>
      <w:r w:rsidRPr="009713AD">
        <w:rPr>
          <w:rFonts w:ascii="Times New Roman" w:hAnsi="Times New Roman"/>
          <w:bCs/>
          <w:sz w:val="24"/>
          <w:szCs w:val="24"/>
          <w:lang w:val="lt-LT"/>
        </w:rPr>
        <w:t>įvykdytos laiku ir viršyti kai kurie sutartiniai vertinimo rodikliai, įstaigos veiklos administravimo veikloje pasiekta geresnių rezultatų, pagerinta įstaigos veikla, labai gerai atliktos pareigybės aprašyme nustatytos funkcijos</w:t>
      </w:r>
      <w:r w:rsidRPr="009713AD">
        <w:rPr>
          <w:rFonts w:ascii="Times New Roman" w:hAnsi="Times New Roman"/>
          <w:sz w:val="24"/>
          <w:szCs w:val="24"/>
          <w:lang w:val="lt-LT" w:eastAsia="lt-LT"/>
        </w:rPr>
        <w:t>:</w:t>
      </w:r>
      <w:r>
        <w:rPr>
          <w:rFonts w:ascii="Times New Roman" w:hAnsi="Times New Roman"/>
          <w:sz w:val="24"/>
          <w:szCs w:val="24"/>
          <w:lang w:val="lt-LT" w:eastAsia="lt-LT"/>
        </w:rPr>
        <w:t xml:space="preserve"> </w:t>
      </w:r>
      <w:r w:rsidR="0000617C" w:rsidRPr="0000617C">
        <w:rPr>
          <w:rFonts w:ascii="Times New Roman" w:hAnsi="Times New Roman"/>
          <w:sz w:val="24"/>
          <w:szCs w:val="24"/>
          <w:lang w:val="lt-LT" w:eastAsia="lt-LT"/>
        </w:rPr>
        <w:t>pagerinti įstaigos ugdytinių pasiekimai (sakytinės kalbos, meninės raiškos, problemų sprendimo, mokėjimo mokytis ugdymo srityse; individuali pažanga pagerėjo 5 proc.);  90 proc. vaikų įsivertina savo pažangą grupėje sutarta forma ,,šviesoforo principu“; sukurta ir veiksmingai taikoma švietimo pagalbos t</w:t>
      </w:r>
      <w:r>
        <w:rPr>
          <w:rFonts w:ascii="Times New Roman" w:hAnsi="Times New Roman"/>
          <w:sz w:val="24"/>
          <w:szCs w:val="24"/>
          <w:lang w:val="lt-LT" w:eastAsia="lt-LT"/>
        </w:rPr>
        <w:t>eikimo sistema.</w:t>
      </w:r>
    </w:p>
    <w:p w14:paraId="57C6F8B1" w14:textId="71DE9008" w:rsidR="009713AD" w:rsidRDefault="009713AD" w:rsidP="0000617C">
      <w:pPr>
        <w:tabs>
          <w:tab w:val="right" w:leader="underscore" w:pos="9071"/>
        </w:tabs>
        <w:jc w:val="both"/>
        <w:textAlignment w:val="baseline"/>
        <w:rPr>
          <w:rFonts w:ascii="Times New Roman" w:hAnsi="Times New Roman"/>
          <w:sz w:val="24"/>
          <w:szCs w:val="24"/>
          <w:lang w:val="lt-LT" w:eastAsia="lt-LT"/>
        </w:rPr>
      </w:pPr>
      <w:r>
        <w:rPr>
          <w:rFonts w:ascii="Times New Roman" w:hAnsi="Times New Roman"/>
          <w:sz w:val="24"/>
          <w:szCs w:val="24"/>
          <w:lang w:val="lt-LT" w:eastAsia="lt-LT"/>
        </w:rPr>
        <w:t xml:space="preserve">     U</w:t>
      </w:r>
      <w:r w:rsidR="0000617C" w:rsidRPr="0000617C">
        <w:rPr>
          <w:rFonts w:ascii="Times New Roman" w:hAnsi="Times New Roman"/>
          <w:sz w:val="24"/>
          <w:szCs w:val="24"/>
          <w:lang w:val="lt-LT" w:eastAsia="lt-LT"/>
        </w:rPr>
        <w:t>gdymo procese naudotos inovatyvios ugdymo(</w:t>
      </w:r>
      <w:proofErr w:type="spellStart"/>
      <w:r w:rsidR="0000617C" w:rsidRPr="0000617C">
        <w:rPr>
          <w:rFonts w:ascii="Times New Roman" w:hAnsi="Times New Roman"/>
          <w:sz w:val="24"/>
          <w:szCs w:val="24"/>
          <w:lang w:val="lt-LT" w:eastAsia="lt-LT"/>
        </w:rPr>
        <w:t>si</w:t>
      </w:r>
      <w:proofErr w:type="spellEnd"/>
      <w:r w:rsidR="0000617C" w:rsidRPr="0000617C">
        <w:rPr>
          <w:rFonts w:ascii="Times New Roman" w:hAnsi="Times New Roman"/>
          <w:sz w:val="24"/>
          <w:szCs w:val="24"/>
          <w:lang w:val="lt-LT" w:eastAsia="lt-LT"/>
        </w:rPr>
        <w:t>) priemonės (edukacinės nusiraminimo erdvės vaikams, turintiems įvairiapusių raidos sutrikimų</w:t>
      </w:r>
      <w:r>
        <w:rPr>
          <w:rFonts w:ascii="Times New Roman" w:hAnsi="Times New Roman"/>
          <w:sz w:val="24"/>
          <w:szCs w:val="24"/>
          <w:lang w:val="lt-LT" w:eastAsia="lt-LT"/>
        </w:rPr>
        <w:t xml:space="preserve">); </w:t>
      </w:r>
      <w:r w:rsidR="0000617C" w:rsidRPr="0000617C">
        <w:rPr>
          <w:rFonts w:ascii="Times New Roman" w:hAnsi="Times New Roman"/>
          <w:sz w:val="24"/>
          <w:szCs w:val="24"/>
          <w:lang w:val="lt-LT" w:eastAsia="lt-LT"/>
        </w:rPr>
        <w:t>ugdymo erdvės papildytos naujomis edukacinėmis priemonėmis skirtomis vaikų žaidybinei p</w:t>
      </w:r>
      <w:r>
        <w:rPr>
          <w:rFonts w:ascii="Times New Roman" w:hAnsi="Times New Roman"/>
          <w:sz w:val="24"/>
          <w:szCs w:val="24"/>
          <w:lang w:val="lt-LT" w:eastAsia="lt-LT"/>
        </w:rPr>
        <w:t xml:space="preserve">atirčiai plėtoti. </w:t>
      </w:r>
    </w:p>
    <w:p w14:paraId="1FD788B9" w14:textId="77777777" w:rsidR="009713AD" w:rsidRDefault="009713AD" w:rsidP="0000617C">
      <w:pPr>
        <w:tabs>
          <w:tab w:val="right" w:leader="underscore" w:pos="9071"/>
        </w:tabs>
        <w:jc w:val="both"/>
        <w:textAlignment w:val="baseline"/>
        <w:rPr>
          <w:rFonts w:ascii="Times New Roman" w:hAnsi="Times New Roman"/>
          <w:sz w:val="24"/>
          <w:szCs w:val="24"/>
          <w:lang w:val="lt-LT" w:eastAsia="lt-LT"/>
        </w:rPr>
      </w:pPr>
      <w:r>
        <w:rPr>
          <w:rFonts w:ascii="Times New Roman" w:hAnsi="Times New Roman"/>
          <w:sz w:val="24"/>
          <w:szCs w:val="24"/>
          <w:lang w:val="lt-LT" w:eastAsia="lt-LT"/>
        </w:rPr>
        <w:t xml:space="preserve">    Didelis dėmesys skirtas pedagogų kompetencijų tobulinimui – </w:t>
      </w:r>
      <w:r w:rsidR="0000617C" w:rsidRPr="0000617C">
        <w:rPr>
          <w:rFonts w:ascii="Times New Roman" w:hAnsi="Times New Roman"/>
          <w:sz w:val="24"/>
          <w:szCs w:val="24"/>
          <w:lang w:val="lt-LT" w:eastAsia="lt-LT"/>
        </w:rPr>
        <w:t>25 proc. pedagogų tobulino vaikų, turinčių įvairiapusių raidos sutrikimų, elgesio ir emocijų sutrikimų ugd</w:t>
      </w:r>
      <w:r>
        <w:rPr>
          <w:rFonts w:ascii="Times New Roman" w:hAnsi="Times New Roman"/>
          <w:sz w:val="24"/>
          <w:szCs w:val="24"/>
          <w:lang w:val="lt-LT" w:eastAsia="lt-LT"/>
        </w:rPr>
        <w:t>ymo organizavimo kompetencijas.</w:t>
      </w:r>
    </w:p>
    <w:p w14:paraId="0828D15D" w14:textId="70721206" w:rsidR="0000617C" w:rsidRPr="0000617C" w:rsidRDefault="009713AD" w:rsidP="0000617C">
      <w:pPr>
        <w:tabs>
          <w:tab w:val="right" w:leader="underscore" w:pos="9071"/>
        </w:tabs>
        <w:jc w:val="both"/>
        <w:textAlignment w:val="baseline"/>
        <w:rPr>
          <w:rFonts w:ascii="Times New Roman" w:hAnsi="Times New Roman"/>
          <w:sz w:val="24"/>
          <w:szCs w:val="24"/>
          <w:lang w:val="lt-LT" w:eastAsia="lt-LT"/>
        </w:rPr>
      </w:pPr>
      <w:r>
        <w:rPr>
          <w:rFonts w:ascii="Times New Roman" w:hAnsi="Times New Roman"/>
          <w:sz w:val="24"/>
          <w:szCs w:val="24"/>
          <w:lang w:val="lt-LT" w:eastAsia="lt-LT"/>
        </w:rPr>
        <w:t xml:space="preserve">    Į</w:t>
      </w:r>
      <w:r w:rsidR="0000617C" w:rsidRPr="0000617C">
        <w:rPr>
          <w:rFonts w:ascii="Times New Roman" w:hAnsi="Times New Roman"/>
          <w:sz w:val="24"/>
          <w:szCs w:val="24"/>
          <w:lang w:val="lt-LT" w:eastAsia="lt-LT"/>
        </w:rPr>
        <w:t xml:space="preserve">gyvendintos STEAM veiklos, vykdyta tarptautinė ir respublikinė projektinė veikla. </w:t>
      </w:r>
    </w:p>
    <w:p w14:paraId="20F49343" w14:textId="6C276CC0" w:rsidR="00CA78A1" w:rsidRPr="00335A99" w:rsidRDefault="009713AD" w:rsidP="0000617C">
      <w:pPr>
        <w:tabs>
          <w:tab w:val="right" w:leader="underscore" w:pos="9071"/>
        </w:tabs>
        <w:jc w:val="both"/>
        <w:textAlignment w:val="baseline"/>
        <w:rPr>
          <w:rFonts w:ascii="Times New Roman" w:hAnsi="Times New Roman"/>
          <w:sz w:val="24"/>
          <w:szCs w:val="24"/>
          <w:lang w:val="lt-LT" w:eastAsia="lt-LT"/>
        </w:rPr>
      </w:pPr>
      <w:r>
        <w:rPr>
          <w:rFonts w:ascii="Times New Roman" w:hAnsi="Times New Roman"/>
          <w:sz w:val="24"/>
          <w:szCs w:val="24"/>
          <w:lang w:val="lt-LT" w:eastAsia="lt-LT"/>
        </w:rPr>
        <w:t xml:space="preserve">    </w:t>
      </w:r>
    </w:p>
    <w:p w14:paraId="61C226D6" w14:textId="77777777" w:rsidR="00CA78A1" w:rsidRPr="00335A99" w:rsidRDefault="00CA78A1" w:rsidP="00CA78A1">
      <w:pPr>
        <w:tabs>
          <w:tab w:val="left" w:pos="4253"/>
          <w:tab w:val="left" w:pos="6946"/>
        </w:tabs>
        <w:jc w:val="both"/>
        <w:textAlignment w:val="baseline"/>
        <w:rPr>
          <w:rFonts w:ascii="Times New Roman" w:hAnsi="Times New Roman"/>
          <w:sz w:val="24"/>
          <w:szCs w:val="24"/>
          <w:lang w:val="lt-LT" w:eastAsia="lt-LT"/>
        </w:rPr>
      </w:pPr>
    </w:p>
    <w:p w14:paraId="6CB4DB2B" w14:textId="77777777" w:rsidR="009713AD" w:rsidRDefault="009713AD" w:rsidP="00CA78A1">
      <w:pPr>
        <w:tabs>
          <w:tab w:val="left" w:pos="1276"/>
          <w:tab w:val="left" w:pos="5954"/>
          <w:tab w:val="left" w:pos="8364"/>
        </w:tabs>
        <w:jc w:val="both"/>
        <w:textAlignment w:val="baseline"/>
        <w:rPr>
          <w:rFonts w:ascii="Times New Roman" w:hAnsi="Times New Roman"/>
          <w:sz w:val="24"/>
          <w:szCs w:val="24"/>
          <w:lang w:val="lt-LT" w:eastAsia="lt-LT"/>
        </w:rPr>
      </w:pPr>
    </w:p>
    <w:p w14:paraId="71EFC22F" w14:textId="3CD091C9" w:rsidR="009713AD" w:rsidRPr="009713AD" w:rsidRDefault="009713AD" w:rsidP="009713AD">
      <w:pPr>
        <w:tabs>
          <w:tab w:val="left" w:pos="1276"/>
          <w:tab w:val="left" w:pos="5954"/>
          <w:tab w:val="left" w:pos="8364"/>
        </w:tabs>
        <w:jc w:val="both"/>
        <w:rPr>
          <w:rFonts w:ascii="Times New Roman" w:hAnsi="Times New Roman"/>
          <w:sz w:val="24"/>
          <w:lang w:val="lt-LT" w:eastAsia="lt-LT"/>
        </w:rPr>
      </w:pPr>
      <w:r w:rsidRPr="009713AD">
        <w:rPr>
          <w:rFonts w:ascii="Times New Roman" w:hAnsi="Times New Roman"/>
          <w:sz w:val="24"/>
          <w:lang w:val="lt-LT" w:eastAsia="lt-LT"/>
        </w:rPr>
        <w:t>Šiaulių miesto savivaldybės administracijos      ______________      Edita Minkuvienė   2023-02-15 Švietimo skyriaus vedėja                                           (parašas)</w:t>
      </w:r>
      <w:r w:rsidRPr="009713AD">
        <w:rPr>
          <w:rFonts w:ascii="Times New Roman" w:hAnsi="Times New Roman"/>
          <w:sz w:val="24"/>
          <w:lang w:val="lt-LT" w:eastAsia="lt-LT"/>
        </w:rPr>
        <w:tab/>
        <w:t xml:space="preserve">    </w:t>
      </w:r>
    </w:p>
    <w:p w14:paraId="15F9729F" w14:textId="77777777" w:rsidR="009713AD" w:rsidRPr="009713AD" w:rsidRDefault="009713AD" w:rsidP="009713AD">
      <w:pPr>
        <w:tabs>
          <w:tab w:val="left" w:pos="4253"/>
          <w:tab w:val="left" w:pos="6946"/>
        </w:tabs>
        <w:overflowPunct/>
        <w:autoSpaceDE/>
        <w:autoSpaceDN/>
        <w:adjustRightInd/>
        <w:jc w:val="both"/>
        <w:rPr>
          <w:rFonts w:ascii="Times New Roman" w:hAnsi="Times New Roman"/>
          <w:sz w:val="24"/>
          <w:lang w:val="lt-LT" w:eastAsia="lt-LT"/>
        </w:rPr>
      </w:pPr>
    </w:p>
    <w:p w14:paraId="1DAF06D2" w14:textId="68911249" w:rsidR="009713AD" w:rsidRPr="009713AD" w:rsidRDefault="009713AD" w:rsidP="009713AD">
      <w:pPr>
        <w:tabs>
          <w:tab w:val="left" w:pos="4253"/>
          <w:tab w:val="left" w:pos="6946"/>
        </w:tabs>
        <w:overflowPunct/>
        <w:autoSpaceDE/>
        <w:autoSpaceDN/>
        <w:adjustRightInd/>
        <w:jc w:val="both"/>
        <w:rPr>
          <w:rFonts w:ascii="Times New Roman" w:hAnsi="Times New Roman"/>
          <w:sz w:val="24"/>
          <w:lang w:val="lt-LT" w:eastAsia="lt-LT"/>
        </w:rPr>
      </w:pPr>
      <w:r w:rsidRPr="009713AD">
        <w:rPr>
          <w:rFonts w:ascii="Times New Roman" w:hAnsi="Times New Roman"/>
          <w:sz w:val="24"/>
          <w:lang w:val="lt-LT" w:eastAsia="lt-LT"/>
        </w:rPr>
        <w:t xml:space="preserve">Savivaldybės meras                                             _____________       Artūras Visockas     2023-02-15        </w:t>
      </w:r>
    </w:p>
    <w:p w14:paraId="5EA55D96" w14:textId="77777777" w:rsidR="009713AD" w:rsidRPr="009713AD" w:rsidRDefault="009713AD" w:rsidP="009713AD">
      <w:pPr>
        <w:tabs>
          <w:tab w:val="left" w:pos="4253"/>
          <w:tab w:val="left" w:pos="6946"/>
        </w:tabs>
        <w:overflowPunct/>
        <w:autoSpaceDE/>
        <w:autoSpaceDN/>
        <w:adjustRightInd/>
        <w:jc w:val="both"/>
        <w:rPr>
          <w:rFonts w:ascii="Times New Roman" w:hAnsi="Times New Roman"/>
          <w:sz w:val="24"/>
          <w:lang w:val="lt-LT" w:eastAsia="lt-LT"/>
        </w:rPr>
      </w:pPr>
      <w:r w:rsidRPr="009713AD">
        <w:rPr>
          <w:rFonts w:ascii="Times New Roman" w:hAnsi="Times New Roman"/>
          <w:sz w:val="24"/>
          <w:lang w:val="lt-LT" w:eastAsia="lt-LT"/>
        </w:rPr>
        <w:t xml:space="preserve">                                                                                    (parašas)</w:t>
      </w:r>
    </w:p>
    <w:p w14:paraId="09041F48" w14:textId="77777777" w:rsidR="009713AD" w:rsidRPr="009713AD" w:rsidRDefault="009713AD" w:rsidP="009713AD">
      <w:pPr>
        <w:tabs>
          <w:tab w:val="left" w:pos="6237"/>
          <w:tab w:val="right" w:pos="8306"/>
        </w:tabs>
        <w:overflowPunct/>
        <w:autoSpaceDE/>
        <w:autoSpaceDN/>
        <w:adjustRightInd/>
        <w:ind w:firstLine="567"/>
        <w:rPr>
          <w:rFonts w:ascii="Times New Roman" w:hAnsi="Times New Roman"/>
          <w:color w:val="000000"/>
          <w:sz w:val="24"/>
          <w:lang w:val="lt-LT"/>
        </w:rPr>
      </w:pPr>
    </w:p>
    <w:p w14:paraId="7E30D42F" w14:textId="77777777" w:rsidR="009713AD" w:rsidRPr="009713AD" w:rsidRDefault="009713AD" w:rsidP="009713AD">
      <w:pPr>
        <w:tabs>
          <w:tab w:val="left" w:pos="6237"/>
          <w:tab w:val="right" w:pos="8306"/>
        </w:tabs>
        <w:overflowPunct/>
        <w:autoSpaceDE/>
        <w:autoSpaceDN/>
        <w:adjustRightInd/>
        <w:rPr>
          <w:rFonts w:ascii="Times New Roman" w:hAnsi="Times New Roman"/>
          <w:b/>
          <w:color w:val="000000"/>
          <w:sz w:val="24"/>
          <w:lang w:val="lt-LT"/>
        </w:rPr>
      </w:pPr>
      <w:r w:rsidRPr="009713AD">
        <w:rPr>
          <w:rFonts w:ascii="Times New Roman" w:hAnsi="Times New Roman"/>
          <w:color w:val="000000"/>
          <w:sz w:val="24"/>
          <w:lang w:val="lt-LT"/>
        </w:rPr>
        <w:t xml:space="preserve">Galutinis metų veiklos ataskaitos įvertinimas    </w:t>
      </w:r>
      <w:r w:rsidRPr="009713AD">
        <w:rPr>
          <w:rFonts w:ascii="Times New Roman" w:hAnsi="Times New Roman"/>
          <w:b/>
          <w:color w:val="000000"/>
          <w:sz w:val="24"/>
          <w:lang w:val="lt-LT"/>
        </w:rPr>
        <w:t>labai gerai</w:t>
      </w:r>
    </w:p>
    <w:p w14:paraId="324916C5" w14:textId="77777777" w:rsidR="009713AD" w:rsidRPr="009713AD" w:rsidRDefault="009713AD" w:rsidP="009713AD">
      <w:pPr>
        <w:tabs>
          <w:tab w:val="left" w:pos="1276"/>
          <w:tab w:val="left" w:pos="5954"/>
          <w:tab w:val="left" w:pos="8364"/>
        </w:tabs>
        <w:overflowPunct/>
        <w:autoSpaceDE/>
        <w:autoSpaceDN/>
        <w:adjustRightInd/>
        <w:jc w:val="both"/>
        <w:rPr>
          <w:rFonts w:ascii="Times New Roman" w:hAnsi="Times New Roman"/>
          <w:sz w:val="24"/>
          <w:lang w:val="lt-LT" w:eastAsia="lt-LT"/>
        </w:rPr>
      </w:pPr>
    </w:p>
    <w:p w14:paraId="38FB5B9C" w14:textId="77777777" w:rsidR="009713AD" w:rsidRPr="009713AD" w:rsidRDefault="009713AD" w:rsidP="009713AD">
      <w:pPr>
        <w:tabs>
          <w:tab w:val="left" w:pos="1276"/>
          <w:tab w:val="left" w:pos="5954"/>
          <w:tab w:val="left" w:pos="8364"/>
        </w:tabs>
        <w:overflowPunct/>
        <w:autoSpaceDE/>
        <w:autoSpaceDN/>
        <w:adjustRightInd/>
        <w:jc w:val="both"/>
        <w:rPr>
          <w:rFonts w:ascii="Times New Roman" w:hAnsi="Times New Roman"/>
          <w:sz w:val="24"/>
          <w:lang w:val="lt-LT" w:eastAsia="lt-LT"/>
        </w:rPr>
      </w:pPr>
    </w:p>
    <w:p w14:paraId="1DF6338F" w14:textId="77777777" w:rsidR="009713AD" w:rsidRPr="009713AD" w:rsidRDefault="009713AD" w:rsidP="009713AD">
      <w:pPr>
        <w:tabs>
          <w:tab w:val="left" w:pos="1276"/>
          <w:tab w:val="left" w:pos="5954"/>
          <w:tab w:val="left" w:pos="8364"/>
        </w:tabs>
        <w:overflowPunct/>
        <w:autoSpaceDE/>
        <w:autoSpaceDN/>
        <w:adjustRightInd/>
        <w:jc w:val="both"/>
        <w:rPr>
          <w:rFonts w:ascii="Times New Roman" w:hAnsi="Times New Roman"/>
          <w:sz w:val="24"/>
          <w:lang w:val="lt-LT" w:eastAsia="lt-LT"/>
        </w:rPr>
      </w:pPr>
      <w:r w:rsidRPr="009713AD">
        <w:rPr>
          <w:rFonts w:ascii="Times New Roman" w:hAnsi="Times New Roman"/>
          <w:sz w:val="24"/>
          <w:lang w:val="lt-LT" w:eastAsia="lt-LT"/>
        </w:rPr>
        <w:t>Susipažinau.</w:t>
      </w:r>
    </w:p>
    <w:p w14:paraId="0924BE28" w14:textId="7B71BAFD" w:rsidR="009713AD" w:rsidRPr="009713AD" w:rsidRDefault="009713AD" w:rsidP="009713AD">
      <w:pPr>
        <w:tabs>
          <w:tab w:val="left" w:pos="1276"/>
          <w:tab w:val="left" w:pos="5672"/>
        </w:tabs>
        <w:overflowPunct/>
        <w:autoSpaceDE/>
        <w:autoSpaceDN/>
        <w:adjustRightInd/>
        <w:jc w:val="both"/>
        <w:rPr>
          <w:rFonts w:ascii="Times New Roman" w:hAnsi="Times New Roman"/>
          <w:b/>
          <w:sz w:val="24"/>
          <w:lang w:val="lt-LT"/>
        </w:rPr>
      </w:pPr>
      <w:r w:rsidRPr="009713AD">
        <w:rPr>
          <w:rFonts w:ascii="Times New Roman" w:hAnsi="Times New Roman"/>
          <w:sz w:val="24"/>
          <w:lang w:val="lt-LT" w:eastAsia="lt-LT"/>
        </w:rPr>
        <w:t>Šiaul</w:t>
      </w:r>
      <w:r>
        <w:rPr>
          <w:rFonts w:ascii="Times New Roman" w:hAnsi="Times New Roman"/>
          <w:sz w:val="24"/>
          <w:lang w:val="lt-LT" w:eastAsia="lt-LT"/>
        </w:rPr>
        <w:t>ių lopšelio-darželio „Bitė</w:t>
      </w:r>
      <w:r w:rsidRPr="009713AD">
        <w:rPr>
          <w:rFonts w:ascii="Times New Roman" w:hAnsi="Times New Roman"/>
          <w:sz w:val="24"/>
          <w:lang w:val="lt-LT" w:eastAsia="lt-LT"/>
        </w:rPr>
        <w:t>“  direktorė  _____</w:t>
      </w:r>
      <w:r>
        <w:rPr>
          <w:rFonts w:ascii="Times New Roman" w:hAnsi="Times New Roman"/>
          <w:sz w:val="24"/>
          <w:lang w:val="lt-LT" w:eastAsia="lt-LT"/>
        </w:rPr>
        <w:t>_______ Ilona Kazlauskienė</w:t>
      </w:r>
      <w:r w:rsidRPr="009713AD">
        <w:rPr>
          <w:rFonts w:ascii="Times New Roman" w:hAnsi="Times New Roman"/>
          <w:sz w:val="24"/>
          <w:lang w:val="lt-LT" w:eastAsia="lt-LT"/>
        </w:rPr>
        <w:t xml:space="preserve">   2023-02-15                                        </w:t>
      </w:r>
      <w:r w:rsidRPr="009713AD">
        <w:rPr>
          <w:rFonts w:ascii="Times New Roman" w:hAnsi="Times New Roman"/>
          <w:sz w:val="24"/>
          <w:lang w:val="lt-LT" w:eastAsia="lt-LT"/>
        </w:rPr>
        <w:tab/>
        <w:t xml:space="preserve">                                                            </w:t>
      </w:r>
      <w:r>
        <w:rPr>
          <w:rFonts w:ascii="Times New Roman" w:hAnsi="Times New Roman"/>
          <w:sz w:val="24"/>
          <w:lang w:val="lt-LT" w:eastAsia="lt-LT"/>
        </w:rPr>
        <w:t xml:space="preserve"> </w:t>
      </w:r>
      <w:r w:rsidRPr="009713AD">
        <w:rPr>
          <w:rFonts w:ascii="Times New Roman" w:hAnsi="Times New Roman"/>
          <w:sz w:val="24"/>
          <w:lang w:val="lt-LT" w:eastAsia="lt-LT"/>
        </w:rPr>
        <w:t>(parašas)</w:t>
      </w:r>
      <w:r w:rsidRPr="009713AD">
        <w:rPr>
          <w:rFonts w:ascii="Times New Roman" w:hAnsi="Times New Roman"/>
          <w:sz w:val="24"/>
          <w:lang w:val="lt-LT" w:eastAsia="lt-LT"/>
        </w:rPr>
        <w:tab/>
      </w:r>
    </w:p>
    <w:p w14:paraId="619FC9C3" w14:textId="77777777" w:rsidR="009713AD" w:rsidRPr="009713AD" w:rsidRDefault="009713AD" w:rsidP="009713AD">
      <w:pPr>
        <w:tabs>
          <w:tab w:val="left" w:pos="1276"/>
          <w:tab w:val="left" w:pos="5672"/>
        </w:tabs>
        <w:overflowPunct/>
        <w:autoSpaceDE/>
        <w:autoSpaceDN/>
        <w:adjustRightInd/>
        <w:jc w:val="both"/>
        <w:rPr>
          <w:rFonts w:ascii="Times New Roman" w:hAnsi="Times New Roman"/>
          <w:b/>
          <w:sz w:val="24"/>
          <w:lang w:val="lt-LT"/>
        </w:rPr>
      </w:pPr>
    </w:p>
    <w:p w14:paraId="3559159F" w14:textId="4858363D" w:rsidR="00FC77CA" w:rsidRPr="009713AD" w:rsidRDefault="00FC77CA" w:rsidP="008F6C48">
      <w:pPr>
        <w:tabs>
          <w:tab w:val="left" w:pos="4536"/>
          <w:tab w:val="left" w:pos="7230"/>
        </w:tabs>
        <w:jc w:val="both"/>
        <w:textAlignment w:val="baseline"/>
        <w:rPr>
          <w:rFonts w:ascii="Times New Roman" w:hAnsi="Times New Roman"/>
          <w:sz w:val="24"/>
          <w:szCs w:val="24"/>
          <w:lang w:val="lt-LT" w:eastAsia="lt-LT"/>
        </w:rPr>
      </w:pPr>
    </w:p>
    <w:sectPr w:rsidR="00FC77CA" w:rsidRPr="009713AD" w:rsidSect="009713AD">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D7DE3" w14:textId="77777777" w:rsidR="00DE6263" w:rsidRDefault="00DE6263" w:rsidP="00B973AD">
      <w:r>
        <w:separator/>
      </w:r>
    </w:p>
  </w:endnote>
  <w:endnote w:type="continuationSeparator" w:id="0">
    <w:p w14:paraId="6855B4E6" w14:textId="77777777" w:rsidR="00DE6263" w:rsidRDefault="00DE6263" w:rsidP="00B9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Courier New"/>
    <w:charset w:val="BA"/>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A3C81" w14:textId="77777777" w:rsidR="00DE6263" w:rsidRDefault="00DE6263" w:rsidP="00B973AD">
      <w:r>
        <w:separator/>
      </w:r>
    </w:p>
  </w:footnote>
  <w:footnote w:type="continuationSeparator" w:id="0">
    <w:p w14:paraId="4056B4EA" w14:textId="77777777" w:rsidR="00DE6263" w:rsidRDefault="00DE6263" w:rsidP="00B97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506843"/>
      <w:docPartObj>
        <w:docPartGallery w:val="Page Numbers (Top of Page)"/>
        <w:docPartUnique/>
      </w:docPartObj>
    </w:sdtPr>
    <w:sdtContent>
      <w:p w14:paraId="2C4B97CE" w14:textId="6150E73D" w:rsidR="00D176B9" w:rsidRDefault="00D176B9">
        <w:pPr>
          <w:pStyle w:val="Antrats"/>
          <w:jc w:val="center"/>
        </w:pPr>
        <w:r>
          <w:fldChar w:fldCharType="begin"/>
        </w:r>
        <w:r>
          <w:instrText>PAGE   \* MERGEFORMAT</w:instrText>
        </w:r>
        <w:r>
          <w:fldChar w:fldCharType="separate"/>
        </w:r>
        <w:r w:rsidR="009713AD" w:rsidRPr="009713AD">
          <w:rPr>
            <w:noProof/>
            <w:lang w:val="lt-LT"/>
          </w:rPr>
          <w:t>17</w:t>
        </w:r>
        <w:r>
          <w:fldChar w:fldCharType="end"/>
        </w:r>
      </w:p>
    </w:sdtContent>
  </w:sdt>
  <w:p w14:paraId="6B0B8A15" w14:textId="77777777" w:rsidR="00D176B9" w:rsidRDefault="00D176B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829E6"/>
    <w:multiLevelType w:val="hybridMultilevel"/>
    <w:tmpl w:val="18082D0A"/>
    <w:lvl w:ilvl="0" w:tplc="04270001">
      <w:start w:val="1"/>
      <w:numFmt w:val="bullet"/>
      <w:lvlText w:val=""/>
      <w:lvlJc w:val="left"/>
      <w:pPr>
        <w:ind w:left="1632" w:hanging="360"/>
      </w:pPr>
      <w:rPr>
        <w:rFonts w:ascii="Symbol" w:hAnsi="Symbol" w:hint="default"/>
      </w:rPr>
    </w:lvl>
    <w:lvl w:ilvl="1" w:tplc="04270003">
      <w:start w:val="1"/>
      <w:numFmt w:val="bullet"/>
      <w:lvlText w:val="o"/>
      <w:lvlJc w:val="left"/>
      <w:pPr>
        <w:ind w:left="2352" w:hanging="360"/>
      </w:pPr>
      <w:rPr>
        <w:rFonts w:ascii="Courier New" w:hAnsi="Courier New" w:cs="Courier New" w:hint="default"/>
      </w:rPr>
    </w:lvl>
    <w:lvl w:ilvl="2" w:tplc="04270005">
      <w:start w:val="1"/>
      <w:numFmt w:val="bullet"/>
      <w:lvlText w:val=""/>
      <w:lvlJc w:val="left"/>
      <w:pPr>
        <w:ind w:left="3072" w:hanging="360"/>
      </w:pPr>
      <w:rPr>
        <w:rFonts w:ascii="Wingdings" w:hAnsi="Wingdings" w:hint="default"/>
      </w:rPr>
    </w:lvl>
    <w:lvl w:ilvl="3" w:tplc="04270001">
      <w:start w:val="1"/>
      <w:numFmt w:val="bullet"/>
      <w:lvlText w:val=""/>
      <w:lvlJc w:val="left"/>
      <w:pPr>
        <w:ind w:left="3792" w:hanging="360"/>
      </w:pPr>
      <w:rPr>
        <w:rFonts w:ascii="Symbol" w:hAnsi="Symbol" w:hint="default"/>
      </w:rPr>
    </w:lvl>
    <w:lvl w:ilvl="4" w:tplc="04270003">
      <w:start w:val="1"/>
      <w:numFmt w:val="bullet"/>
      <w:lvlText w:val="o"/>
      <w:lvlJc w:val="left"/>
      <w:pPr>
        <w:ind w:left="4512" w:hanging="360"/>
      </w:pPr>
      <w:rPr>
        <w:rFonts w:ascii="Courier New" w:hAnsi="Courier New" w:cs="Courier New" w:hint="default"/>
      </w:rPr>
    </w:lvl>
    <w:lvl w:ilvl="5" w:tplc="04270005">
      <w:start w:val="1"/>
      <w:numFmt w:val="bullet"/>
      <w:lvlText w:val=""/>
      <w:lvlJc w:val="left"/>
      <w:pPr>
        <w:ind w:left="5232" w:hanging="360"/>
      </w:pPr>
      <w:rPr>
        <w:rFonts w:ascii="Wingdings" w:hAnsi="Wingdings" w:hint="default"/>
      </w:rPr>
    </w:lvl>
    <w:lvl w:ilvl="6" w:tplc="04270001">
      <w:start w:val="1"/>
      <w:numFmt w:val="bullet"/>
      <w:lvlText w:val=""/>
      <w:lvlJc w:val="left"/>
      <w:pPr>
        <w:ind w:left="5952" w:hanging="360"/>
      </w:pPr>
      <w:rPr>
        <w:rFonts w:ascii="Symbol" w:hAnsi="Symbol" w:hint="default"/>
      </w:rPr>
    </w:lvl>
    <w:lvl w:ilvl="7" w:tplc="04270003">
      <w:start w:val="1"/>
      <w:numFmt w:val="bullet"/>
      <w:lvlText w:val="o"/>
      <w:lvlJc w:val="left"/>
      <w:pPr>
        <w:ind w:left="6672" w:hanging="360"/>
      </w:pPr>
      <w:rPr>
        <w:rFonts w:ascii="Courier New" w:hAnsi="Courier New" w:cs="Courier New" w:hint="default"/>
      </w:rPr>
    </w:lvl>
    <w:lvl w:ilvl="8" w:tplc="04270005">
      <w:start w:val="1"/>
      <w:numFmt w:val="bullet"/>
      <w:lvlText w:val=""/>
      <w:lvlJc w:val="left"/>
      <w:pPr>
        <w:ind w:left="7392" w:hanging="360"/>
      </w:pPr>
      <w:rPr>
        <w:rFonts w:ascii="Wingdings" w:hAnsi="Wingdings" w:hint="default"/>
      </w:rPr>
    </w:lvl>
  </w:abstractNum>
  <w:abstractNum w:abstractNumId="1" w15:restartNumberingAfterBreak="0">
    <w:nsid w:val="68BE1509"/>
    <w:multiLevelType w:val="hybridMultilevel"/>
    <w:tmpl w:val="7B90E426"/>
    <w:lvl w:ilvl="0" w:tplc="1A0E09D4">
      <w:start w:val="1"/>
      <w:numFmt w:val="bullet"/>
      <w:lvlText w:val="•"/>
      <w:lvlJc w:val="left"/>
      <w:pPr>
        <w:tabs>
          <w:tab w:val="num" w:pos="720"/>
        </w:tabs>
        <w:ind w:left="720" w:hanging="360"/>
      </w:pPr>
      <w:rPr>
        <w:rFonts w:ascii="Arial" w:hAnsi="Arial" w:hint="default"/>
      </w:rPr>
    </w:lvl>
    <w:lvl w:ilvl="1" w:tplc="70D0485C" w:tentative="1">
      <w:start w:val="1"/>
      <w:numFmt w:val="bullet"/>
      <w:lvlText w:val="•"/>
      <w:lvlJc w:val="left"/>
      <w:pPr>
        <w:tabs>
          <w:tab w:val="num" w:pos="1440"/>
        </w:tabs>
        <w:ind w:left="1440" w:hanging="360"/>
      </w:pPr>
      <w:rPr>
        <w:rFonts w:ascii="Arial" w:hAnsi="Arial" w:hint="default"/>
      </w:rPr>
    </w:lvl>
    <w:lvl w:ilvl="2" w:tplc="4492F2BC" w:tentative="1">
      <w:start w:val="1"/>
      <w:numFmt w:val="bullet"/>
      <w:lvlText w:val="•"/>
      <w:lvlJc w:val="left"/>
      <w:pPr>
        <w:tabs>
          <w:tab w:val="num" w:pos="2160"/>
        </w:tabs>
        <w:ind w:left="2160" w:hanging="360"/>
      </w:pPr>
      <w:rPr>
        <w:rFonts w:ascii="Arial" w:hAnsi="Arial" w:hint="default"/>
      </w:rPr>
    </w:lvl>
    <w:lvl w:ilvl="3" w:tplc="B3B23240" w:tentative="1">
      <w:start w:val="1"/>
      <w:numFmt w:val="bullet"/>
      <w:lvlText w:val="•"/>
      <w:lvlJc w:val="left"/>
      <w:pPr>
        <w:tabs>
          <w:tab w:val="num" w:pos="2880"/>
        </w:tabs>
        <w:ind w:left="2880" w:hanging="360"/>
      </w:pPr>
      <w:rPr>
        <w:rFonts w:ascii="Arial" w:hAnsi="Arial" w:hint="default"/>
      </w:rPr>
    </w:lvl>
    <w:lvl w:ilvl="4" w:tplc="1D8A913A" w:tentative="1">
      <w:start w:val="1"/>
      <w:numFmt w:val="bullet"/>
      <w:lvlText w:val="•"/>
      <w:lvlJc w:val="left"/>
      <w:pPr>
        <w:tabs>
          <w:tab w:val="num" w:pos="3600"/>
        </w:tabs>
        <w:ind w:left="3600" w:hanging="360"/>
      </w:pPr>
      <w:rPr>
        <w:rFonts w:ascii="Arial" w:hAnsi="Arial" w:hint="default"/>
      </w:rPr>
    </w:lvl>
    <w:lvl w:ilvl="5" w:tplc="F510EB60" w:tentative="1">
      <w:start w:val="1"/>
      <w:numFmt w:val="bullet"/>
      <w:lvlText w:val="•"/>
      <w:lvlJc w:val="left"/>
      <w:pPr>
        <w:tabs>
          <w:tab w:val="num" w:pos="4320"/>
        </w:tabs>
        <w:ind w:left="4320" w:hanging="360"/>
      </w:pPr>
      <w:rPr>
        <w:rFonts w:ascii="Arial" w:hAnsi="Arial" w:hint="default"/>
      </w:rPr>
    </w:lvl>
    <w:lvl w:ilvl="6" w:tplc="3F3C5746" w:tentative="1">
      <w:start w:val="1"/>
      <w:numFmt w:val="bullet"/>
      <w:lvlText w:val="•"/>
      <w:lvlJc w:val="left"/>
      <w:pPr>
        <w:tabs>
          <w:tab w:val="num" w:pos="5040"/>
        </w:tabs>
        <w:ind w:left="5040" w:hanging="360"/>
      </w:pPr>
      <w:rPr>
        <w:rFonts w:ascii="Arial" w:hAnsi="Arial" w:hint="default"/>
      </w:rPr>
    </w:lvl>
    <w:lvl w:ilvl="7" w:tplc="90A213DE" w:tentative="1">
      <w:start w:val="1"/>
      <w:numFmt w:val="bullet"/>
      <w:lvlText w:val="•"/>
      <w:lvlJc w:val="left"/>
      <w:pPr>
        <w:tabs>
          <w:tab w:val="num" w:pos="5760"/>
        </w:tabs>
        <w:ind w:left="5760" w:hanging="360"/>
      </w:pPr>
      <w:rPr>
        <w:rFonts w:ascii="Arial" w:hAnsi="Arial" w:hint="default"/>
      </w:rPr>
    </w:lvl>
    <w:lvl w:ilvl="8" w:tplc="AE2C403E" w:tentative="1">
      <w:start w:val="1"/>
      <w:numFmt w:val="bullet"/>
      <w:lvlText w:val="•"/>
      <w:lvlJc w:val="left"/>
      <w:pPr>
        <w:tabs>
          <w:tab w:val="num" w:pos="6480"/>
        </w:tabs>
        <w:ind w:left="6480" w:hanging="360"/>
      </w:pPr>
      <w:rPr>
        <w:rFonts w:ascii="Arial" w:hAnsi="Arial" w:hint="default"/>
      </w:rPr>
    </w:lvl>
  </w:abstractNum>
  <w:num w:numId="1" w16cid:durableId="1916277578">
    <w:abstractNumId w:val="1"/>
  </w:num>
  <w:num w:numId="2" w16cid:durableId="73474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B6"/>
    <w:rsid w:val="00002814"/>
    <w:rsid w:val="0000617C"/>
    <w:rsid w:val="000131AE"/>
    <w:rsid w:val="00023196"/>
    <w:rsid w:val="00036451"/>
    <w:rsid w:val="00057E60"/>
    <w:rsid w:val="000626CC"/>
    <w:rsid w:val="00072C26"/>
    <w:rsid w:val="00076260"/>
    <w:rsid w:val="00080100"/>
    <w:rsid w:val="00091908"/>
    <w:rsid w:val="00093AF4"/>
    <w:rsid w:val="000A029F"/>
    <w:rsid w:val="000A1215"/>
    <w:rsid w:val="000A1D93"/>
    <w:rsid w:val="000A2C67"/>
    <w:rsid w:val="000A4DBA"/>
    <w:rsid w:val="000B2BB8"/>
    <w:rsid w:val="000B4B1A"/>
    <w:rsid w:val="000C5669"/>
    <w:rsid w:val="000C6A0B"/>
    <w:rsid w:val="000D30B0"/>
    <w:rsid w:val="000D670E"/>
    <w:rsid w:val="000D74EA"/>
    <w:rsid w:val="000D77B3"/>
    <w:rsid w:val="000E47D2"/>
    <w:rsid w:val="000F5612"/>
    <w:rsid w:val="000F61EA"/>
    <w:rsid w:val="00100EA4"/>
    <w:rsid w:val="00101B6C"/>
    <w:rsid w:val="001109B0"/>
    <w:rsid w:val="001129F6"/>
    <w:rsid w:val="00113761"/>
    <w:rsid w:val="001144D3"/>
    <w:rsid w:val="00114D0B"/>
    <w:rsid w:val="001251C8"/>
    <w:rsid w:val="00132B76"/>
    <w:rsid w:val="001344B6"/>
    <w:rsid w:val="00140231"/>
    <w:rsid w:val="001437EE"/>
    <w:rsid w:val="001514C9"/>
    <w:rsid w:val="00153AEE"/>
    <w:rsid w:val="00156F0C"/>
    <w:rsid w:val="00162909"/>
    <w:rsid w:val="00164CEB"/>
    <w:rsid w:val="001770E2"/>
    <w:rsid w:val="00177366"/>
    <w:rsid w:val="00184EE3"/>
    <w:rsid w:val="00187A6A"/>
    <w:rsid w:val="001929F6"/>
    <w:rsid w:val="001A4A80"/>
    <w:rsid w:val="001B18F6"/>
    <w:rsid w:val="001B3AD7"/>
    <w:rsid w:val="001C1ECF"/>
    <w:rsid w:val="001C2458"/>
    <w:rsid w:val="001C2A6C"/>
    <w:rsid w:val="001C6A1D"/>
    <w:rsid w:val="001D0319"/>
    <w:rsid w:val="001D0D13"/>
    <w:rsid w:val="001D4720"/>
    <w:rsid w:val="001E3379"/>
    <w:rsid w:val="001F27D6"/>
    <w:rsid w:val="001F647B"/>
    <w:rsid w:val="001F65D6"/>
    <w:rsid w:val="002000BE"/>
    <w:rsid w:val="00202A38"/>
    <w:rsid w:val="00204EB7"/>
    <w:rsid w:val="00215718"/>
    <w:rsid w:val="00223FEF"/>
    <w:rsid w:val="00226795"/>
    <w:rsid w:val="002320E7"/>
    <w:rsid w:val="00233832"/>
    <w:rsid w:val="00246047"/>
    <w:rsid w:val="002468E9"/>
    <w:rsid w:val="00250067"/>
    <w:rsid w:val="00255D3B"/>
    <w:rsid w:val="00256426"/>
    <w:rsid w:val="0026377D"/>
    <w:rsid w:val="002650CB"/>
    <w:rsid w:val="0026760C"/>
    <w:rsid w:val="00271589"/>
    <w:rsid w:val="002739A3"/>
    <w:rsid w:val="00274C7C"/>
    <w:rsid w:val="002757AD"/>
    <w:rsid w:val="002867F0"/>
    <w:rsid w:val="00290C4C"/>
    <w:rsid w:val="00292BD3"/>
    <w:rsid w:val="002A7B0C"/>
    <w:rsid w:val="002B085E"/>
    <w:rsid w:val="002B26A4"/>
    <w:rsid w:val="002B3E4B"/>
    <w:rsid w:val="002B4C91"/>
    <w:rsid w:val="002B62B2"/>
    <w:rsid w:val="002C47EF"/>
    <w:rsid w:val="002C48E2"/>
    <w:rsid w:val="002C534B"/>
    <w:rsid w:val="002D094A"/>
    <w:rsid w:val="002D0D87"/>
    <w:rsid w:val="002E0611"/>
    <w:rsid w:val="002F620C"/>
    <w:rsid w:val="00300FCC"/>
    <w:rsid w:val="00313D4E"/>
    <w:rsid w:val="00325CA5"/>
    <w:rsid w:val="00336187"/>
    <w:rsid w:val="0034424F"/>
    <w:rsid w:val="00344A08"/>
    <w:rsid w:val="0034745E"/>
    <w:rsid w:val="00350C9B"/>
    <w:rsid w:val="00351DAD"/>
    <w:rsid w:val="00355D8B"/>
    <w:rsid w:val="00357D20"/>
    <w:rsid w:val="003616AE"/>
    <w:rsid w:val="00370B02"/>
    <w:rsid w:val="003758B4"/>
    <w:rsid w:val="00377284"/>
    <w:rsid w:val="00381577"/>
    <w:rsid w:val="00382B62"/>
    <w:rsid w:val="00382FB9"/>
    <w:rsid w:val="0038402E"/>
    <w:rsid w:val="003845C9"/>
    <w:rsid w:val="003858C7"/>
    <w:rsid w:val="003867E0"/>
    <w:rsid w:val="00397651"/>
    <w:rsid w:val="003A6D26"/>
    <w:rsid w:val="003B2452"/>
    <w:rsid w:val="003B5626"/>
    <w:rsid w:val="003B5694"/>
    <w:rsid w:val="003C5AAB"/>
    <w:rsid w:val="003C63DE"/>
    <w:rsid w:val="003C6928"/>
    <w:rsid w:val="003C797F"/>
    <w:rsid w:val="003D063B"/>
    <w:rsid w:val="003D4A69"/>
    <w:rsid w:val="003E2F27"/>
    <w:rsid w:val="003E3151"/>
    <w:rsid w:val="003F1FE3"/>
    <w:rsid w:val="003F5731"/>
    <w:rsid w:val="0040389C"/>
    <w:rsid w:val="00406708"/>
    <w:rsid w:val="00412513"/>
    <w:rsid w:val="00420A9A"/>
    <w:rsid w:val="004250F0"/>
    <w:rsid w:val="004304EB"/>
    <w:rsid w:val="00434944"/>
    <w:rsid w:val="0044334D"/>
    <w:rsid w:val="004459EA"/>
    <w:rsid w:val="0045330D"/>
    <w:rsid w:val="00457312"/>
    <w:rsid w:val="00472B3D"/>
    <w:rsid w:val="00474735"/>
    <w:rsid w:val="004843FD"/>
    <w:rsid w:val="004848F0"/>
    <w:rsid w:val="00484B06"/>
    <w:rsid w:val="00486304"/>
    <w:rsid w:val="004870C1"/>
    <w:rsid w:val="00490693"/>
    <w:rsid w:val="00492102"/>
    <w:rsid w:val="00494CE9"/>
    <w:rsid w:val="004953D4"/>
    <w:rsid w:val="0049658D"/>
    <w:rsid w:val="004A4E01"/>
    <w:rsid w:val="004A741F"/>
    <w:rsid w:val="004B4632"/>
    <w:rsid w:val="004C4198"/>
    <w:rsid w:val="004C6166"/>
    <w:rsid w:val="004D4B92"/>
    <w:rsid w:val="004D5D46"/>
    <w:rsid w:val="004D7FF7"/>
    <w:rsid w:val="004F2952"/>
    <w:rsid w:val="004F33D6"/>
    <w:rsid w:val="004F53FC"/>
    <w:rsid w:val="004F7734"/>
    <w:rsid w:val="00500DE8"/>
    <w:rsid w:val="0050170A"/>
    <w:rsid w:val="00504105"/>
    <w:rsid w:val="00504F58"/>
    <w:rsid w:val="00512D98"/>
    <w:rsid w:val="00512ECF"/>
    <w:rsid w:val="00515D41"/>
    <w:rsid w:val="00516E5E"/>
    <w:rsid w:val="00541D26"/>
    <w:rsid w:val="00562ACF"/>
    <w:rsid w:val="00564F13"/>
    <w:rsid w:val="00565E25"/>
    <w:rsid w:val="0057024D"/>
    <w:rsid w:val="00575777"/>
    <w:rsid w:val="005876C5"/>
    <w:rsid w:val="00592CED"/>
    <w:rsid w:val="00592E8A"/>
    <w:rsid w:val="00594EDF"/>
    <w:rsid w:val="00596AB6"/>
    <w:rsid w:val="005A273F"/>
    <w:rsid w:val="005A5B3C"/>
    <w:rsid w:val="005A5F97"/>
    <w:rsid w:val="005A6963"/>
    <w:rsid w:val="005B0E18"/>
    <w:rsid w:val="005B1262"/>
    <w:rsid w:val="005B53ED"/>
    <w:rsid w:val="005B54AB"/>
    <w:rsid w:val="005C14CC"/>
    <w:rsid w:val="005C7630"/>
    <w:rsid w:val="005D06F0"/>
    <w:rsid w:val="005D17F4"/>
    <w:rsid w:val="005E1E47"/>
    <w:rsid w:val="005E7BC1"/>
    <w:rsid w:val="005F115A"/>
    <w:rsid w:val="005F56F7"/>
    <w:rsid w:val="00603CA5"/>
    <w:rsid w:val="00603DF0"/>
    <w:rsid w:val="006048FA"/>
    <w:rsid w:val="006077B7"/>
    <w:rsid w:val="0062113D"/>
    <w:rsid w:val="006270BD"/>
    <w:rsid w:val="00631A6D"/>
    <w:rsid w:val="00634FAD"/>
    <w:rsid w:val="00635B86"/>
    <w:rsid w:val="00640B4D"/>
    <w:rsid w:val="006422F0"/>
    <w:rsid w:val="006429A4"/>
    <w:rsid w:val="00643692"/>
    <w:rsid w:val="00650F0D"/>
    <w:rsid w:val="00651926"/>
    <w:rsid w:val="006548B3"/>
    <w:rsid w:val="0065509C"/>
    <w:rsid w:val="00664BD0"/>
    <w:rsid w:val="006650CE"/>
    <w:rsid w:val="006B0393"/>
    <w:rsid w:val="006B23E2"/>
    <w:rsid w:val="006B2917"/>
    <w:rsid w:val="006C55F4"/>
    <w:rsid w:val="006D12A4"/>
    <w:rsid w:val="006D2CB2"/>
    <w:rsid w:val="006D5130"/>
    <w:rsid w:val="006D729D"/>
    <w:rsid w:val="006E7732"/>
    <w:rsid w:val="006F2B6E"/>
    <w:rsid w:val="006F421E"/>
    <w:rsid w:val="006F760D"/>
    <w:rsid w:val="00700E00"/>
    <w:rsid w:val="00706FCB"/>
    <w:rsid w:val="00710724"/>
    <w:rsid w:val="007134E9"/>
    <w:rsid w:val="00715295"/>
    <w:rsid w:val="00724DF4"/>
    <w:rsid w:val="007268AC"/>
    <w:rsid w:val="00745436"/>
    <w:rsid w:val="00750ED0"/>
    <w:rsid w:val="00762F5E"/>
    <w:rsid w:val="0076342F"/>
    <w:rsid w:val="00767689"/>
    <w:rsid w:val="0077603E"/>
    <w:rsid w:val="007773AA"/>
    <w:rsid w:val="0078045E"/>
    <w:rsid w:val="00782C45"/>
    <w:rsid w:val="00785D39"/>
    <w:rsid w:val="00790C50"/>
    <w:rsid w:val="0079138D"/>
    <w:rsid w:val="0079748C"/>
    <w:rsid w:val="007B1163"/>
    <w:rsid w:val="007B1534"/>
    <w:rsid w:val="007B71C5"/>
    <w:rsid w:val="007C0E8D"/>
    <w:rsid w:val="007C19A9"/>
    <w:rsid w:val="007C25BB"/>
    <w:rsid w:val="007C3581"/>
    <w:rsid w:val="007D59BE"/>
    <w:rsid w:val="007E73EC"/>
    <w:rsid w:val="007E7473"/>
    <w:rsid w:val="007F3C9F"/>
    <w:rsid w:val="007F7378"/>
    <w:rsid w:val="007F7A47"/>
    <w:rsid w:val="00807214"/>
    <w:rsid w:val="00812595"/>
    <w:rsid w:val="00812EC9"/>
    <w:rsid w:val="00814AB5"/>
    <w:rsid w:val="00815ED8"/>
    <w:rsid w:val="0082062A"/>
    <w:rsid w:val="00824ADB"/>
    <w:rsid w:val="00826642"/>
    <w:rsid w:val="00826825"/>
    <w:rsid w:val="00827FB5"/>
    <w:rsid w:val="008315B6"/>
    <w:rsid w:val="0083360A"/>
    <w:rsid w:val="00836DB6"/>
    <w:rsid w:val="0083786F"/>
    <w:rsid w:val="00841AFF"/>
    <w:rsid w:val="00841DA9"/>
    <w:rsid w:val="008435B9"/>
    <w:rsid w:val="00853139"/>
    <w:rsid w:val="00861658"/>
    <w:rsid w:val="008735BA"/>
    <w:rsid w:val="00876022"/>
    <w:rsid w:val="008821B4"/>
    <w:rsid w:val="00886A65"/>
    <w:rsid w:val="00890082"/>
    <w:rsid w:val="008A0039"/>
    <w:rsid w:val="008A62D3"/>
    <w:rsid w:val="008D1AD7"/>
    <w:rsid w:val="008D3407"/>
    <w:rsid w:val="008D444D"/>
    <w:rsid w:val="008D59C0"/>
    <w:rsid w:val="008F5789"/>
    <w:rsid w:val="008F6A98"/>
    <w:rsid w:val="008F6C48"/>
    <w:rsid w:val="009018C8"/>
    <w:rsid w:val="009048B4"/>
    <w:rsid w:val="00905DE3"/>
    <w:rsid w:val="00906704"/>
    <w:rsid w:val="00906926"/>
    <w:rsid w:val="009151A4"/>
    <w:rsid w:val="00917DE0"/>
    <w:rsid w:val="00923AA9"/>
    <w:rsid w:val="009241BF"/>
    <w:rsid w:val="00937D77"/>
    <w:rsid w:val="00952F8A"/>
    <w:rsid w:val="00956DE1"/>
    <w:rsid w:val="00957547"/>
    <w:rsid w:val="00960E3E"/>
    <w:rsid w:val="00966678"/>
    <w:rsid w:val="00970466"/>
    <w:rsid w:val="009713AD"/>
    <w:rsid w:val="0097725F"/>
    <w:rsid w:val="00977282"/>
    <w:rsid w:val="009774C5"/>
    <w:rsid w:val="00980F64"/>
    <w:rsid w:val="00985CE5"/>
    <w:rsid w:val="009906CA"/>
    <w:rsid w:val="009920F9"/>
    <w:rsid w:val="009B09BD"/>
    <w:rsid w:val="009B3780"/>
    <w:rsid w:val="009C3556"/>
    <w:rsid w:val="009C49A9"/>
    <w:rsid w:val="009C5448"/>
    <w:rsid w:val="009C7186"/>
    <w:rsid w:val="009D5185"/>
    <w:rsid w:val="009D5F6E"/>
    <w:rsid w:val="009E5E1E"/>
    <w:rsid w:val="009F148D"/>
    <w:rsid w:val="009F4CE3"/>
    <w:rsid w:val="009F5099"/>
    <w:rsid w:val="00A0406B"/>
    <w:rsid w:val="00A111B2"/>
    <w:rsid w:val="00A15164"/>
    <w:rsid w:val="00A21BF3"/>
    <w:rsid w:val="00A21CFE"/>
    <w:rsid w:val="00A30394"/>
    <w:rsid w:val="00A3284B"/>
    <w:rsid w:val="00A343B5"/>
    <w:rsid w:val="00A40198"/>
    <w:rsid w:val="00A43CBF"/>
    <w:rsid w:val="00A46636"/>
    <w:rsid w:val="00A479DE"/>
    <w:rsid w:val="00A5213D"/>
    <w:rsid w:val="00A606E0"/>
    <w:rsid w:val="00A67F21"/>
    <w:rsid w:val="00A70BEF"/>
    <w:rsid w:val="00A7174F"/>
    <w:rsid w:val="00A77E3B"/>
    <w:rsid w:val="00A80DA8"/>
    <w:rsid w:val="00A81C41"/>
    <w:rsid w:val="00A82051"/>
    <w:rsid w:val="00A83B6C"/>
    <w:rsid w:val="00A84290"/>
    <w:rsid w:val="00A91700"/>
    <w:rsid w:val="00A94547"/>
    <w:rsid w:val="00A97AA1"/>
    <w:rsid w:val="00AA12F9"/>
    <w:rsid w:val="00AB2429"/>
    <w:rsid w:val="00AD24CD"/>
    <w:rsid w:val="00AD391D"/>
    <w:rsid w:val="00AD531D"/>
    <w:rsid w:val="00AE3255"/>
    <w:rsid w:val="00AE6886"/>
    <w:rsid w:val="00AF1650"/>
    <w:rsid w:val="00AF7BD6"/>
    <w:rsid w:val="00B01352"/>
    <w:rsid w:val="00B02810"/>
    <w:rsid w:val="00B043C8"/>
    <w:rsid w:val="00B051F8"/>
    <w:rsid w:val="00B07AA3"/>
    <w:rsid w:val="00B07B3E"/>
    <w:rsid w:val="00B105B2"/>
    <w:rsid w:val="00B16733"/>
    <w:rsid w:val="00B21391"/>
    <w:rsid w:val="00B41F64"/>
    <w:rsid w:val="00B54846"/>
    <w:rsid w:val="00B635A9"/>
    <w:rsid w:val="00B65A70"/>
    <w:rsid w:val="00B732EC"/>
    <w:rsid w:val="00B7330B"/>
    <w:rsid w:val="00B73B28"/>
    <w:rsid w:val="00B800AA"/>
    <w:rsid w:val="00B81673"/>
    <w:rsid w:val="00B8336D"/>
    <w:rsid w:val="00B845E2"/>
    <w:rsid w:val="00B93F47"/>
    <w:rsid w:val="00B9642E"/>
    <w:rsid w:val="00B973AD"/>
    <w:rsid w:val="00BA0544"/>
    <w:rsid w:val="00BD023B"/>
    <w:rsid w:val="00BD4DAE"/>
    <w:rsid w:val="00BF3467"/>
    <w:rsid w:val="00BF4F5B"/>
    <w:rsid w:val="00BF4F80"/>
    <w:rsid w:val="00BF593B"/>
    <w:rsid w:val="00C03AAF"/>
    <w:rsid w:val="00C11796"/>
    <w:rsid w:val="00C12D75"/>
    <w:rsid w:val="00C159F8"/>
    <w:rsid w:val="00C17337"/>
    <w:rsid w:val="00C21EC9"/>
    <w:rsid w:val="00C22325"/>
    <w:rsid w:val="00C31E60"/>
    <w:rsid w:val="00C32D0F"/>
    <w:rsid w:val="00C33E16"/>
    <w:rsid w:val="00C34122"/>
    <w:rsid w:val="00C372C6"/>
    <w:rsid w:val="00C46524"/>
    <w:rsid w:val="00C56A3F"/>
    <w:rsid w:val="00C604AC"/>
    <w:rsid w:val="00C613C7"/>
    <w:rsid w:val="00C61D3B"/>
    <w:rsid w:val="00C62E87"/>
    <w:rsid w:val="00C63474"/>
    <w:rsid w:val="00C6477C"/>
    <w:rsid w:val="00C65489"/>
    <w:rsid w:val="00C74F08"/>
    <w:rsid w:val="00C75FCD"/>
    <w:rsid w:val="00C814DB"/>
    <w:rsid w:val="00C97892"/>
    <w:rsid w:val="00CA0145"/>
    <w:rsid w:val="00CA1EA8"/>
    <w:rsid w:val="00CA41D5"/>
    <w:rsid w:val="00CA4399"/>
    <w:rsid w:val="00CA78A1"/>
    <w:rsid w:val="00CC016C"/>
    <w:rsid w:val="00CC3EF7"/>
    <w:rsid w:val="00CC5FBA"/>
    <w:rsid w:val="00CD1231"/>
    <w:rsid w:val="00CE41AA"/>
    <w:rsid w:val="00CF0765"/>
    <w:rsid w:val="00CF0D1F"/>
    <w:rsid w:val="00D07DBA"/>
    <w:rsid w:val="00D100C6"/>
    <w:rsid w:val="00D1221D"/>
    <w:rsid w:val="00D14F20"/>
    <w:rsid w:val="00D17225"/>
    <w:rsid w:val="00D176B9"/>
    <w:rsid w:val="00D24C1D"/>
    <w:rsid w:val="00D30E7C"/>
    <w:rsid w:val="00D331EC"/>
    <w:rsid w:val="00D45C17"/>
    <w:rsid w:val="00D4641D"/>
    <w:rsid w:val="00D477A8"/>
    <w:rsid w:val="00D479FB"/>
    <w:rsid w:val="00D53DA4"/>
    <w:rsid w:val="00D53F54"/>
    <w:rsid w:val="00D54625"/>
    <w:rsid w:val="00D54A20"/>
    <w:rsid w:val="00D63D85"/>
    <w:rsid w:val="00D721FA"/>
    <w:rsid w:val="00D75B94"/>
    <w:rsid w:val="00D8089B"/>
    <w:rsid w:val="00DA5ADC"/>
    <w:rsid w:val="00DB17B0"/>
    <w:rsid w:val="00DB2970"/>
    <w:rsid w:val="00DB2B93"/>
    <w:rsid w:val="00DB3EA5"/>
    <w:rsid w:val="00DB57BE"/>
    <w:rsid w:val="00DB64EB"/>
    <w:rsid w:val="00DC3E72"/>
    <w:rsid w:val="00DC55F8"/>
    <w:rsid w:val="00DC645A"/>
    <w:rsid w:val="00DC7C43"/>
    <w:rsid w:val="00DE10C9"/>
    <w:rsid w:val="00DE6263"/>
    <w:rsid w:val="00DF01AA"/>
    <w:rsid w:val="00DF367B"/>
    <w:rsid w:val="00DF71FB"/>
    <w:rsid w:val="00E2114B"/>
    <w:rsid w:val="00E5388A"/>
    <w:rsid w:val="00E57A47"/>
    <w:rsid w:val="00E6217A"/>
    <w:rsid w:val="00E65A55"/>
    <w:rsid w:val="00E85B4F"/>
    <w:rsid w:val="00E934C7"/>
    <w:rsid w:val="00E93735"/>
    <w:rsid w:val="00E96AA0"/>
    <w:rsid w:val="00E96FB6"/>
    <w:rsid w:val="00EA15ED"/>
    <w:rsid w:val="00EA7C61"/>
    <w:rsid w:val="00EB5CE9"/>
    <w:rsid w:val="00EC1303"/>
    <w:rsid w:val="00EC4FEE"/>
    <w:rsid w:val="00EC6F0F"/>
    <w:rsid w:val="00ED0E42"/>
    <w:rsid w:val="00ED554B"/>
    <w:rsid w:val="00EE20C1"/>
    <w:rsid w:val="00EE4F16"/>
    <w:rsid w:val="00EF0D87"/>
    <w:rsid w:val="00EF600B"/>
    <w:rsid w:val="00F278FC"/>
    <w:rsid w:val="00F33190"/>
    <w:rsid w:val="00F351F7"/>
    <w:rsid w:val="00F41A6E"/>
    <w:rsid w:val="00F429F4"/>
    <w:rsid w:val="00F42E5E"/>
    <w:rsid w:val="00F43BC2"/>
    <w:rsid w:val="00F4454D"/>
    <w:rsid w:val="00F44F75"/>
    <w:rsid w:val="00F4694A"/>
    <w:rsid w:val="00F51393"/>
    <w:rsid w:val="00F552AA"/>
    <w:rsid w:val="00F57D16"/>
    <w:rsid w:val="00F669A9"/>
    <w:rsid w:val="00F93600"/>
    <w:rsid w:val="00F97A48"/>
    <w:rsid w:val="00FA0426"/>
    <w:rsid w:val="00FB0E55"/>
    <w:rsid w:val="00FB1AD6"/>
    <w:rsid w:val="00FC77CA"/>
    <w:rsid w:val="00FD0916"/>
    <w:rsid w:val="00FD750E"/>
    <w:rsid w:val="00FE17E8"/>
    <w:rsid w:val="00FE42F6"/>
    <w:rsid w:val="00FE756C"/>
    <w:rsid w:val="00FF3092"/>
    <w:rsid w:val="00FF70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39E7D"/>
  <w15:chartTrackingRefBased/>
  <w15:docId w15:val="{C66EC720-6C79-4953-8B30-569CAEB5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344B6"/>
    <w:pPr>
      <w:overflowPunct w:val="0"/>
      <w:autoSpaceDE w:val="0"/>
      <w:autoSpaceDN w:val="0"/>
      <w:adjustRightInd w:val="0"/>
      <w:spacing w:after="0" w:line="240" w:lineRule="auto"/>
    </w:pPr>
    <w:rPr>
      <w:rFonts w:ascii="HelveticaLT" w:eastAsia="Times New Roman" w:hAnsi="HelveticaLT" w:cs="Times New Roman"/>
      <w:sz w:val="20"/>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1344B6"/>
    <w:pPr>
      <w:spacing w:after="0" w:line="240" w:lineRule="auto"/>
    </w:pPr>
  </w:style>
  <w:style w:type="paragraph" w:styleId="Antrats">
    <w:name w:val="header"/>
    <w:basedOn w:val="prastasis"/>
    <w:link w:val="AntratsDiagrama"/>
    <w:uiPriority w:val="99"/>
    <w:unhideWhenUsed/>
    <w:rsid w:val="00B973AD"/>
    <w:pPr>
      <w:tabs>
        <w:tab w:val="center" w:pos="4819"/>
        <w:tab w:val="right" w:pos="9638"/>
      </w:tabs>
    </w:pPr>
  </w:style>
  <w:style w:type="character" w:customStyle="1" w:styleId="AntratsDiagrama">
    <w:name w:val="Antraštės Diagrama"/>
    <w:basedOn w:val="Numatytasispastraiposriftas"/>
    <w:link w:val="Antrats"/>
    <w:uiPriority w:val="99"/>
    <w:rsid w:val="00B973AD"/>
    <w:rPr>
      <w:rFonts w:ascii="HelveticaLT" w:eastAsia="Times New Roman" w:hAnsi="HelveticaLT" w:cs="Times New Roman"/>
      <w:sz w:val="20"/>
      <w:szCs w:val="20"/>
      <w:lang w:val="en-GB"/>
    </w:rPr>
  </w:style>
  <w:style w:type="paragraph" w:styleId="Porat">
    <w:name w:val="footer"/>
    <w:basedOn w:val="prastasis"/>
    <w:link w:val="PoratDiagrama"/>
    <w:uiPriority w:val="99"/>
    <w:unhideWhenUsed/>
    <w:rsid w:val="00B973AD"/>
    <w:pPr>
      <w:tabs>
        <w:tab w:val="center" w:pos="4819"/>
        <w:tab w:val="right" w:pos="9638"/>
      </w:tabs>
    </w:pPr>
  </w:style>
  <w:style w:type="character" w:customStyle="1" w:styleId="PoratDiagrama">
    <w:name w:val="Poraštė Diagrama"/>
    <w:basedOn w:val="Numatytasispastraiposriftas"/>
    <w:link w:val="Porat"/>
    <w:uiPriority w:val="99"/>
    <w:rsid w:val="00B973AD"/>
    <w:rPr>
      <w:rFonts w:ascii="HelveticaLT" w:eastAsia="Times New Roman" w:hAnsi="HelveticaLT" w:cs="Times New Roman"/>
      <w:sz w:val="20"/>
      <w:szCs w:val="20"/>
      <w:lang w:val="en-GB"/>
    </w:rPr>
  </w:style>
  <w:style w:type="paragraph" w:styleId="Debesliotekstas">
    <w:name w:val="Balloon Text"/>
    <w:basedOn w:val="prastasis"/>
    <w:link w:val="DebesliotekstasDiagrama"/>
    <w:uiPriority w:val="99"/>
    <w:semiHidden/>
    <w:unhideWhenUsed/>
    <w:rsid w:val="00CA41D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41D5"/>
    <w:rPr>
      <w:rFonts w:ascii="Segoe UI" w:eastAsia="Times New Roman" w:hAnsi="Segoe UI" w:cs="Segoe UI"/>
      <w:sz w:val="18"/>
      <w:szCs w:val="18"/>
      <w:lang w:val="en-GB"/>
    </w:rPr>
  </w:style>
  <w:style w:type="character" w:styleId="Hipersaitas">
    <w:name w:val="Hyperlink"/>
    <w:basedOn w:val="Numatytasispastraiposriftas"/>
    <w:uiPriority w:val="99"/>
    <w:semiHidden/>
    <w:unhideWhenUsed/>
    <w:rsid w:val="00AA12F9"/>
    <w:rPr>
      <w:color w:val="0000FF"/>
      <w:u w:val="single"/>
    </w:rPr>
  </w:style>
  <w:style w:type="paragraph" w:styleId="Paprastasistekstas">
    <w:name w:val="Plain Text"/>
    <w:basedOn w:val="prastasis"/>
    <w:link w:val="PaprastasistekstasDiagrama"/>
    <w:uiPriority w:val="99"/>
    <w:semiHidden/>
    <w:unhideWhenUsed/>
    <w:rsid w:val="00BF4F5B"/>
    <w:pPr>
      <w:overflowPunct/>
      <w:autoSpaceDE/>
      <w:autoSpaceDN/>
      <w:adjustRightInd/>
    </w:pPr>
    <w:rPr>
      <w:rFonts w:ascii="Calibri" w:eastAsiaTheme="minorHAnsi" w:hAnsi="Calibri" w:cstheme="minorBidi"/>
      <w:sz w:val="22"/>
      <w:szCs w:val="21"/>
      <w:lang w:val="lt-LT"/>
    </w:rPr>
  </w:style>
  <w:style w:type="character" w:customStyle="1" w:styleId="PaprastasistekstasDiagrama">
    <w:name w:val="Paprastasis tekstas Diagrama"/>
    <w:basedOn w:val="Numatytasispastraiposriftas"/>
    <w:link w:val="Paprastasistekstas"/>
    <w:uiPriority w:val="99"/>
    <w:semiHidden/>
    <w:rsid w:val="00BF4F5B"/>
    <w:rPr>
      <w:rFonts w:ascii="Calibri" w:hAnsi="Calibri"/>
      <w:szCs w:val="21"/>
    </w:rPr>
  </w:style>
  <w:style w:type="character" w:customStyle="1" w:styleId="m873694412181438915gmaildefault">
    <w:name w:val="m_873694412181438915gmaildefault"/>
    <w:basedOn w:val="Numatytasispastraiposriftas"/>
    <w:rsid w:val="005F115A"/>
  </w:style>
  <w:style w:type="character" w:styleId="Emfaz">
    <w:name w:val="Emphasis"/>
    <w:basedOn w:val="Numatytasispastraiposriftas"/>
    <w:uiPriority w:val="20"/>
    <w:qFormat/>
    <w:rsid w:val="006429A4"/>
    <w:rPr>
      <w:i/>
      <w:iCs/>
    </w:rPr>
  </w:style>
  <w:style w:type="paragraph" w:styleId="Sraopastraipa">
    <w:name w:val="List Paragraph"/>
    <w:basedOn w:val="prastasis"/>
    <w:uiPriority w:val="34"/>
    <w:qFormat/>
    <w:rsid w:val="00350C9B"/>
    <w:pPr>
      <w:overflowPunct/>
      <w:autoSpaceDE/>
      <w:autoSpaceDN/>
      <w:adjustRightInd/>
      <w:spacing w:after="160" w:line="256" w:lineRule="auto"/>
      <w:ind w:left="720"/>
      <w:contextualSpacing/>
    </w:pPr>
    <w:rPr>
      <w:rFonts w:ascii="Calibri" w:eastAsia="Calibri" w:hAnsi="Calibri"/>
      <w:sz w:val="22"/>
      <w:szCs w:val="22"/>
      <w:lang w:val="lt-LT"/>
    </w:rPr>
  </w:style>
  <w:style w:type="paragraph" w:styleId="prastasiniatinklio">
    <w:name w:val="Normal (Web)"/>
    <w:basedOn w:val="prastasis"/>
    <w:uiPriority w:val="99"/>
    <w:semiHidden/>
    <w:unhideWhenUsed/>
    <w:rsid w:val="00A4019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6870">
      <w:bodyDiv w:val="1"/>
      <w:marLeft w:val="0"/>
      <w:marRight w:val="0"/>
      <w:marTop w:val="0"/>
      <w:marBottom w:val="0"/>
      <w:divBdr>
        <w:top w:val="none" w:sz="0" w:space="0" w:color="auto"/>
        <w:left w:val="none" w:sz="0" w:space="0" w:color="auto"/>
        <w:bottom w:val="none" w:sz="0" w:space="0" w:color="auto"/>
        <w:right w:val="none" w:sz="0" w:space="0" w:color="auto"/>
      </w:divBdr>
    </w:div>
    <w:div w:id="315572457">
      <w:bodyDiv w:val="1"/>
      <w:marLeft w:val="0"/>
      <w:marRight w:val="0"/>
      <w:marTop w:val="0"/>
      <w:marBottom w:val="0"/>
      <w:divBdr>
        <w:top w:val="none" w:sz="0" w:space="0" w:color="auto"/>
        <w:left w:val="none" w:sz="0" w:space="0" w:color="auto"/>
        <w:bottom w:val="none" w:sz="0" w:space="0" w:color="auto"/>
        <w:right w:val="none" w:sz="0" w:space="0" w:color="auto"/>
      </w:divBdr>
    </w:div>
    <w:div w:id="333995557">
      <w:bodyDiv w:val="1"/>
      <w:marLeft w:val="0"/>
      <w:marRight w:val="0"/>
      <w:marTop w:val="0"/>
      <w:marBottom w:val="0"/>
      <w:divBdr>
        <w:top w:val="none" w:sz="0" w:space="0" w:color="auto"/>
        <w:left w:val="none" w:sz="0" w:space="0" w:color="auto"/>
        <w:bottom w:val="none" w:sz="0" w:space="0" w:color="auto"/>
        <w:right w:val="none" w:sz="0" w:space="0" w:color="auto"/>
      </w:divBdr>
      <w:divsChild>
        <w:div w:id="41441196">
          <w:marLeft w:val="720"/>
          <w:marRight w:val="0"/>
          <w:marTop w:val="200"/>
          <w:marBottom w:val="0"/>
          <w:divBdr>
            <w:top w:val="none" w:sz="0" w:space="0" w:color="auto"/>
            <w:left w:val="none" w:sz="0" w:space="0" w:color="auto"/>
            <w:bottom w:val="none" w:sz="0" w:space="0" w:color="auto"/>
            <w:right w:val="none" w:sz="0" w:space="0" w:color="auto"/>
          </w:divBdr>
        </w:div>
        <w:div w:id="1657493169">
          <w:marLeft w:val="720"/>
          <w:marRight w:val="0"/>
          <w:marTop w:val="200"/>
          <w:marBottom w:val="0"/>
          <w:divBdr>
            <w:top w:val="none" w:sz="0" w:space="0" w:color="auto"/>
            <w:left w:val="none" w:sz="0" w:space="0" w:color="auto"/>
            <w:bottom w:val="none" w:sz="0" w:space="0" w:color="auto"/>
            <w:right w:val="none" w:sz="0" w:space="0" w:color="auto"/>
          </w:divBdr>
        </w:div>
        <w:div w:id="1856187203">
          <w:marLeft w:val="720"/>
          <w:marRight w:val="0"/>
          <w:marTop w:val="200"/>
          <w:marBottom w:val="0"/>
          <w:divBdr>
            <w:top w:val="none" w:sz="0" w:space="0" w:color="auto"/>
            <w:left w:val="none" w:sz="0" w:space="0" w:color="auto"/>
            <w:bottom w:val="none" w:sz="0" w:space="0" w:color="auto"/>
            <w:right w:val="none" w:sz="0" w:space="0" w:color="auto"/>
          </w:divBdr>
        </w:div>
      </w:divsChild>
    </w:div>
    <w:div w:id="500966744">
      <w:bodyDiv w:val="1"/>
      <w:marLeft w:val="0"/>
      <w:marRight w:val="0"/>
      <w:marTop w:val="0"/>
      <w:marBottom w:val="0"/>
      <w:divBdr>
        <w:top w:val="none" w:sz="0" w:space="0" w:color="auto"/>
        <w:left w:val="none" w:sz="0" w:space="0" w:color="auto"/>
        <w:bottom w:val="none" w:sz="0" w:space="0" w:color="auto"/>
        <w:right w:val="none" w:sz="0" w:space="0" w:color="auto"/>
      </w:divBdr>
    </w:div>
    <w:div w:id="982730423">
      <w:bodyDiv w:val="1"/>
      <w:marLeft w:val="0"/>
      <w:marRight w:val="0"/>
      <w:marTop w:val="0"/>
      <w:marBottom w:val="0"/>
      <w:divBdr>
        <w:top w:val="none" w:sz="0" w:space="0" w:color="auto"/>
        <w:left w:val="none" w:sz="0" w:space="0" w:color="auto"/>
        <w:bottom w:val="none" w:sz="0" w:space="0" w:color="auto"/>
        <w:right w:val="none" w:sz="0" w:space="0" w:color="auto"/>
      </w:divBdr>
    </w:div>
    <w:div w:id="1176308142">
      <w:bodyDiv w:val="1"/>
      <w:marLeft w:val="0"/>
      <w:marRight w:val="0"/>
      <w:marTop w:val="0"/>
      <w:marBottom w:val="0"/>
      <w:divBdr>
        <w:top w:val="none" w:sz="0" w:space="0" w:color="auto"/>
        <w:left w:val="none" w:sz="0" w:space="0" w:color="auto"/>
        <w:bottom w:val="none" w:sz="0" w:space="0" w:color="auto"/>
        <w:right w:val="none" w:sz="0" w:space="0" w:color="auto"/>
      </w:divBdr>
    </w:div>
    <w:div w:id="1281834590">
      <w:bodyDiv w:val="1"/>
      <w:marLeft w:val="0"/>
      <w:marRight w:val="0"/>
      <w:marTop w:val="0"/>
      <w:marBottom w:val="0"/>
      <w:divBdr>
        <w:top w:val="none" w:sz="0" w:space="0" w:color="auto"/>
        <w:left w:val="none" w:sz="0" w:space="0" w:color="auto"/>
        <w:bottom w:val="none" w:sz="0" w:space="0" w:color="auto"/>
        <w:right w:val="none" w:sz="0" w:space="0" w:color="auto"/>
      </w:divBdr>
    </w:div>
    <w:div w:id="1494293781">
      <w:bodyDiv w:val="1"/>
      <w:marLeft w:val="0"/>
      <w:marRight w:val="0"/>
      <w:marTop w:val="0"/>
      <w:marBottom w:val="0"/>
      <w:divBdr>
        <w:top w:val="none" w:sz="0" w:space="0" w:color="auto"/>
        <w:left w:val="none" w:sz="0" w:space="0" w:color="auto"/>
        <w:bottom w:val="none" w:sz="0" w:space="0" w:color="auto"/>
        <w:right w:val="none" w:sz="0" w:space="0" w:color="auto"/>
      </w:divBdr>
    </w:div>
    <w:div w:id="1806925716">
      <w:bodyDiv w:val="1"/>
      <w:marLeft w:val="0"/>
      <w:marRight w:val="0"/>
      <w:marTop w:val="0"/>
      <w:marBottom w:val="0"/>
      <w:divBdr>
        <w:top w:val="none" w:sz="0" w:space="0" w:color="auto"/>
        <w:left w:val="none" w:sz="0" w:space="0" w:color="auto"/>
        <w:bottom w:val="none" w:sz="0" w:space="0" w:color="auto"/>
        <w:right w:val="none" w:sz="0" w:space="0" w:color="auto"/>
      </w:divBdr>
    </w:div>
    <w:div w:id="1839807565">
      <w:bodyDiv w:val="1"/>
      <w:marLeft w:val="0"/>
      <w:marRight w:val="0"/>
      <w:marTop w:val="0"/>
      <w:marBottom w:val="0"/>
      <w:divBdr>
        <w:top w:val="none" w:sz="0" w:space="0" w:color="auto"/>
        <w:left w:val="none" w:sz="0" w:space="0" w:color="auto"/>
        <w:bottom w:val="none" w:sz="0" w:space="0" w:color="auto"/>
        <w:right w:val="none" w:sz="0" w:space="0" w:color="auto"/>
      </w:divBdr>
      <w:divsChild>
        <w:div w:id="1899778955">
          <w:marLeft w:val="0"/>
          <w:marRight w:val="0"/>
          <w:marTop w:val="0"/>
          <w:marBottom w:val="0"/>
          <w:divBdr>
            <w:top w:val="none" w:sz="0" w:space="0" w:color="auto"/>
            <w:left w:val="none" w:sz="0" w:space="0" w:color="auto"/>
            <w:bottom w:val="none" w:sz="0" w:space="0" w:color="auto"/>
            <w:right w:val="none" w:sz="0" w:space="0" w:color="auto"/>
          </w:divBdr>
        </w:div>
        <w:div w:id="931737656">
          <w:marLeft w:val="0"/>
          <w:marRight w:val="0"/>
          <w:marTop w:val="0"/>
          <w:marBottom w:val="0"/>
          <w:divBdr>
            <w:top w:val="none" w:sz="0" w:space="0" w:color="auto"/>
            <w:left w:val="none" w:sz="0" w:space="0" w:color="auto"/>
            <w:bottom w:val="none" w:sz="0" w:space="0" w:color="auto"/>
            <w:right w:val="none" w:sz="0" w:space="0" w:color="auto"/>
          </w:divBdr>
          <w:divsChild>
            <w:div w:id="7785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5959">
      <w:bodyDiv w:val="1"/>
      <w:marLeft w:val="0"/>
      <w:marRight w:val="0"/>
      <w:marTop w:val="0"/>
      <w:marBottom w:val="0"/>
      <w:divBdr>
        <w:top w:val="none" w:sz="0" w:space="0" w:color="auto"/>
        <w:left w:val="none" w:sz="0" w:space="0" w:color="auto"/>
        <w:bottom w:val="none" w:sz="0" w:space="0" w:color="auto"/>
        <w:right w:val="none" w:sz="0" w:space="0" w:color="auto"/>
      </w:divBdr>
    </w:div>
    <w:div w:id="2033653622">
      <w:bodyDiv w:val="1"/>
      <w:marLeft w:val="0"/>
      <w:marRight w:val="0"/>
      <w:marTop w:val="0"/>
      <w:marBottom w:val="0"/>
      <w:divBdr>
        <w:top w:val="none" w:sz="0" w:space="0" w:color="auto"/>
        <w:left w:val="none" w:sz="0" w:space="0" w:color="auto"/>
        <w:bottom w:val="none" w:sz="0" w:space="0" w:color="auto"/>
        <w:right w:val="none" w:sz="0" w:space="0" w:color="auto"/>
      </w:divBdr>
    </w:div>
    <w:div w:id="20856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615AE-CFFA-4FA4-A6EB-ECEF877E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23223</Words>
  <Characters>13238</Characters>
  <Application>Microsoft Office Word</Application>
  <DocSecurity>0</DocSecurity>
  <Lines>110</Lines>
  <Paragraphs>72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Edita Minkuvienė</cp:lastModifiedBy>
  <cp:revision>2</cp:revision>
  <cp:lastPrinted>2021-01-18T17:20:00Z</cp:lastPrinted>
  <dcterms:created xsi:type="dcterms:W3CDTF">2023-03-27T07:40:00Z</dcterms:created>
  <dcterms:modified xsi:type="dcterms:W3CDTF">2023-03-27T07:40:00Z</dcterms:modified>
</cp:coreProperties>
</file>