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1FE24" w14:textId="77777777" w:rsidR="00745E89" w:rsidRDefault="00745E89" w:rsidP="00745E89">
      <w:pPr>
        <w:tabs>
          <w:tab w:val="left" w:pos="14656"/>
        </w:tabs>
        <w:overflowPunct w:val="0"/>
        <w:jc w:val="center"/>
        <w:textAlignment w:val="baseline"/>
        <w:rPr>
          <w:b/>
          <w:bCs/>
          <w:szCs w:val="24"/>
          <w:lang w:eastAsia="lt-LT"/>
        </w:rPr>
      </w:pPr>
      <w:r>
        <w:rPr>
          <w:b/>
          <w:bCs/>
          <w:szCs w:val="24"/>
          <w:lang w:eastAsia="lt-LT"/>
        </w:rPr>
        <w:t>ŠIAULIŲ LOPŠELIO-DARŽELIO „ŽIRNIUKAS“</w:t>
      </w:r>
    </w:p>
    <w:p w14:paraId="4B2F9F71" w14:textId="77777777" w:rsidR="00745E89" w:rsidRDefault="00745E89" w:rsidP="00745E89">
      <w:pPr>
        <w:overflowPunct w:val="0"/>
        <w:jc w:val="center"/>
        <w:textAlignment w:val="baseline"/>
        <w:rPr>
          <w:b/>
          <w:bCs/>
          <w:szCs w:val="24"/>
          <w:lang w:eastAsia="lt-LT"/>
        </w:rPr>
      </w:pPr>
      <w:r>
        <w:rPr>
          <w:b/>
          <w:bCs/>
          <w:szCs w:val="24"/>
          <w:lang w:eastAsia="lt-LT"/>
        </w:rPr>
        <w:t>DIREKTORĖS LAIMOS TIEPELIENĖS</w:t>
      </w:r>
    </w:p>
    <w:p w14:paraId="7D048F42" w14:textId="77777777" w:rsidR="00745E89" w:rsidRDefault="00745E89" w:rsidP="00745E89">
      <w:pPr>
        <w:overflowPunct w:val="0"/>
        <w:jc w:val="center"/>
        <w:textAlignment w:val="baseline"/>
        <w:rPr>
          <w:b/>
          <w:szCs w:val="24"/>
          <w:lang w:eastAsia="lt-LT"/>
        </w:rPr>
      </w:pPr>
    </w:p>
    <w:p w14:paraId="32F8D5AE" w14:textId="77777777" w:rsidR="007F4C87" w:rsidRDefault="007F4C87" w:rsidP="007F4C87">
      <w:pPr>
        <w:overflowPunct w:val="0"/>
        <w:jc w:val="center"/>
        <w:textAlignment w:val="baseline"/>
        <w:rPr>
          <w:b/>
          <w:szCs w:val="24"/>
          <w:lang w:eastAsia="lt-LT"/>
        </w:rPr>
      </w:pPr>
      <w:r>
        <w:rPr>
          <w:b/>
          <w:szCs w:val="24"/>
          <w:lang w:eastAsia="lt-LT"/>
        </w:rPr>
        <w:t>2022 METŲ VEIKLOS ATASKAITA</w:t>
      </w:r>
    </w:p>
    <w:p w14:paraId="0F2A540C" w14:textId="77777777" w:rsidR="007F4C87" w:rsidRDefault="007F4C87" w:rsidP="007F4C87">
      <w:pPr>
        <w:overflowPunct w:val="0"/>
        <w:jc w:val="center"/>
        <w:textAlignment w:val="baseline"/>
        <w:rPr>
          <w:szCs w:val="24"/>
          <w:lang w:eastAsia="lt-LT"/>
        </w:rPr>
      </w:pPr>
    </w:p>
    <w:p w14:paraId="65E7100C" w14:textId="77777777" w:rsidR="007F4C87" w:rsidRPr="0087462F" w:rsidRDefault="007F4C87" w:rsidP="007F4C87">
      <w:pPr>
        <w:overflowPunct w:val="0"/>
        <w:jc w:val="center"/>
        <w:textAlignment w:val="baseline"/>
        <w:rPr>
          <w:szCs w:val="24"/>
          <w:lang w:eastAsia="lt-LT"/>
        </w:rPr>
      </w:pPr>
      <w:r>
        <w:rPr>
          <w:szCs w:val="24"/>
          <w:lang w:eastAsia="lt-LT"/>
        </w:rPr>
        <w:t>2023-01-</w:t>
      </w:r>
      <w:r w:rsidR="00877A09">
        <w:rPr>
          <w:szCs w:val="24"/>
          <w:lang w:eastAsia="lt-LT"/>
        </w:rPr>
        <w:t xml:space="preserve">   </w:t>
      </w:r>
      <w:r>
        <w:rPr>
          <w:szCs w:val="24"/>
          <w:lang w:eastAsia="lt-LT"/>
        </w:rPr>
        <w:t xml:space="preserve"> Nr. SR-</w:t>
      </w:r>
    </w:p>
    <w:p w14:paraId="6C5F8555" w14:textId="77777777" w:rsidR="007F4C87" w:rsidRDefault="007F4C87" w:rsidP="007F4C87">
      <w:pPr>
        <w:tabs>
          <w:tab w:val="left" w:pos="3828"/>
        </w:tabs>
        <w:overflowPunct w:val="0"/>
        <w:jc w:val="center"/>
        <w:textAlignment w:val="baseline"/>
        <w:rPr>
          <w:szCs w:val="24"/>
          <w:lang w:eastAsia="lt-LT"/>
        </w:rPr>
      </w:pPr>
      <w:r>
        <w:rPr>
          <w:szCs w:val="24"/>
          <w:lang w:eastAsia="lt-LT"/>
        </w:rPr>
        <w:t>Šiauliai</w:t>
      </w:r>
    </w:p>
    <w:p w14:paraId="278AFA14" w14:textId="77777777" w:rsidR="007F4C87" w:rsidRDefault="007F4C87" w:rsidP="007F4C87">
      <w:pPr>
        <w:tabs>
          <w:tab w:val="left" w:pos="3828"/>
        </w:tabs>
        <w:overflowPunct w:val="0"/>
        <w:jc w:val="center"/>
        <w:textAlignment w:val="baseline"/>
        <w:rPr>
          <w:sz w:val="20"/>
          <w:lang w:eastAsia="lt-LT"/>
        </w:rPr>
      </w:pPr>
    </w:p>
    <w:p w14:paraId="19A88FD5" w14:textId="77777777" w:rsidR="007F4C87" w:rsidRDefault="007F4C87" w:rsidP="007F4C87">
      <w:pPr>
        <w:overflowPunct w:val="0"/>
        <w:jc w:val="center"/>
        <w:textAlignment w:val="baseline"/>
        <w:rPr>
          <w:b/>
          <w:szCs w:val="24"/>
          <w:lang w:eastAsia="lt-LT"/>
        </w:rPr>
      </w:pPr>
      <w:r>
        <w:rPr>
          <w:b/>
          <w:szCs w:val="24"/>
          <w:lang w:eastAsia="lt-LT"/>
        </w:rPr>
        <w:t>I SKYRIUS</w:t>
      </w:r>
    </w:p>
    <w:p w14:paraId="72A2AB8D" w14:textId="77777777" w:rsidR="007F4C87" w:rsidRDefault="007F4C87" w:rsidP="007F4C87">
      <w:pPr>
        <w:overflowPunct w:val="0"/>
        <w:jc w:val="center"/>
        <w:textAlignment w:val="baseline"/>
        <w:rPr>
          <w:b/>
          <w:szCs w:val="24"/>
          <w:lang w:eastAsia="lt-LT"/>
        </w:rPr>
      </w:pPr>
      <w:r>
        <w:rPr>
          <w:b/>
          <w:szCs w:val="24"/>
          <w:lang w:eastAsia="lt-LT"/>
        </w:rPr>
        <w:t>STRATEGINIO PLANO IR METINIO VEIKLOS PLANO ĮGYVENDINIMAS</w:t>
      </w:r>
    </w:p>
    <w:p w14:paraId="659C43DF" w14:textId="77777777" w:rsidR="007F4C87" w:rsidRDefault="007F4C87" w:rsidP="007F4C87">
      <w:pPr>
        <w:overflowPunct w:val="0"/>
        <w:jc w:val="center"/>
        <w:textAlignment w:val="baseline"/>
        <w:rPr>
          <w:b/>
          <w:sz w:val="20"/>
          <w:lang w:eastAsia="lt-LT"/>
        </w:rPr>
      </w:pPr>
    </w:p>
    <w:tbl>
      <w:tblPr>
        <w:tblStyle w:val="Lentelstinklelis"/>
        <w:tblW w:w="10207" w:type="dxa"/>
        <w:tblInd w:w="-431" w:type="dxa"/>
        <w:tblLayout w:type="fixed"/>
        <w:tblLook w:val="04A0" w:firstRow="1" w:lastRow="0" w:firstColumn="1" w:lastColumn="0" w:noHBand="0" w:noVBand="1"/>
      </w:tblPr>
      <w:tblGrid>
        <w:gridCol w:w="3091"/>
        <w:gridCol w:w="283"/>
        <w:gridCol w:w="3119"/>
        <w:gridCol w:w="3714"/>
      </w:tblGrid>
      <w:tr w:rsidR="007F4C87" w14:paraId="2323C5F1" w14:textId="77777777" w:rsidTr="00B25977">
        <w:trPr>
          <w:trHeight w:val="846"/>
        </w:trPr>
        <w:tc>
          <w:tcPr>
            <w:tcW w:w="3091" w:type="dxa"/>
          </w:tcPr>
          <w:p w14:paraId="36E4A165" w14:textId="77777777" w:rsidR="007F4C87" w:rsidRPr="00720336" w:rsidRDefault="007F4C87" w:rsidP="003E33B1">
            <w:pPr>
              <w:overflowPunct w:val="0"/>
              <w:jc w:val="center"/>
              <w:textAlignment w:val="baseline"/>
              <w:rPr>
                <w:b/>
                <w:szCs w:val="24"/>
                <w:lang w:eastAsia="lt-LT"/>
              </w:rPr>
            </w:pPr>
            <w:r>
              <w:rPr>
                <w:b/>
                <w:szCs w:val="24"/>
                <w:lang w:eastAsia="lt-LT"/>
              </w:rPr>
              <w:t>2022</w:t>
            </w:r>
            <w:r w:rsidRPr="00720336">
              <w:rPr>
                <w:b/>
                <w:szCs w:val="24"/>
                <w:lang w:eastAsia="lt-LT"/>
              </w:rPr>
              <w:t xml:space="preserve"> metų tikslas, uždaviniai, priemonės</w:t>
            </w:r>
          </w:p>
        </w:tc>
        <w:tc>
          <w:tcPr>
            <w:tcW w:w="3402" w:type="dxa"/>
            <w:gridSpan w:val="2"/>
          </w:tcPr>
          <w:p w14:paraId="7C10824B" w14:textId="77777777" w:rsidR="007F4C87" w:rsidRPr="00720336" w:rsidRDefault="007F4C87" w:rsidP="003E33B1">
            <w:pPr>
              <w:overflowPunct w:val="0"/>
              <w:jc w:val="center"/>
              <w:textAlignment w:val="baseline"/>
              <w:rPr>
                <w:b/>
                <w:szCs w:val="24"/>
                <w:lang w:eastAsia="lt-LT"/>
              </w:rPr>
            </w:pPr>
            <w:r w:rsidRPr="00720336">
              <w:rPr>
                <w:b/>
                <w:szCs w:val="24"/>
                <w:lang w:eastAsia="lt-LT"/>
              </w:rPr>
              <w:t>Siekiniai (rezultato vertinimo, produkto kriterijaus pavadinimas ir mato vienetas)</w:t>
            </w:r>
          </w:p>
        </w:tc>
        <w:tc>
          <w:tcPr>
            <w:tcW w:w="3714" w:type="dxa"/>
          </w:tcPr>
          <w:p w14:paraId="206378F3" w14:textId="77777777" w:rsidR="007F4C87" w:rsidRPr="00720336" w:rsidRDefault="007F4C87" w:rsidP="003E33B1">
            <w:pPr>
              <w:overflowPunct w:val="0"/>
              <w:jc w:val="center"/>
              <w:textAlignment w:val="baseline"/>
              <w:rPr>
                <w:b/>
                <w:szCs w:val="24"/>
                <w:lang w:eastAsia="lt-LT"/>
              </w:rPr>
            </w:pPr>
            <w:r w:rsidRPr="00720336">
              <w:rPr>
                <w:b/>
                <w:szCs w:val="24"/>
                <w:lang w:eastAsia="lt-LT"/>
              </w:rPr>
              <w:t>Siekinių įgyvendinimo faktas</w:t>
            </w:r>
          </w:p>
        </w:tc>
      </w:tr>
      <w:tr w:rsidR="007F4C87" w14:paraId="357616CB" w14:textId="77777777" w:rsidTr="00B25977">
        <w:tc>
          <w:tcPr>
            <w:tcW w:w="10207" w:type="dxa"/>
            <w:gridSpan w:val="4"/>
          </w:tcPr>
          <w:p w14:paraId="2E6D62DA" w14:textId="77777777" w:rsidR="007F4C87" w:rsidRPr="0082709B" w:rsidRDefault="007F4C87" w:rsidP="003E33B1">
            <w:pPr>
              <w:pStyle w:val="Sraopastraipa"/>
              <w:spacing w:after="60"/>
              <w:ind w:left="0"/>
              <w:rPr>
                <w:b/>
                <w:sz w:val="20"/>
                <w:lang w:eastAsia="lt-LT"/>
              </w:rPr>
            </w:pPr>
            <w:r>
              <w:rPr>
                <w:b/>
                <w:lang w:val="es-ES"/>
              </w:rPr>
              <w:t xml:space="preserve">1. </w:t>
            </w:r>
            <w:proofErr w:type="spellStart"/>
            <w:r w:rsidRPr="0082709B">
              <w:rPr>
                <w:b/>
                <w:lang w:val="es-ES"/>
              </w:rPr>
              <w:t>Tikslas</w:t>
            </w:r>
            <w:proofErr w:type="spellEnd"/>
            <w:r w:rsidRPr="0082709B">
              <w:rPr>
                <w:b/>
                <w:lang w:val="es-ES"/>
              </w:rPr>
              <w:t xml:space="preserve">. </w:t>
            </w:r>
            <w:r w:rsidRPr="0082709B">
              <w:rPr>
                <w:b/>
                <w:color w:val="000000"/>
              </w:rPr>
              <w:t>Ikimokyklinio ir priešmokyklinio ugdymo poreikių tenkinimas.</w:t>
            </w:r>
          </w:p>
        </w:tc>
      </w:tr>
      <w:tr w:rsidR="007F4C87" w14:paraId="76F20FF7" w14:textId="77777777" w:rsidTr="00B25977">
        <w:tc>
          <w:tcPr>
            <w:tcW w:w="10207" w:type="dxa"/>
            <w:gridSpan w:val="4"/>
          </w:tcPr>
          <w:p w14:paraId="0E553C2C" w14:textId="77777777" w:rsidR="007F4C87" w:rsidRPr="00E20930" w:rsidRDefault="007F4C87" w:rsidP="003E33B1">
            <w:pPr>
              <w:pStyle w:val="Pagrindinistekstas"/>
              <w:snapToGrid w:val="0"/>
              <w:jc w:val="left"/>
              <w:rPr>
                <w:b/>
                <w:sz w:val="20"/>
                <w:lang w:val="lt-LT" w:eastAsia="lt-LT"/>
              </w:rPr>
            </w:pPr>
            <w:r w:rsidRPr="00D51A9B">
              <w:rPr>
                <w:b/>
                <w:bCs/>
                <w:szCs w:val="24"/>
                <w:lang w:val="lt-LT"/>
              </w:rPr>
              <w:t>1.</w:t>
            </w:r>
            <w:r>
              <w:rPr>
                <w:b/>
                <w:bCs/>
                <w:szCs w:val="24"/>
                <w:lang w:val="lt-LT"/>
              </w:rPr>
              <w:t xml:space="preserve">1. Uždavinys. </w:t>
            </w:r>
            <w:r w:rsidRPr="00620CBC">
              <w:rPr>
                <w:b/>
                <w:bCs/>
                <w:lang w:val="lt-LT"/>
              </w:rPr>
              <w:t>Įgyvendinti kokybiškas ikimokyklinio ir priešmokyklinio ugdymo programas, sudarant sąlygas kiekvieno vaiko asmeninei pažangai.</w:t>
            </w:r>
          </w:p>
        </w:tc>
      </w:tr>
      <w:tr w:rsidR="007F4C87" w14:paraId="6B90D302" w14:textId="77777777" w:rsidTr="00B25977">
        <w:trPr>
          <w:trHeight w:val="707"/>
        </w:trPr>
        <w:tc>
          <w:tcPr>
            <w:tcW w:w="3374" w:type="dxa"/>
            <w:gridSpan w:val="2"/>
            <w:vMerge w:val="restart"/>
          </w:tcPr>
          <w:p w14:paraId="3F5B6879" w14:textId="77777777" w:rsidR="007F4C87" w:rsidRPr="0001090F" w:rsidRDefault="007F4C87" w:rsidP="003E33B1">
            <w:pPr>
              <w:rPr>
                <w:b/>
                <w:sz w:val="20"/>
                <w:lang w:eastAsia="lt-LT"/>
              </w:rPr>
            </w:pPr>
            <w:r>
              <w:t xml:space="preserve">1.1.1. </w:t>
            </w:r>
            <w:r w:rsidRPr="00620CBC">
              <w:t>Vaikų ugdymas, įgyvendinant ikimokyklinio ugdymo programą „Rieda metukai, auga žirniukai“.</w:t>
            </w:r>
          </w:p>
        </w:tc>
        <w:tc>
          <w:tcPr>
            <w:tcW w:w="3119" w:type="dxa"/>
          </w:tcPr>
          <w:p w14:paraId="30C3B99B" w14:textId="77777777" w:rsidR="007F4C87" w:rsidRPr="005C6876" w:rsidRDefault="007F4C87" w:rsidP="003E33B1">
            <w:pPr>
              <w:overflowPunct w:val="0"/>
              <w:textAlignment w:val="baseline"/>
              <w:rPr>
                <w:szCs w:val="24"/>
                <w:lang w:eastAsia="ar-SA"/>
              </w:rPr>
            </w:pPr>
            <w:r w:rsidRPr="005C6876">
              <w:rPr>
                <w:szCs w:val="24"/>
                <w:lang w:eastAsia="ar-SA"/>
              </w:rPr>
              <w:t>Grupių ir ugdytinių skaičius:</w:t>
            </w:r>
          </w:p>
          <w:p w14:paraId="5FB44C5E" w14:textId="77777777" w:rsidR="007F4C87" w:rsidRPr="005C6876" w:rsidRDefault="007F4C87" w:rsidP="003E33B1">
            <w:pPr>
              <w:overflowPunct w:val="0"/>
              <w:textAlignment w:val="baseline"/>
              <w:rPr>
                <w:b/>
                <w:sz w:val="20"/>
                <w:lang w:eastAsia="lt-LT"/>
              </w:rPr>
            </w:pPr>
            <w:r w:rsidRPr="005C6876">
              <w:rPr>
                <w:szCs w:val="24"/>
                <w:lang w:eastAsia="ar-SA"/>
              </w:rPr>
              <w:t>8/150</w:t>
            </w:r>
          </w:p>
        </w:tc>
        <w:tc>
          <w:tcPr>
            <w:tcW w:w="3714" w:type="dxa"/>
          </w:tcPr>
          <w:p w14:paraId="22E2A2EB" w14:textId="77777777" w:rsidR="007F4C87" w:rsidRPr="005C6876" w:rsidRDefault="007F4C87" w:rsidP="003E33B1">
            <w:pPr>
              <w:overflowPunct w:val="0"/>
              <w:textAlignment w:val="baseline"/>
              <w:rPr>
                <w:b/>
                <w:sz w:val="20"/>
                <w:highlight w:val="yellow"/>
                <w:lang w:eastAsia="lt-LT"/>
              </w:rPr>
            </w:pPr>
            <w:r w:rsidRPr="00F4475B">
              <w:t xml:space="preserve">Suformuotos 8 grupės, ugdymas suteiktas </w:t>
            </w:r>
            <w:r>
              <w:t xml:space="preserve">152 </w:t>
            </w:r>
            <w:r w:rsidRPr="00F4475B">
              <w:t>ugdytini</w:t>
            </w:r>
            <w:r>
              <w:t>ams (iš jų 2 ukrainiečiams).</w:t>
            </w:r>
          </w:p>
        </w:tc>
      </w:tr>
      <w:tr w:rsidR="007F4C87" w14:paraId="635DBD7D" w14:textId="77777777" w:rsidTr="00B25977">
        <w:trPr>
          <w:trHeight w:val="1570"/>
        </w:trPr>
        <w:tc>
          <w:tcPr>
            <w:tcW w:w="3374" w:type="dxa"/>
            <w:gridSpan w:val="2"/>
            <w:vMerge/>
          </w:tcPr>
          <w:p w14:paraId="2DFBD210" w14:textId="77777777" w:rsidR="007F4C87" w:rsidRDefault="007F4C87" w:rsidP="003E33B1"/>
        </w:tc>
        <w:tc>
          <w:tcPr>
            <w:tcW w:w="3119" w:type="dxa"/>
          </w:tcPr>
          <w:p w14:paraId="30B67DAA" w14:textId="77777777" w:rsidR="007F4C87" w:rsidRPr="005C6876" w:rsidRDefault="007F4C87" w:rsidP="003E33B1">
            <w:pPr>
              <w:overflowPunct w:val="0"/>
              <w:textAlignment w:val="baseline"/>
              <w:rPr>
                <w:szCs w:val="24"/>
                <w:lang w:eastAsia="ar-SA"/>
              </w:rPr>
            </w:pPr>
            <w:r>
              <w:t>Ikimokyklinio amžiaus vaikų, padariusių pažangą visose pagal ikimokyklinio ugdymo programą vertinamose srityse, dalis (99</w:t>
            </w:r>
            <w:r w:rsidR="00A22979">
              <w:t xml:space="preserve"> proc.</w:t>
            </w:r>
            <w:r>
              <w:t>)</w:t>
            </w:r>
          </w:p>
        </w:tc>
        <w:tc>
          <w:tcPr>
            <w:tcW w:w="3714" w:type="dxa"/>
          </w:tcPr>
          <w:p w14:paraId="63FFB208" w14:textId="77777777" w:rsidR="007F4C87" w:rsidRPr="00F4475B" w:rsidRDefault="007F4C87" w:rsidP="003E33B1">
            <w:pPr>
              <w:overflowPunct w:val="0"/>
              <w:textAlignment w:val="baseline"/>
            </w:pPr>
            <w:r>
              <w:t>99</w:t>
            </w:r>
            <w:r w:rsidR="00A22979">
              <w:t xml:space="preserve"> proc.</w:t>
            </w:r>
            <w:r>
              <w:t xml:space="preserve"> ikimokyklinio amžiaus vaikų padarė pažangą visose pagal ikimokyklinio ugdymo programą vertinamose srityse.</w:t>
            </w:r>
          </w:p>
        </w:tc>
      </w:tr>
      <w:tr w:rsidR="007F4C87" w:rsidRPr="008E7C7A" w14:paraId="5617ED68" w14:textId="77777777" w:rsidTr="00B25977">
        <w:tc>
          <w:tcPr>
            <w:tcW w:w="3374" w:type="dxa"/>
            <w:gridSpan w:val="2"/>
            <w:vMerge w:val="restart"/>
          </w:tcPr>
          <w:p w14:paraId="1E3B436C" w14:textId="77777777" w:rsidR="007F4C87" w:rsidRPr="0082709B" w:rsidRDefault="007F4C87" w:rsidP="003E33B1">
            <w:pPr>
              <w:pStyle w:val="Sraopastraipa"/>
              <w:overflowPunct w:val="0"/>
              <w:ind w:left="0"/>
              <w:textAlignment w:val="baseline"/>
              <w:rPr>
                <w:szCs w:val="24"/>
                <w:lang w:eastAsia="lt-LT"/>
              </w:rPr>
            </w:pPr>
            <w:r>
              <w:rPr>
                <w:szCs w:val="24"/>
                <w:lang w:eastAsia="ar-SA"/>
              </w:rPr>
              <w:t xml:space="preserve">1.1.2. </w:t>
            </w:r>
            <w:r w:rsidRPr="0082709B">
              <w:rPr>
                <w:szCs w:val="24"/>
                <w:lang w:eastAsia="ar-SA"/>
              </w:rPr>
              <w:t>Vaikų ugdymas, įgyvendinant bendrąją priešmokyklinio ugdymo programą.</w:t>
            </w:r>
          </w:p>
        </w:tc>
        <w:tc>
          <w:tcPr>
            <w:tcW w:w="3119" w:type="dxa"/>
          </w:tcPr>
          <w:p w14:paraId="629645FF" w14:textId="77777777" w:rsidR="007F4C87" w:rsidRPr="005C6876" w:rsidRDefault="007F4C87" w:rsidP="003E33B1">
            <w:pPr>
              <w:overflowPunct w:val="0"/>
              <w:textAlignment w:val="baseline"/>
              <w:rPr>
                <w:szCs w:val="24"/>
                <w:lang w:eastAsia="lt-LT"/>
              </w:rPr>
            </w:pPr>
            <w:r w:rsidRPr="005C6876">
              <w:rPr>
                <w:szCs w:val="24"/>
                <w:lang w:eastAsia="lt-LT"/>
              </w:rPr>
              <w:t>Grupių ir ugdytinių skaičius:</w:t>
            </w:r>
          </w:p>
          <w:p w14:paraId="3A083795" w14:textId="77777777" w:rsidR="007F4C87" w:rsidRPr="005C6876" w:rsidRDefault="007F4C87" w:rsidP="003E33B1">
            <w:pPr>
              <w:overflowPunct w:val="0"/>
              <w:textAlignment w:val="baseline"/>
              <w:rPr>
                <w:szCs w:val="24"/>
                <w:lang w:eastAsia="lt-LT"/>
              </w:rPr>
            </w:pPr>
            <w:r w:rsidRPr="005C6876">
              <w:rPr>
                <w:szCs w:val="24"/>
                <w:lang w:eastAsia="lt-LT"/>
              </w:rPr>
              <w:t>2/40</w:t>
            </w:r>
          </w:p>
        </w:tc>
        <w:tc>
          <w:tcPr>
            <w:tcW w:w="3714" w:type="dxa"/>
          </w:tcPr>
          <w:p w14:paraId="684910D7" w14:textId="77777777" w:rsidR="007F4C87" w:rsidRPr="005C6876" w:rsidRDefault="007F4C87" w:rsidP="003E33B1">
            <w:pPr>
              <w:overflowPunct w:val="0"/>
              <w:textAlignment w:val="baseline"/>
              <w:rPr>
                <w:szCs w:val="24"/>
                <w:highlight w:val="yellow"/>
                <w:lang w:eastAsia="lt-LT"/>
              </w:rPr>
            </w:pPr>
            <w:r w:rsidRPr="00F4475B">
              <w:t xml:space="preserve">Suformuotos 2 grupės, ugdymas </w:t>
            </w:r>
            <w:r w:rsidRPr="00E47C5A">
              <w:t>suteiktas 36</w:t>
            </w:r>
            <w:r w:rsidRPr="00F4475B">
              <w:t xml:space="preserve"> </w:t>
            </w:r>
            <w:r w:rsidRPr="001373D2">
              <w:t>ugdytini</w:t>
            </w:r>
            <w:r>
              <w:t>ams (iš jų 1 ukrainietei).</w:t>
            </w:r>
          </w:p>
        </w:tc>
      </w:tr>
      <w:tr w:rsidR="007F4C87" w:rsidRPr="008E7C7A" w14:paraId="63229A77" w14:textId="77777777" w:rsidTr="00B25977">
        <w:tc>
          <w:tcPr>
            <w:tcW w:w="3374" w:type="dxa"/>
            <w:gridSpan w:val="2"/>
            <w:vMerge/>
          </w:tcPr>
          <w:p w14:paraId="6EFB9ECC" w14:textId="77777777" w:rsidR="007F4C87" w:rsidRDefault="007F4C87" w:rsidP="003E33B1">
            <w:pPr>
              <w:pStyle w:val="Sraopastraipa"/>
              <w:overflowPunct w:val="0"/>
              <w:ind w:left="0"/>
              <w:textAlignment w:val="baseline"/>
              <w:rPr>
                <w:szCs w:val="24"/>
                <w:lang w:eastAsia="ar-SA"/>
              </w:rPr>
            </w:pPr>
          </w:p>
        </w:tc>
        <w:tc>
          <w:tcPr>
            <w:tcW w:w="3119" w:type="dxa"/>
          </w:tcPr>
          <w:p w14:paraId="4607E727" w14:textId="77777777" w:rsidR="007F4C87" w:rsidRPr="005C6876" w:rsidRDefault="007F4C87" w:rsidP="003E33B1">
            <w:pPr>
              <w:overflowPunct w:val="0"/>
              <w:textAlignment w:val="baseline"/>
              <w:rPr>
                <w:szCs w:val="24"/>
                <w:lang w:eastAsia="lt-LT"/>
              </w:rPr>
            </w:pPr>
            <w:r>
              <w:t>Priešmokyklinio amžiaus vaikų, padariusių pažangą visose pagal priešmokyklinio ugdymo programą vertinamose srityse, dalis (99</w:t>
            </w:r>
            <w:r w:rsidR="00A22979">
              <w:t xml:space="preserve"> proc.</w:t>
            </w:r>
            <w:r>
              <w:t>)</w:t>
            </w:r>
          </w:p>
        </w:tc>
        <w:tc>
          <w:tcPr>
            <w:tcW w:w="3714" w:type="dxa"/>
          </w:tcPr>
          <w:p w14:paraId="383BA480" w14:textId="77777777" w:rsidR="007F4C87" w:rsidRPr="00F4475B" w:rsidRDefault="007F4C87" w:rsidP="003E33B1">
            <w:pPr>
              <w:overflowPunct w:val="0"/>
              <w:textAlignment w:val="baseline"/>
            </w:pPr>
            <w:r>
              <w:t>100</w:t>
            </w:r>
            <w:r w:rsidR="00A22979">
              <w:t xml:space="preserve"> proc.</w:t>
            </w:r>
            <w:r>
              <w:t xml:space="preserve"> priešmokyklinio amžiaus vaikų padarė pažangą visose pagal priešmokyklinio ugdymo programą vertinamose srityse.</w:t>
            </w:r>
          </w:p>
        </w:tc>
      </w:tr>
      <w:tr w:rsidR="007F4C87" w:rsidRPr="008E7C7A" w14:paraId="07A0157A" w14:textId="77777777" w:rsidTr="00B25977">
        <w:tc>
          <w:tcPr>
            <w:tcW w:w="3374" w:type="dxa"/>
            <w:gridSpan w:val="2"/>
          </w:tcPr>
          <w:p w14:paraId="418CAA83" w14:textId="77777777" w:rsidR="007F4C87" w:rsidRPr="0082709B" w:rsidRDefault="007F4C87" w:rsidP="003E33B1">
            <w:pPr>
              <w:pStyle w:val="Sraopastraipa"/>
              <w:overflowPunct w:val="0"/>
              <w:ind w:left="0"/>
              <w:textAlignment w:val="baseline"/>
              <w:rPr>
                <w:szCs w:val="24"/>
                <w:lang w:eastAsia="lt-LT"/>
              </w:rPr>
            </w:pPr>
            <w:r w:rsidRPr="001D50A3">
              <w:rPr>
                <w:szCs w:val="24"/>
                <w:lang w:eastAsia="lt-LT"/>
              </w:rPr>
              <w:t>1.1.3</w:t>
            </w:r>
            <w:r>
              <w:rPr>
                <w:szCs w:val="24"/>
                <w:lang w:eastAsia="lt-LT"/>
              </w:rPr>
              <w:t>.</w:t>
            </w:r>
            <w:r w:rsidRPr="001D50A3">
              <w:rPr>
                <w:szCs w:val="24"/>
                <w:lang w:eastAsia="lt-LT"/>
              </w:rPr>
              <w:t xml:space="preserve"> </w:t>
            </w:r>
            <w:r w:rsidRPr="00620CBC">
              <w:rPr>
                <w:szCs w:val="24"/>
                <w:lang w:eastAsia="lt-LT"/>
              </w:rPr>
              <w:t>STEAM veiksmų plano įgyvendinimas. Užsiėmimų „Atradimų laboratorijoje - STEAM“ organizavimas.</w:t>
            </w:r>
          </w:p>
        </w:tc>
        <w:tc>
          <w:tcPr>
            <w:tcW w:w="3119" w:type="dxa"/>
          </w:tcPr>
          <w:p w14:paraId="4C7630EA" w14:textId="77777777" w:rsidR="007F4C87" w:rsidRDefault="007F4C87" w:rsidP="003E33B1">
            <w:pPr>
              <w:overflowPunct w:val="0"/>
              <w:textAlignment w:val="baseline"/>
              <w:rPr>
                <w:szCs w:val="24"/>
                <w:lang w:eastAsia="lt-LT"/>
              </w:rPr>
            </w:pPr>
            <w:r w:rsidRPr="00282463">
              <w:rPr>
                <w:szCs w:val="24"/>
                <w:lang w:eastAsia="lt-LT"/>
              </w:rPr>
              <w:t xml:space="preserve">STEAM </w:t>
            </w:r>
            <w:r>
              <w:rPr>
                <w:szCs w:val="24"/>
                <w:lang w:eastAsia="lt-LT"/>
              </w:rPr>
              <w:t xml:space="preserve">centro </w:t>
            </w:r>
            <w:r w:rsidRPr="00282463">
              <w:rPr>
                <w:szCs w:val="24"/>
                <w:lang w:eastAsia="lt-LT"/>
              </w:rPr>
              <w:t xml:space="preserve">veikloms skirtų priemonių skaičius – </w:t>
            </w:r>
            <w:r>
              <w:rPr>
                <w:szCs w:val="24"/>
                <w:lang w:eastAsia="lt-LT"/>
              </w:rPr>
              <w:t>2</w:t>
            </w:r>
            <w:r w:rsidRPr="00282463">
              <w:rPr>
                <w:szCs w:val="24"/>
                <w:lang w:eastAsia="lt-LT"/>
              </w:rPr>
              <w:t xml:space="preserve"> vnt.</w:t>
            </w:r>
            <w:r w:rsidRPr="005C6876">
              <w:rPr>
                <w:szCs w:val="24"/>
                <w:lang w:eastAsia="lt-LT"/>
              </w:rPr>
              <w:t xml:space="preserve"> </w:t>
            </w:r>
          </w:p>
          <w:p w14:paraId="6D3F6C3A" w14:textId="77777777" w:rsidR="007F4C87" w:rsidRDefault="007F4C87" w:rsidP="003E33B1">
            <w:pPr>
              <w:overflowPunct w:val="0"/>
              <w:textAlignment w:val="baseline"/>
              <w:rPr>
                <w:szCs w:val="24"/>
                <w:lang w:eastAsia="lt-LT"/>
              </w:rPr>
            </w:pPr>
          </w:p>
          <w:p w14:paraId="3527EA80" w14:textId="77777777" w:rsidR="007F4C87" w:rsidRDefault="007F4C87" w:rsidP="003E33B1">
            <w:pPr>
              <w:overflowPunct w:val="0"/>
              <w:textAlignment w:val="baseline"/>
              <w:rPr>
                <w:szCs w:val="24"/>
                <w:lang w:eastAsia="lt-LT"/>
              </w:rPr>
            </w:pPr>
          </w:p>
          <w:p w14:paraId="575C0D09" w14:textId="77777777" w:rsidR="007F4C87" w:rsidRDefault="007F4C87" w:rsidP="003E33B1">
            <w:pPr>
              <w:overflowPunct w:val="0"/>
              <w:textAlignment w:val="baseline"/>
              <w:rPr>
                <w:szCs w:val="24"/>
                <w:lang w:eastAsia="lt-LT"/>
              </w:rPr>
            </w:pPr>
            <w:r>
              <w:rPr>
                <w:szCs w:val="24"/>
                <w:lang w:eastAsia="lt-LT"/>
              </w:rPr>
              <w:t xml:space="preserve">STEAM </w:t>
            </w:r>
            <w:r w:rsidRPr="005C6876">
              <w:rPr>
                <w:szCs w:val="24"/>
                <w:lang w:eastAsia="lt-LT"/>
              </w:rPr>
              <w:t>veiklų</w:t>
            </w:r>
            <w:r>
              <w:rPr>
                <w:szCs w:val="24"/>
                <w:lang w:eastAsia="lt-LT"/>
              </w:rPr>
              <w:t xml:space="preserve">/renginių </w:t>
            </w:r>
            <w:r w:rsidRPr="005C6876">
              <w:rPr>
                <w:szCs w:val="24"/>
                <w:lang w:eastAsia="lt-LT"/>
              </w:rPr>
              <w:t>skaičius – 40</w:t>
            </w:r>
            <w:r>
              <w:rPr>
                <w:szCs w:val="24"/>
                <w:lang w:eastAsia="lt-LT"/>
              </w:rPr>
              <w:t xml:space="preserve"> </w:t>
            </w:r>
          </w:p>
          <w:p w14:paraId="016CF8A0" w14:textId="77777777" w:rsidR="007F4C87" w:rsidRPr="005C6876" w:rsidRDefault="007F4C87" w:rsidP="003E33B1">
            <w:pPr>
              <w:rPr>
                <w:szCs w:val="24"/>
                <w:lang w:eastAsia="lt-LT"/>
              </w:rPr>
            </w:pPr>
          </w:p>
        </w:tc>
        <w:tc>
          <w:tcPr>
            <w:tcW w:w="3714" w:type="dxa"/>
          </w:tcPr>
          <w:p w14:paraId="4C8ACA3F" w14:textId="77777777" w:rsidR="007F4C87" w:rsidRDefault="007F4C87" w:rsidP="003E33B1">
            <w:pPr>
              <w:overflowPunct w:val="0"/>
              <w:textAlignment w:val="baseline"/>
              <w:rPr>
                <w:szCs w:val="24"/>
                <w:lang w:eastAsia="lt-LT"/>
              </w:rPr>
            </w:pPr>
            <w:r w:rsidRPr="00FD691E">
              <w:rPr>
                <w:szCs w:val="24"/>
                <w:lang w:eastAsia="lt-LT"/>
              </w:rPr>
              <w:t xml:space="preserve">Įsigyta STEAM veikloms skirtų priemonių </w:t>
            </w:r>
            <w:r w:rsidRPr="00F450EF">
              <w:rPr>
                <w:szCs w:val="24"/>
                <w:lang w:eastAsia="lt-LT"/>
              </w:rPr>
              <w:t xml:space="preserve">-  26 skirtingų pozicijų priemonės </w:t>
            </w:r>
            <w:r w:rsidR="00812ADE">
              <w:rPr>
                <w:szCs w:val="24"/>
                <w:lang w:eastAsia="lt-LT"/>
              </w:rPr>
              <w:t xml:space="preserve">(52 vnt.) </w:t>
            </w:r>
            <w:r w:rsidRPr="00F450EF">
              <w:rPr>
                <w:szCs w:val="24"/>
                <w:lang w:eastAsia="lt-LT"/>
              </w:rPr>
              <w:t>iš „STEAM darželis“ programos lėšų (</w:t>
            </w:r>
            <w:r>
              <w:rPr>
                <w:szCs w:val="24"/>
                <w:lang w:eastAsia="lt-LT"/>
              </w:rPr>
              <w:t xml:space="preserve">už </w:t>
            </w:r>
            <w:r w:rsidRPr="00F450EF">
              <w:rPr>
                <w:szCs w:val="24"/>
                <w:lang w:eastAsia="lt-LT"/>
              </w:rPr>
              <w:t>5 tūkst.</w:t>
            </w:r>
            <w:r>
              <w:rPr>
                <w:szCs w:val="24"/>
                <w:lang w:eastAsia="lt-LT"/>
              </w:rPr>
              <w:t xml:space="preserve"> eurų</w:t>
            </w:r>
            <w:r w:rsidRPr="00F450EF">
              <w:rPr>
                <w:szCs w:val="24"/>
                <w:lang w:eastAsia="lt-LT"/>
              </w:rPr>
              <w:t>).</w:t>
            </w:r>
          </w:p>
          <w:p w14:paraId="037DAE9B" w14:textId="77777777" w:rsidR="007F4C87" w:rsidRPr="005C6876" w:rsidRDefault="007F4C87" w:rsidP="003E33B1">
            <w:pPr>
              <w:overflowPunct w:val="0"/>
              <w:textAlignment w:val="baseline"/>
              <w:rPr>
                <w:szCs w:val="24"/>
                <w:highlight w:val="yellow"/>
                <w:lang w:eastAsia="lt-LT"/>
              </w:rPr>
            </w:pPr>
            <w:r w:rsidRPr="00147192">
              <w:rPr>
                <w:szCs w:val="24"/>
                <w:lang w:eastAsia="lt-LT"/>
              </w:rPr>
              <w:t xml:space="preserve">Įgyvendinta </w:t>
            </w:r>
            <w:r w:rsidRPr="00F450EF">
              <w:rPr>
                <w:szCs w:val="24"/>
                <w:lang w:eastAsia="lt-LT"/>
              </w:rPr>
              <w:t>130 STEAM s</w:t>
            </w:r>
            <w:r w:rsidRPr="00147192">
              <w:rPr>
                <w:szCs w:val="24"/>
                <w:lang w:eastAsia="lt-LT"/>
              </w:rPr>
              <w:t>rities veikl</w:t>
            </w:r>
            <w:r>
              <w:rPr>
                <w:szCs w:val="24"/>
                <w:lang w:eastAsia="lt-LT"/>
              </w:rPr>
              <w:t>os</w:t>
            </w:r>
            <w:r w:rsidRPr="00147192">
              <w:rPr>
                <w:szCs w:val="24"/>
                <w:lang w:eastAsia="lt-LT"/>
              </w:rPr>
              <w:t xml:space="preserve"> įvairiose amžiaus grupėse</w:t>
            </w:r>
            <w:r>
              <w:rPr>
                <w:szCs w:val="24"/>
                <w:lang w:eastAsia="lt-LT"/>
              </w:rPr>
              <w:t xml:space="preserve">. „Atradimų laboratorijoje“ suorganizuota </w:t>
            </w:r>
            <w:r w:rsidRPr="00E15E16">
              <w:rPr>
                <w:szCs w:val="24"/>
                <w:lang w:eastAsia="lt-LT"/>
              </w:rPr>
              <w:t>13 veiklų Šiaulių miesto ikimokyklinio ugdymo įstaigų (lopšelių-darželių „</w:t>
            </w:r>
            <w:proofErr w:type="spellStart"/>
            <w:r w:rsidRPr="00E15E16">
              <w:rPr>
                <w:szCs w:val="24"/>
                <w:lang w:eastAsia="lt-LT"/>
              </w:rPr>
              <w:t>Coliukė</w:t>
            </w:r>
            <w:proofErr w:type="spellEnd"/>
            <w:r w:rsidRPr="00E15E16">
              <w:rPr>
                <w:szCs w:val="24"/>
                <w:lang w:eastAsia="lt-LT"/>
              </w:rPr>
              <w:t>“, „Gluosnis“, „Sigutė“, „Pelėdžiukas“, „Žilvitis“, P. Avižonio ugdymo centro, „Dermės“ mokyklos ikimokyklinio ugdymo skyriaus, Rėkyvos progimnazijos ikimokyklinio ugdymo skyriaus) 200 ugdytinių.</w:t>
            </w:r>
          </w:p>
        </w:tc>
      </w:tr>
      <w:tr w:rsidR="007F4C87" w:rsidRPr="008E7C7A" w14:paraId="666A0992" w14:textId="77777777" w:rsidTr="00B25977">
        <w:tc>
          <w:tcPr>
            <w:tcW w:w="10207" w:type="dxa"/>
            <w:gridSpan w:val="4"/>
          </w:tcPr>
          <w:p w14:paraId="2364A065" w14:textId="77777777" w:rsidR="007F4C87" w:rsidRPr="0001090F" w:rsidRDefault="007F4C87" w:rsidP="003E33B1">
            <w:pPr>
              <w:overflowPunct w:val="0"/>
              <w:textAlignment w:val="baseline"/>
              <w:rPr>
                <w:szCs w:val="24"/>
                <w:lang w:eastAsia="lt-LT"/>
              </w:rPr>
            </w:pPr>
            <w:r>
              <w:rPr>
                <w:b/>
                <w:szCs w:val="24"/>
                <w:lang w:eastAsia="lt-LT"/>
              </w:rPr>
              <w:lastRenderedPageBreak/>
              <w:t xml:space="preserve">1.2. </w:t>
            </w:r>
            <w:r w:rsidRPr="0001090F">
              <w:rPr>
                <w:b/>
                <w:szCs w:val="24"/>
                <w:lang w:eastAsia="lt-LT"/>
              </w:rPr>
              <w:t xml:space="preserve">Uždavinys. </w:t>
            </w:r>
            <w:r w:rsidRPr="00620CBC">
              <w:rPr>
                <w:b/>
                <w:bCs/>
              </w:rPr>
              <w:t>Teikti sistemingą ir veiksmingą švietimo pagalbą ir plėtoti ugdytinių emocinių ir socialinių kompetencijų ugdymą.</w:t>
            </w:r>
          </w:p>
        </w:tc>
      </w:tr>
      <w:tr w:rsidR="007F4C87" w:rsidRPr="008E7C7A" w14:paraId="79EC1F94" w14:textId="77777777" w:rsidTr="00B25977">
        <w:tc>
          <w:tcPr>
            <w:tcW w:w="3374" w:type="dxa"/>
            <w:gridSpan w:val="2"/>
          </w:tcPr>
          <w:p w14:paraId="0CFE1FCD" w14:textId="77777777" w:rsidR="007F4C87" w:rsidRPr="002F5578" w:rsidRDefault="007F4C87" w:rsidP="003E33B1">
            <w:pPr>
              <w:pStyle w:val="Sraopastraipa"/>
              <w:overflowPunct w:val="0"/>
              <w:ind w:left="0"/>
              <w:textAlignment w:val="baseline"/>
              <w:rPr>
                <w:szCs w:val="24"/>
                <w:lang w:eastAsia="lt-LT"/>
              </w:rPr>
            </w:pPr>
            <w:r>
              <w:rPr>
                <w:szCs w:val="24"/>
                <w:lang w:eastAsia="lt-LT"/>
              </w:rPr>
              <w:t xml:space="preserve">1.2.1. </w:t>
            </w:r>
            <w:r w:rsidRPr="00620CBC">
              <w:rPr>
                <w:szCs w:val="24"/>
                <w:lang w:eastAsia="lt-LT"/>
              </w:rPr>
              <w:t>Savalaikės, sistemingos švietimo pagalbos kiekvienam vaikui, kuriam nustatyti specialieji ugdymosi poreikiai, teikimas.</w:t>
            </w:r>
          </w:p>
        </w:tc>
        <w:tc>
          <w:tcPr>
            <w:tcW w:w="3119" w:type="dxa"/>
          </w:tcPr>
          <w:p w14:paraId="0C16B552" w14:textId="77777777" w:rsidR="007F4C87" w:rsidRPr="00C2385E" w:rsidRDefault="007F4C87" w:rsidP="003E33B1">
            <w:pPr>
              <w:overflowPunct w:val="0"/>
              <w:textAlignment w:val="baseline"/>
              <w:rPr>
                <w:szCs w:val="24"/>
                <w:lang w:eastAsia="lt-LT"/>
              </w:rPr>
            </w:pPr>
            <w:r>
              <w:t xml:space="preserve">Švietimo pagalba teikiama visiems įstaigos ugdytiniams, kuriems ji paskirta (poreikio tenkinimas </w:t>
            </w:r>
            <w:r w:rsidR="00A22979">
              <w:t>–</w:t>
            </w:r>
            <w:r>
              <w:t xml:space="preserve"> 99</w:t>
            </w:r>
            <w:r w:rsidR="00A22979">
              <w:t xml:space="preserve"> proc.</w:t>
            </w:r>
            <w:r>
              <w:t>)</w:t>
            </w:r>
          </w:p>
        </w:tc>
        <w:tc>
          <w:tcPr>
            <w:tcW w:w="3714" w:type="dxa"/>
          </w:tcPr>
          <w:p w14:paraId="5E36C6F4" w14:textId="77777777" w:rsidR="007F4C87" w:rsidRDefault="007F4C87" w:rsidP="003E33B1">
            <w:pPr>
              <w:overflowPunct w:val="0"/>
              <w:textAlignment w:val="baseline"/>
              <w:rPr>
                <w:szCs w:val="24"/>
                <w:lang w:eastAsia="lt-LT"/>
              </w:rPr>
            </w:pPr>
            <w:r w:rsidRPr="001373D2">
              <w:rPr>
                <w:szCs w:val="24"/>
                <w:lang w:eastAsia="lt-LT"/>
              </w:rPr>
              <w:t>100</w:t>
            </w:r>
            <w:r w:rsidR="00A22979">
              <w:rPr>
                <w:szCs w:val="24"/>
                <w:lang w:eastAsia="lt-LT"/>
              </w:rPr>
              <w:t xml:space="preserve"> proc.</w:t>
            </w:r>
            <w:r w:rsidRPr="001373D2">
              <w:rPr>
                <w:szCs w:val="24"/>
                <w:lang w:eastAsia="lt-LT"/>
              </w:rPr>
              <w:t xml:space="preserve"> teikta savalaikė, sisteminga švietimo pagalba kiekvienam vaikui, kuriam nustatyti specialieji ugdymosi poreikiai</w:t>
            </w:r>
            <w:r>
              <w:rPr>
                <w:szCs w:val="24"/>
                <w:lang w:eastAsia="lt-LT"/>
              </w:rPr>
              <w:t>.</w:t>
            </w:r>
          </w:p>
          <w:p w14:paraId="767B795F" w14:textId="77777777" w:rsidR="007F4C87" w:rsidRPr="005C6876" w:rsidRDefault="007F4C87" w:rsidP="003E33B1">
            <w:pPr>
              <w:overflowPunct w:val="0"/>
              <w:textAlignment w:val="baseline"/>
              <w:rPr>
                <w:szCs w:val="24"/>
                <w:highlight w:val="yellow"/>
                <w:lang w:eastAsia="lt-LT"/>
              </w:rPr>
            </w:pPr>
            <w:r w:rsidRPr="00E47C5A">
              <w:rPr>
                <w:szCs w:val="24"/>
                <w:lang w:eastAsia="lt-LT"/>
              </w:rPr>
              <w:t>4</w:t>
            </w:r>
            <w:r>
              <w:rPr>
                <w:szCs w:val="24"/>
                <w:lang w:eastAsia="lt-LT"/>
              </w:rPr>
              <w:t>8</w:t>
            </w:r>
            <w:r w:rsidRPr="00E47C5A">
              <w:rPr>
                <w:szCs w:val="24"/>
                <w:lang w:eastAsia="lt-LT"/>
              </w:rPr>
              <w:t xml:space="preserve"> SUP turintiems ugdytiniams parengti ir įgyvendinti PVP (pagalbos vaikui planai).</w:t>
            </w:r>
            <w:r>
              <w:rPr>
                <w:szCs w:val="24"/>
                <w:lang w:eastAsia="lt-LT"/>
              </w:rPr>
              <w:t xml:space="preserve"> Išlaikomi 2 logopedo etatai, dirba 3</w:t>
            </w:r>
            <w:r w:rsidRPr="00297EFB">
              <w:rPr>
                <w:szCs w:val="24"/>
                <w:lang w:eastAsia="lt-LT"/>
              </w:rPr>
              <w:t xml:space="preserve"> mokytojo padėjėjos</w:t>
            </w:r>
            <w:r>
              <w:rPr>
                <w:szCs w:val="24"/>
                <w:lang w:eastAsia="lt-LT"/>
              </w:rPr>
              <w:t>, socialinis pedagogas, judesio korekcijos mokytojas.</w:t>
            </w:r>
          </w:p>
        </w:tc>
      </w:tr>
      <w:tr w:rsidR="007F4C87" w:rsidRPr="008E7C7A" w14:paraId="5CF776F6" w14:textId="77777777" w:rsidTr="00B25977">
        <w:tc>
          <w:tcPr>
            <w:tcW w:w="10207" w:type="dxa"/>
            <w:gridSpan w:val="4"/>
          </w:tcPr>
          <w:p w14:paraId="72846A85" w14:textId="77777777" w:rsidR="007F4C87" w:rsidRPr="002F5578" w:rsidRDefault="007F4C87" w:rsidP="003E33B1">
            <w:pPr>
              <w:pStyle w:val="Sraopastraipa"/>
              <w:overflowPunct w:val="0"/>
              <w:ind w:left="0"/>
              <w:textAlignment w:val="baseline"/>
              <w:rPr>
                <w:b/>
                <w:szCs w:val="24"/>
                <w:lang w:eastAsia="lt-LT"/>
              </w:rPr>
            </w:pPr>
            <w:r>
              <w:rPr>
                <w:b/>
                <w:szCs w:val="24"/>
                <w:lang w:eastAsia="lt-LT"/>
              </w:rPr>
              <w:t xml:space="preserve">1.3. </w:t>
            </w:r>
            <w:r w:rsidRPr="002F5578">
              <w:rPr>
                <w:b/>
                <w:szCs w:val="24"/>
                <w:lang w:eastAsia="lt-LT"/>
              </w:rPr>
              <w:t xml:space="preserve">Uždavinys. </w:t>
            </w:r>
            <w:r w:rsidRPr="00620CBC">
              <w:rPr>
                <w:b/>
                <w:szCs w:val="24"/>
                <w:lang w:eastAsia="lt-LT"/>
              </w:rPr>
              <w:t>Stiprinti darbuotojų kompetencijas.</w:t>
            </w:r>
            <w:r>
              <w:rPr>
                <w:b/>
                <w:szCs w:val="24"/>
                <w:lang w:eastAsia="lt-LT"/>
              </w:rPr>
              <w:t xml:space="preserve"> </w:t>
            </w:r>
          </w:p>
        </w:tc>
      </w:tr>
      <w:tr w:rsidR="007F4C87" w:rsidRPr="008E7C7A" w14:paraId="1571917D" w14:textId="77777777" w:rsidTr="00B25977">
        <w:trPr>
          <w:trHeight w:val="1400"/>
        </w:trPr>
        <w:tc>
          <w:tcPr>
            <w:tcW w:w="3374" w:type="dxa"/>
            <w:gridSpan w:val="2"/>
          </w:tcPr>
          <w:p w14:paraId="1C9BA4F2" w14:textId="77777777" w:rsidR="007F4C87" w:rsidRPr="00E20930" w:rsidRDefault="007F4C87" w:rsidP="003E33B1">
            <w:pPr>
              <w:pStyle w:val="Text"/>
              <w:snapToGrid w:val="0"/>
              <w:rPr>
                <w:lang w:val="lt-LT"/>
              </w:rPr>
            </w:pPr>
            <w:r w:rsidRPr="00E20930">
              <w:rPr>
                <w:lang w:val="lt-LT"/>
              </w:rPr>
              <w:t xml:space="preserve">1.3.1. </w:t>
            </w:r>
            <w:r w:rsidRPr="00620CBC">
              <w:rPr>
                <w:lang w:val="lt-LT"/>
              </w:rPr>
              <w:t>Pedagogų kvalifikacijos tobulinimas IT, skaitmeninio raštingumo, kalbinių, profesinių, asmeninių kompetencijų srityse.</w:t>
            </w:r>
          </w:p>
        </w:tc>
        <w:tc>
          <w:tcPr>
            <w:tcW w:w="3119" w:type="dxa"/>
          </w:tcPr>
          <w:p w14:paraId="1A1388C5" w14:textId="77777777" w:rsidR="007F4C87" w:rsidRDefault="007F4C87" w:rsidP="003E33B1">
            <w:pPr>
              <w:overflowPunct w:val="0"/>
              <w:textAlignment w:val="baseline"/>
              <w:rPr>
                <w:szCs w:val="24"/>
                <w:lang w:eastAsia="lt-LT"/>
              </w:rPr>
            </w:pPr>
            <w:r w:rsidRPr="00116037">
              <w:rPr>
                <w:szCs w:val="24"/>
                <w:lang w:eastAsia="lt-LT"/>
              </w:rPr>
              <w:t>Pedagogų, švietimo pagalbos specialistų, dalyvavusių kvalifikacijos kėlimo renginiuose dalis (</w:t>
            </w:r>
            <w:r>
              <w:rPr>
                <w:szCs w:val="24"/>
                <w:lang w:eastAsia="lt-LT"/>
              </w:rPr>
              <w:t>90</w:t>
            </w:r>
            <w:r w:rsidR="00A22979">
              <w:rPr>
                <w:szCs w:val="24"/>
                <w:lang w:eastAsia="lt-LT"/>
              </w:rPr>
              <w:t xml:space="preserve"> proc.</w:t>
            </w:r>
            <w:r w:rsidRPr="00116037">
              <w:rPr>
                <w:szCs w:val="24"/>
                <w:lang w:eastAsia="lt-LT"/>
              </w:rPr>
              <w:t>)</w:t>
            </w:r>
          </w:p>
          <w:p w14:paraId="7A72B186" w14:textId="77777777" w:rsidR="007F4C87" w:rsidRDefault="007F4C87" w:rsidP="003E33B1">
            <w:pPr>
              <w:overflowPunct w:val="0"/>
              <w:textAlignment w:val="baseline"/>
              <w:rPr>
                <w:szCs w:val="24"/>
                <w:lang w:eastAsia="lt-LT"/>
              </w:rPr>
            </w:pPr>
            <w:r w:rsidRPr="00D32ABD">
              <w:rPr>
                <w:szCs w:val="24"/>
                <w:lang w:eastAsia="lt-LT"/>
              </w:rPr>
              <w:t>Atestuotų pedagogų skaičius</w:t>
            </w:r>
            <w:r>
              <w:rPr>
                <w:szCs w:val="24"/>
                <w:lang w:eastAsia="lt-LT"/>
              </w:rPr>
              <w:t xml:space="preserve"> – 1</w:t>
            </w:r>
          </w:p>
          <w:p w14:paraId="1D115838" w14:textId="77777777" w:rsidR="007F4C87" w:rsidRPr="00C2385E" w:rsidRDefault="007F4C87" w:rsidP="003E33B1">
            <w:pPr>
              <w:overflowPunct w:val="0"/>
              <w:textAlignment w:val="baseline"/>
              <w:rPr>
                <w:szCs w:val="24"/>
                <w:lang w:eastAsia="lt-LT"/>
              </w:rPr>
            </w:pPr>
            <w:r w:rsidRPr="00201B7B">
              <w:rPr>
                <w:szCs w:val="24"/>
                <w:lang w:eastAsia="lt-LT"/>
              </w:rPr>
              <w:t>Mokymų/renginių skaičius vienam pedagogui per metus</w:t>
            </w:r>
            <w:r>
              <w:rPr>
                <w:szCs w:val="24"/>
                <w:lang w:eastAsia="lt-LT"/>
              </w:rPr>
              <w:t xml:space="preserve"> - 2</w:t>
            </w:r>
          </w:p>
        </w:tc>
        <w:tc>
          <w:tcPr>
            <w:tcW w:w="3714" w:type="dxa"/>
          </w:tcPr>
          <w:p w14:paraId="3D721D9B" w14:textId="77777777" w:rsidR="007F4C87" w:rsidRPr="00201B7B" w:rsidRDefault="007F4C87" w:rsidP="003E33B1">
            <w:pPr>
              <w:overflowPunct w:val="0"/>
              <w:textAlignment w:val="baseline"/>
              <w:rPr>
                <w:szCs w:val="24"/>
                <w:lang w:eastAsia="lt-LT"/>
              </w:rPr>
            </w:pPr>
            <w:r w:rsidRPr="00201B7B">
              <w:rPr>
                <w:szCs w:val="24"/>
                <w:lang w:eastAsia="lt-LT"/>
              </w:rPr>
              <w:t xml:space="preserve">100 </w:t>
            </w:r>
            <w:r w:rsidR="00A22979">
              <w:rPr>
                <w:szCs w:val="24"/>
                <w:lang w:eastAsia="lt-LT"/>
              </w:rPr>
              <w:t>proc.</w:t>
            </w:r>
            <w:r w:rsidRPr="00201B7B">
              <w:rPr>
                <w:szCs w:val="24"/>
                <w:lang w:eastAsia="lt-LT"/>
              </w:rPr>
              <w:t xml:space="preserve"> pedagogų</w:t>
            </w:r>
            <w:r>
              <w:rPr>
                <w:szCs w:val="24"/>
                <w:lang w:eastAsia="lt-LT"/>
              </w:rPr>
              <w:t xml:space="preserve">, </w:t>
            </w:r>
            <w:r w:rsidRPr="00201B7B">
              <w:rPr>
                <w:szCs w:val="24"/>
                <w:lang w:eastAsia="lt-LT"/>
              </w:rPr>
              <w:t>švietimo pagalbos specialistų</w:t>
            </w:r>
            <w:r>
              <w:rPr>
                <w:szCs w:val="24"/>
                <w:lang w:eastAsia="lt-LT"/>
              </w:rPr>
              <w:t xml:space="preserve"> dalyvavo</w:t>
            </w:r>
          </w:p>
          <w:p w14:paraId="5DE6A52A" w14:textId="77777777" w:rsidR="007F4C87" w:rsidRPr="00201B7B" w:rsidRDefault="007F4C87" w:rsidP="003E33B1">
            <w:pPr>
              <w:overflowPunct w:val="0"/>
              <w:textAlignment w:val="baseline"/>
              <w:rPr>
                <w:szCs w:val="24"/>
                <w:lang w:eastAsia="lt-LT"/>
              </w:rPr>
            </w:pPr>
            <w:r w:rsidRPr="00201B7B">
              <w:rPr>
                <w:szCs w:val="24"/>
                <w:lang w:eastAsia="lt-LT"/>
              </w:rPr>
              <w:t xml:space="preserve">kvalifikacijos kėlimo </w:t>
            </w:r>
            <w:r w:rsidR="00812ADE">
              <w:rPr>
                <w:szCs w:val="24"/>
                <w:lang w:eastAsia="lt-LT"/>
              </w:rPr>
              <w:t>r</w:t>
            </w:r>
            <w:r w:rsidRPr="00201B7B">
              <w:rPr>
                <w:szCs w:val="24"/>
                <w:lang w:eastAsia="lt-LT"/>
              </w:rPr>
              <w:t>enginiuose</w:t>
            </w:r>
            <w:r>
              <w:rPr>
                <w:szCs w:val="24"/>
                <w:lang w:eastAsia="lt-LT"/>
              </w:rPr>
              <w:t>.</w:t>
            </w:r>
          </w:p>
          <w:p w14:paraId="745B1EA3" w14:textId="77777777" w:rsidR="007F4C87" w:rsidRDefault="007F4C87" w:rsidP="003E33B1">
            <w:pPr>
              <w:rPr>
                <w:szCs w:val="24"/>
                <w:lang w:eastAsia="lt-LT"/>
              </w:rPr>
            </w:pPr>
            <w:r>
              <w:rPr>
                <w:szCs w:val="24"/>
                <w:lang w:eastAsia="lt-LT"/>
              </w:rPr>
              <w:t>Pedagogas</w:t>
            </w:r>
            <w:r w:rsidRPr="00147192">
              <w:rPr>
                <w:szCs w:val="24"/>
                <w:lang w:eastAsia="lt-LT"/>
              </w:rPr>
              <w:t xml:space="preserve"> nu</w:t>
            </w:r>
            <w:r>
              <w:rPr>
                <w:szCs w:val="24"/>
                <w:lang w:eastAsia="lt-LT"/>
              </w:rPr>
              <w:t>si</w:t>
            </w:r>
            <w:r w:rsidRPr="00147192">
              <w:rPr>
                <w:szCs w:val="24"/>
                <w:lang w:eastAsia="lt-LT"/>
              </w:rPr>
              <w:t>kėlė atestacijos datą</w:t>
            </w:r>
            <w:r>
              <w:rPr>
                <w:szCs w:val="24"/>
                <w:lang w:eastAsia="lt-LT"/>
              </w:rPr>
              <w:t xml:space="preserve">. </w:t>
            </w:r>
          </w:p>
          <w:p w14:paraId="66B34002" w14:textId="77777777" w:rsidR="007F4C87" w:rsidRPr="00191847" w:rsidRDefault="007F4C87" w:rsidP="003E33B1">
            <w:pPr>
              <w:rPr>
                <w:szCs w:val="24"/>
                <w:lang w:eastAsia="lt-LT"/>
              </w:rPr>
            </w:pPr>
            <w:r>
              <w:rPr>
                <w:szCs w:val="24"/>
                <w:lang w:eastAsia="lt-LT"/>
              </w:rPr>
              <w:t>Mokymų/</w:t>
            </w:r>
            <w:r w:rsidRPr="00147192">
              <w:rPr>
                <w:szCs w:val="24"/>
                <w:lang w:eastAsia="lt-LT"/>
              </w:rPr>
              <w:t xml:space="preserve">renginių skaičius vienam pedagogui </w:t>
            </w:r>
            <w:r>
              <w:rPr>
                <w:szCs w:val="24"/>
                <w:lang w:eastAsia="lt-LT"/>
              </w:rPr>
              <w:t xml:space="preserve">per metus </w:t>
            </w:r>
            <w:r w:rsidRPr="00147192">
              <w:rPr>
                <w:szCs w:val="24"/>
                <w:lang w:eastAsia="lt-LT"/>
              </w:rPr>
              <w:t>-</w:t>
            </w:r>
            <w:r>
              <w:rPr>
                <w:szCs w:val="24"/>
                <w:lang w:eastAsia="lt-LT"/>
              </w:rPr>
              <w:t xml:space="preserve"> </w:t>
            </w:r>
            <w:r w:rsidRPr="00191847">
              <w:rPr>
                <w:szCs w:val="24"/>
                <w:lang w:eastAsia="lt-LT"/>
              </w:rPr>
              <w:t>5.</w:t>
            </w:r>
          </w:p>
          <w:p w14:paraId="05AB830B" w14:textId="77777777" w:rsidR="00A22979" w:rsidRDefault="00A22979" w:rsidP="003E33B1">
            <w:pPr>
              <w:rPr>
                <w:szCs w:val="24"/>
              </w:rPr>
            </w:pPr>
            <w:r>
              <w:rPr>
                <w:szCs w:val="24"/>
                <w:lang w:eastAsia="lt-LT"/>
              </w:rPr>
              <w:t xml:space="preserve">100 proc. pedagogų kvalifikaciją kėlė pagal 2 prioritetines kryptis, kiti ir 3, ir 4 kryptis. </w:t>
            </w:r>
            <w:r w:rsidRPr="00C80252">
              <w:rPr>
                <w:szCs w:val="24"/>
                <w:lang w:eastAsia="lt-LT"/>
              </w:rPr>
              <w:t>Visi - 22 (100</w:t>
            </w:r>
            <w:r>
              <w:rPr>
                <w:szCs w:val="24"/>
                <w:lang w:eastAsia="lt-LT"/>
              </w:rPr>
              <w:t xml:space="preserve"> proc.</w:t>
            </w:r>
            <w:r w:rsidRPr="00C80252">
              <w:rPr>
                <w:szCs w:val="24"/>
                <w:lang w:eastAsia="lt-LT"/>
              </w:rPr>
              <w:t>) pedagogai kvalifikaciją kėlė IT, skaitmeninio raštingumo seminaruose</w:t>
            </w:r>
            <w:r>
              <w:rPr>
                <w:szCs w:val="24"/>
                <w:lang w:eastAsia="lt-LT"/>
              </w:rPr>
              <w:t xml:space="preserve">. </w:t>
            </w:r>
            <w:r w:rsidRPr="00C80252">
              <w:rPr>
                <w:szCs w:val="24"/>
                <w:lang w:eastAsia="lt-LT"/>
              </w:rPr>
              <w:t>Visi - 22 (100</w:t>
            </w:r>
            <w:r>
              <w:rPr>
                <w:szCs w:val="24"/>
                <w:lang w:eastAsia="lt-LT"/>
              </w:rPr>
              <w:t xml:space="preserve"> proc.</w:t>
            </w:r>
            <w:r w:rsidRPr="00C80252">
              <w:rPr>
                <w:szCs w:val="24"/>
                <w:lang w:eastAsia="lt-LT"/>
              </w:rPr>
              <w:t>) pedagogai profesines, asmenines kompetencijas kėlė dalyvaudami „</w:t>
            </w:r>
            <w:proofErr w:type="spellStart"/>
            <w:r w:rsidRPr="00C80252">
              <w:rPr>
                <w:szCs w:val="24"/>
                <w:lang w:eastAsia="lt-LT"/>
              </w:rPr>
              <w:t>Pedagogas.lt</w:t>
            </w:r>
            <w:proofErr w:type="spellEnd"/>
            <w:r w:rsidRPr="00C80252">
              <w:rPr>
                <w:szCs w:val="24"/>
                <w:lang w:eastAsia="lt-LT"/>
              </w:rPr>
              <w:t>“ platformoje</w:t>
            </w:r>
            <w:r>
              <w:rPr>
                <w:szCs w:val="24"/>
                <w:lang w:eastAsia="lt-LT"/>
              </w:rPr>
              <w:t>:</w:t>
            </w:r>
            <w:r w:rsidRPr="00C80252">
              <w:rPr>
                <w:szCs w:val="24"/>
                <w:lang w:eastAsia="lt-LT"/>
              </w:rPr>
              <w:t xml:space="preserve"> STEAM </w:t>
            </w:r>
            <w:r>
              <w:rPr>
                <w:szCs w:val="24"/>
                <w:lang w:eastAsia="lt-LT"/>
              </w:rPr>
              <w:t xml:space="preserve">ugdymo - 10 </w:t>
            </w:r>
            <w:r w:rsidRPr="00C80252">
              <w:rPr>
                <w:szCs w:val="24"/>
                <w:lang w:eastAsia="lt-LT"/>
              </w:rPr>
              <w:t>(45</w:t>
            </w:r>
            <w:r>
              <w:rPr>
                <w:szCs w:val="24"/>
                <w:lang w:eastAsia="lt-LT"/>
              </w:rPr>
              <w:t xml:space="preserve"> proc.</w:t>
            </w:r>
            <w:r w:rsidRPr="00C80252">
              <w:rPr>
                <w:szCs w:val="24"/>
                <w:lang w:eastAsia="lt-LT"/>
              </w:rPr>
              <w:t xml:space="preserve">), vaikų sveikatingumo ugdymo </w:t>
            </w:r>
            <w:r>
              <w:rPr>
                <w:szCs w:val="24"/>
                <w:lang w:eastAsia="lt-LT"/>
              </w:rPr>
              <w:t xml:space="preserve">- </w:t>
            </w:r>
            <w:r w:rsidRPr="00C80252">
              <w:rPr>
                <w:szCs w:val="24"/>
                <w:lang w:eastAsia="lt-LT"/>
              </w:rPr>
              <w:t>6 (27</w:t>
            </w:r>
            <w:r>
              <w:rPr>
                <w:szCs w:val="24"/>
                <w:lang w:eastAsia="lt-LT"/>
              </w:rPr>
              <w:t xml:space="preserve"> proc.</w:t>
            </w:r>
            <w:r w:rsidRPr="00C80252">
              <w:rPr>
                <w:szCs w:val="24"/>
                <w:lang w:eastAsia="lt-LT"/>
              </w:rPr>
              <w:t xml:space="preserve">), </w:t>
            </w:r>
            <w:r w:rsidRPr="00717011">
              <w:rPr>
                <w:szCs w:val="24"/>
                <w:lang w:eastAsia="lt-LT"/>
              </w:rPr>
              <w:t xml:space="preserve">emocinio-socialinio ugdymo </w:t>
            </w:r>
            <w:r>
              <w:rPr>
                <w:szCs w:val="24"/>
                <w:lang w:eastAsia="lt-LT"/>
              </w:rPr>
              <w:t xml:space="preserve">- </w:t>
            </w:r>
            <w:r w:rsidRPr="00717011">
              <w:rPr>
                <w:szCs w:val="24"/>
                <w:lang w:eastAsia="lt-LT"/>
              </w:rPr>
              <w:t>10 (45</w:t>
            </w:r>
            <w:r>
              <w:rPr>
                <w:szCs w:val="24"/>
                <w:lang w:eastAsia="lt-LT"/>
              </w:rPr>
              <w:t xml:space="preserve"> proc.</w:t>
            </w:r>
            <w:r w:rsidRPr="00717011">
              <w:rPr>
                <w:szCs w:val="24"/>
                <w:lang w:eastAsia="lt-LT"/>
              </w:rPr>
              <w:t xml:space="preserve">),  vaikų raštingumo ugdymo </w:t>
            </w:r>
            <w:r>
              <w:rPr>
                <w:szCs w:val="24"/>
                <w:lang w:eastAsia="lt-LT"/>
              </w:rPr>
              <w:t>6 (27 proc.)</w:t>
            </w:r>
            <w:r w:rsidRPr="00717011">
              <w:rPr>
                <w:szCs w:val="24"/>
                <w:lang w:eastAsia="lt-LT"/>
              </w:rPr>
              <w:t xml:space="preserve">, </w:t>
            </w:r>
            <w:r w:rsidRPr="00C80252">
              <w:rPr>
                <w:szCs w:val="24"/>
                <w:lang w:eastAsia="lt-LT"/>
              </w:rPr>
              <w:t>ikimokyklinio ugdymo turinio atnaujinimo 2 (9</w:t>
            </w:r>
            <w:r>
              <w:rPr>
                <w:szCs w:val="24"/>
                <w:lang w:eastAsia="lt-LT"/>
              </w:rPr>
              <w:t xml:space="preserve"> proc.</w:t>
            </w:r>
            <w:r w:rsidRPr="00C80252">
              <w:rPr>
                <w:szCs w:val="24"/>
                <w:lang w:eastAsia="lt-LT"/>
              </w:rPr>
              <w:t>)</w:t>
            </w:r>
            <w:r>
              <w:rPr>
                <w:szCs w:val="24"/>
                <w:lang w:eastAsia="lt-LT"/>
              </w:rPr>
              <w:t xml:space="preserve">, vaikų pasiekimų </w:t>
            </w:r>
            <w:r w:rsidRPr="00C80252">
              <w:rPr>
                <w:szCs w:val="24"/>
                <w:lang w:eastAsia="lt-LT"/>
              </w:rPr>
              <w:t xml:space="preserve"> </w:t>
            </w:r>
            <w:r>
              <w:rPr>
                <w:szCs w:val="24"/>
                <w:lang w:eastAsia="lt-LT"/>
              </w:rPr>
              <w:t xml:space="preserve">vertinimo ir įsivertinimo 16 (73 proc.), įtraukiojo ugdymo 5 (23 proc.) </w:t>
            </w:r>
            <w:r w:rsidRPr="00C80252">
              <w:rPr>
                <w:szCs w:val="24"/>
                <w:lang w:eastAsia="lt-LT"/>
              </w:rPr>
              <w:t>seminaruose</w:t>
            </w:r>
          </w:p>
          <w:p w14:paraId="1FCEE935" w14:textId="77777777" w:rsidR="007F4C87" w:rsidRDefault="007F4C87" w:rsidP="003E33B1">
            <w:pPr>
              <w:rPr>
                <w:szCs w:val="24"/>
              </w:rPr>
            </w:pPr>
            <w:r>
              <w:rPr>
                <w:szCs w:val="24"/>
              </w:rPr>
              <w:t xml:space="preserve">Įstaigos komanda </w:t>
            </w:r>
            <w:r w:rsidRPr="00191847">
              <w:rPr>
                <w:szCs w:val="24"/>
              </w:rPr>
              <w:t>(direktoriaus pavaduotojas ugdymui ir PU mokytojas)</w:t>
            </w:r>
            <w:r>
              <w:rPr>
                <w:szCs w:val="24"/>
              </w:rPr>
              <w:t xml:space="preserve"> dalyvavo </w:t>
            </w:r>
            <w:r w:rsidRPr="00191847">
              <w:rPr>
                <w:szCs w:val="24"/>
              </w:rPr>
              <w:t>NŠA  mokymuose „Kaip kūrybiškai ir kokybiškai įgyvendinti atnaujintą priešmokyklinio ugdymo programą“  2022</w:t>
            </w:r>
            <w:r w:rsidR="005D76ED">
              <w:rPr>
                <w:szCs w:val="24"/>
              </w:rPr>
              <w:t>-05-23-2022-10-19.</w:t>
            </w:r>
            <w:r w:rsidRPr="00191847">
              <w:rPr>
                <w:szCs w:val="24"/>
              </w:rPr>
              <w:t xml:space="preserve"> </w:t>
            </w:r>
          </w:p>
          <w:p w14:paraId="5FD5502C" w14:textId="77777777" w:rsidR="007F4C87" w:rsidRPr="00A91CCD" w:rsidRDefault="007F4C87" w:rsidP="003E33B1">
            <w:pPr>
              <w:rPr>
                <w:szCs w:val="24"/>
                <w:highlight w:val="yellow"/>
                <w:lang w:eastAsia="lt-LT"/>
              </w:rPr>
            </w:pPr>
            <w:r>
              <w:rPr>
                <w:szCs w:val="24"/>
                <w:lang w:eastAsia="lt-LT"/>
              </w:rPr>
              <w:t xml:space="preserve">Įstaigos komanda (direktorius ir direktoriaus pavaduotojas ugdymui) dalyvavo </w:t>
            </w:r>
            <w:r w:rsidR="00812ADE" w:rsidRPr="00E15E16">
              <w:rPr>
                <w:szCs w:val="24"/>
                <w:lang w:eastAsia="lt-LT"/>
              </w:rPr>
              <w:t>2022</w:t>
            </w:r>
            <w:r w:rsidR="005D76ED">
              <w:rPr>
                <w:szCs w:val="24"/>
                <w:lang w:eastAsia="lt-LT"/>
              </w:rPr>
              <w:t>05-0</w:t>
            </w:r>
            <w:r w:rsidR="00812ADE" w:rsidRPr="00E15E16">
              <w:rPr>
                <w:szCs w:val="24"/>
                <w:lang w:eastAsia="lt-LT"/>
              </w:rPr>
              <w:t>2-</w:t>
            </w:r>
            <w:r w:rsidR="005D76ED">
              <w:rPr>
                <w:szCs w:val="24"/>
                <w:lang w:eastAsia="lt-LT"/>
              </w:rPr>
              <w:t>0</w:t>
            </w:r>
            <w:r w:rsidR="00812ADE" w:rsidRPr="00E15E16">
              <w:rPr>
                <w:szCs w:val="24"/>
                <w:lang w:eastAsia="lt-LT"/>
              </w:rPr>
              <w:t xml:space="preserve">3 </w:t>
            </w:r>
            <w:r w:rsidRPr="00E15E16">
              <w:rPr>
                <w:szCs w:val="24"/>
                <w:lang w:eastAsia="lt-LT"/>
              </w:rPr>
              <w:t>kvalifikacijos tobulinimo programoje „Kokybės vadybos sistemos diegimas švietimo įstaigoje“</w:t>
            </w:r>
            <w:r w:rsidR="00812ADE">
              <w:rPr>
                <w:szCs w:val="24"/>
                <w:lang w:eastAsia="lt-LT"/>
              </w:rPr>
              <w:t xml:space="preserve">, </w:t>
            </w:r>
            <w:r w:rsidR="00812ADE" w:rsidRPr="00E15E16">
              <w:rPr>
                <w:szCs w:val="24"/>
                <w:lang w:eastAsia="lt-LT"/>
              </w:rPr>
              <w:t>2022</w:t>
            </w:r>
            <w:r w:rsidR="005D76ED">
              <w:rPr>
                <w:szCs w:val="24"/>
                <w:lang w:eastAsia="lt-LT"/>
              </w:rPr>
              <w:t>-12-08</w:t>
            </w:r>
            <w:r w:rsidR="00812ADE" w:rsidRPr="00E15E16">
              <w:rPr>
                <w:szCs w:val="24"/>
                <w:lang w:eastAsia="lt-LT"/>
              </w:rPr>
              <w:t xml:space="preserve"> </w:t>
            </w:r>
            <w:r w:rsidRPr="00E15E16">
              <w:rPr>
                <w:szCs w:val="24"/>
                <w:lang w:eastAsia="lt-LT"/>
              </w:rPr>
              <w:lastRenderedPageBreak/>
              <w:t>konferencijoje „Švietimo kokybė: neišvengiamybė, iššūkiai ir tobulinimo galimybės“</w:t>
            </w:r>
            <w:r w:rsidR="00812ADE">
              <w:rPr>
                <w:szCs w:val="24"/>
                <w:lang w:eastAsia="lt-LT"/>
              </w:rPr>
              <w:t>.</w:t>
            </w:r>
            <w:r w:rsidRPr="00E15E16">
              <w:rPr>
                <w:szCs w:val="24"/>
                <w:lang w:eastAsia="lt-LT"/>
              </w:rPr>
              <w:t xml:space="preserve"> Susipažinta su BVM kokybės vadybos sistema. Sistemingas švietimo sistemos, turinio, procesų, išteklių gerinimas.</w:t>
            </w:r>
          </w:p>
        </w:tc>
      </w:tr>
      <w:tr w:rsidR="007F4C87" w:rsidRPr="008E7C7A" w14:paraId="7EB198A8" w14:textId="77777777" w:rsidTr="00B25977">
        <w:tc>
          <w:tcPr>
            <w:tcW w:w="3374" w:type="dxa"/>
            <w:gridSpan w:val="2"/>
          </w:tcPr>
          <w:p w14:paraId="40E7124C" w14:textId="77777777" w:rsidR="007F4C87" w:rsidRPr="00D32ABD" w:rsidRDefault="007F4C87" w:rsidP="003E33B1">
            <w:pPr>
              <w:pStyle w:val="Sraopastraipa"/>
              <w:overflowPunct w:val="0"/>
              <w:ind w:left="0"/>
              <w:textAlignment w:val="baseline"/>
              <w:rPr>
                <w:szCs w:val="24"/>
                <w:lang w:eastAsia="lt-LT"/>
              </w:rPr>
            </w:pPr>
            <w:r>
              <w:rPr>
                <w:szCs w:val="24"/>
                <w:lang w:eastAsia="lt-LT"/>
              </w:rPr>
              <w:lastRenderedPageBreak/>
              <w:t xml:space="preserve">1.3.2. </w:t>
            </w:r>
            <w:r w:rsidRPr="00620CBC">
              <w:rPr>
                <w:szCs w:val="24"/>
                <w:lang w:eastAsia="lt-LT"/>
              </w:rPr>
              <w:t>Nepedagoginio personalo kvalifikacijos tobulinimas.</w:t>
            </w:r>
          </w:p>
        </w:tc>
        <w:tc>
          <w:tcPr>
            <w:tcW w:w="3119" w:type="dxa"/>
          </w:tcPr>
          <w:p w14:paraId="7BB5B5B0" w14:textId="77777777" w:rsidR="007F4C87" w:rsidRDefault="007F4C87" w:rsidP="003E33B1">
            <w:pPr>
              <w:overflowPunct w:val="0"/>
              <w:textAlignment w:val="baseline"/>
              <w:rPr>
                <w:szCs w:val="24"/>
                <w:lang w:eastAsia="lt-LT"/>
              </w:rPr>
            </w:pPr>
            <w:r>
              <w:rPr>
                <w:szCs w:val="24"/>
                <w:lang w:eastAsia="lt-LT"/>
              </w:rPr>
              <w:t>Kvalifikacijos renginių skaičius – 2</w:t>
            </w:r>
          </w:p>
          <w:p w14:paraId="0508171A" w14:textId="77777777" w:rsidR="007F4C87" w:rsidRPr="00C2385E" w:rsidRDefault="007F4C87" w:rsidP="003E33B1">
            <w:pPr>
              <w:overflowPunct w:val="0"/>
              <w:textAlignment w:val="baseline"/>
              <w:rPr>
                <w:szCs w:val="24"/>
                <w:lang w:eastAsia="lt-LT"/>
              </w:rPr>
            </w:pPr>
            <w:r>
              <w:rPr>
                <w:szCs w:val="24"/>
                <w:lang w:eastAsia="lt-LT"/>
              </w:rPr>
              <w:t>Kvalifikaciją kėlusių darbuotojų proc. nuo bendro sk. – 80</w:t>
            </w:r>
            <w:r w:rsidR="00A22979">
              <w:rPr>
                <w:szCs w:val="24"/>
                <w:lang w:eastAsia="lt-LT"/>
              </w:rPr>
              <w:t xml:space="preserve"> proc.</w:t>
            </w:r>
          </w:p>
        </w:tc>
        <w:tc>
          <w:tcPr>
            <w:tcW w:w="3714" w:type="dxa"/>
          </w:tcPr>
          <w:p w14:paraId="226B0528" w14:textId="77777777" w:rsidR="007F4C87" w:rsidRPr="00A91CCD" w:rsidRDefault="007F4C87" w:rsidP="003E33B1">
            <w:pPr>
              <w:overflowPunct w:val="0"/>
              <w:textAlignment w:val="baseline"/>
              <w:rPr>
                <w:szCs w:val="24"/>
                <w:highlight w:val="yellow"/>
                <w:lang w:eastAsia="lt-LT"/>
              </w:rPr>
            </w:pPr>
            <w:r w:rsidRPr="00955D0D">
              <w:rPr>
                <w:szCs w:val="24"/>
                <w:lang w:eastAsia="lt-LT"/>
              </w:rPr>
              <w:t xml:space="preserve">Suorganizuoti </w:t>
            </w:r>
            <w:r>
              <w:rPr>
                <w:szCs w:val="24"/>
                <w:lang w:eastAsia="lt-LT"/>
              </w:rPr>
              <w:t>4</w:t>
            </w:r>
            <w:r w:rsidRPr="00955D0D">
              <w:rPr>
                <w:szCs w:val="24"/>
                <w:lang w:eastAsia="lt-LT"/>
              </w:rPr>
              <w:t xml:space="preserve"> </w:t>
            </w:r>
            <w:r>
              <w:rPr>
                <w:szCs w:val="24"/>
                <w:lang w:eastAsia="lt-LT"/>
              </w:rPr>
              <w:t>mokymai</w:t>
            </w:r>
            <w:r w:rsidRPr="00955D0D">
              <w:rPr>
                <w:szCs w:val="24"/>
                <w:lang w:eastAsia="lt-LT"/>
              </w:rPr>
              <w:t xml:space="preserve">. Kvalifikaciją kėlusių darbuotojų proc. nuo bendro sk. – </w:t>
            </w:r>
            <w:r>
              <w:rPr>
                <w:szCs w:val="24"/>
                <w:lang w:eastAsia="lt-LT"/>
              </w:rPr>
              <w:t>80</w:t>
            </w:r>
            <w:r w:rsidR="00A22979">
              <w:rPr>
                <w:szCs w:val="24"/>
                <w:lang w:eastAsia="lt-LT"/>
              </w:rPr>
              <w:t xml:space="preserve"> proc</w:t>
            </w:r>
            <w:r w:rsidRPr="00955D0D">
              <w:rPr>
                <w:szCs w:val="24"/>
                <w:lang w:eastAsia="lt-LT"/>
              </w:rPr>
              <w:t>.</w:t>
            </w:r>
          </w:p>
        </w:tc>
      </w:tr>
      <w:tr w:rsidR="007F4C87" w:rsidRPr="008E7C7A" w14:paraId="22E86DEC" w14:textId="77777777" w:rsidTr="00B25977">
        <w:tc>
          <w:tcPr>
            <w:tcW w:w="10207" w:type="dxa"/>
            <w:gridSpan w:val="4"/>
          </w:tcPr>
          <w:p w14:paraId="7E3A7005" w14:textId="77777777" w:rsidR="007F4C87" w:rsidRPr="0001090F" w:rsidRDefault="007F4C87" w:rsidP="003E33B1">
            <w:pPr>
              <w:overflowPunct w:val="0"/>
              <w:textAlignment w:val="baseline"/>
              <w:rPr>
                <w:b/>
                <w:szCs w:val="24"/>
                <w:lang w:eastAsia="lt-LT"/>
              </w:rPr>
            </w:pPr>
            <w:r>
              <w:rPr>
                <w:b/>
                <w:szCs w:val="24"/>
                <w:lang w:eastAsia="lt-LT"/>
              </w:rPr>
              <w:t xml:space="preserve">2. </w:t>
            </w:r>
            <w:r w:rsidRPr="0001090F">
              <w:rPr>
                <w:b/>
                <w:szCs w:val="24"/>
                <w:lang w:eastAsia="lt-LT"/>
              </w:rPr>
              <w:t xml:space="preserve">Tikslas. </w:t>
            </w:r>
            <w:r>
              <w:rPr>
                <w:b/>
                <w:szCs w:val="24"/>
                <w:lang w:eastAsia="lt-LT"/>
              </w:rPr>
              <w:t>Įstaigos</w:t>
            </w:r>
            <w:r w:rsidRPr="0001090F">
              <w:rPr>
                <w:b/>
                <w:szCs w:val="24"/>
                <w:lang w:eastAsia="lt-LT"/>
              </w:rPr>
              <w:t xml:space="preserve"> materialinės </w:t>
            </w:r>
            <w:r>
              <w:rPr>
                <w:b/>
                <w:szCs w:val="24"/>
                <w:lang w:eastAsia="lt-LT"/>
              </w:rPr>
              <w:t xml:space="preserve">ir </w:t>
            </w:r>
            <w:r w:rsidRPr="0001090F">
              <w:rPr>
                <w:b/>
                <w:szCs w:val="24"/>
                <w:lang w:eastAsia="lt-LT"/>
              </w:rPr>
              <w:t>techninės bazės stiprinimas.</w:t>
            </w:r>
          </w:p>
        </w:tc>
      </w:tr>
      <w:tr w:rsidR="007F4C87" w:rsidRPr="008E7C7A" w14:paraId="76127CBB" w14:textId="77777777" w:rsidTr="00B25977">
        <w:tc>
          <w:tcPr>
            <w:tcW w:w="10207" w:type="dxa"/>
            <w:gridSpan w:val="4"/>
          </w:tcPr>
          <w:p w14:paraId="49CDC52F" w14:textId="77777777" w:rsidR="007F4C87" w:rsidRPr="00E53363" w:rsidRDefault="007F4C87" w:rsidP="003E33B1">
            <w:pPr>
              <w:pStyle w:val="Sraopastraipa"/>
              <w:overflowPunct w:val="0"/>
              <w:ind w:left="0"/>
              <w:textAlignment w:val="baseline"/>
              <w:rPr>
                <w:b/>
                <w:szCs w:val="24"/>
                <w:lang w:eastAsia="lt-LT"/>
              </w:rPr>
            </w:pPr>
            <w:r>
              <w:rPr>
                <w:b/>
                <w:szCs w:val="24"/>
                <w:lang w:eastAsia="lt-LT"/>
              </w:rPr>
              <w:t xml:space="preserve">2.1. </w:t>
            </w:r>
            <w:r w:rsidRPr="00E53363">
              <w:rPr>
                <w:b/>
                <w:szCs w:val="24"/>
                <w:lang w:eastAsia="lt-LT"/>
              </w:rPr>
              <w:t xml:space="preserve">Uždavinys. </w:t>
            </w:r>
            <w:r w:rsidRPr="00A91CCD">
              <w:rPr>
                <w:b/>
                <w:szCs w:val="24"/>
                <w:lang w:eastAsia="lt-LT"/>
              </w:rPr>
              <w:t xml:space="preserve">Užtikrinti </w:t>
            </w:r>
            <w:r>
              <w:rPr>
                <w:b/>
                <w:szCs w:val="24"/>
                <w:lang w:eastAsia="lt-LT"/>
              </w:rPr>
              <w:t>įstaigos sėkmingą</w:t>
            </w:r>
            <w:r w:rsidRPr="00A91CCD">
              <w:rPr>
                <w:b/>
                <w:szCs w:val="24"/>
                <w:lang w:eastAsia="lt-LT"/>
              </w:rPr>
              <w:t xml:space="preserve"> funkcionavimą.</w:t>
            </w:r>
          </w:p>
        </w:tc>
      </w:tr>
      <w:tr w:rsidR="007F4C87" w:rsidRPr="008E7C7A" w14:paraId="5E8AB134" w14:textId="77777777" w:rsidTr="00B25977">
        <w:tc>
          <w:tcPr>
            <w:tcW w:w="3374" w:type="dxa"/>
            <w:gridSpan w:val="2"/>
          </w:tcPr>
          <w:p w14:paraId="3E47F7E9" w14:textId="77777777" w:rsidR="007F4C87" w:rsidRDefault="007F4C87" w:rsidP="003E33B1">
            <w:pPr>
              <w:pStyle w:val="Sraopastraipa"/>
              <w:overflowPunct w:val="0"/>
              <w:ind w:left="0"/>
              <w:textAlignment w:val="baseline"/>
              <w:rPr>
                <w:szCs w:val="24"/>
                <w:lang w:eastAsia="lt-LT"/>
              </w:rPr>
            </w:pPr>
            <w:r>
              <w:rPr>
                <w:szCs w:val="24"/>
                <w:lang w:eastAsia="lt-LT"/>
              </w:rPr>
              <w:t xml:space="preserve">2.1.1. </w:t>
            </w:r>
            <w:r w:rsidRPr="00F10D17">
              <w:rPr>
                <w:szCs w:val="24"/>
                <w:lang w:eastAsia="lt-LT"/>
              </w:rPr>
              <w:t>Evakuacijos planų atnaujinimas.</w:t>
            </w:r>
          </w:p>
        </w:tc>
        <w:tc>
          <w:tcPr>
            <w:tcW w:w="3119" w:type="dxa"/>
          </w:tcPr>
          <w:p w14:paraId="69FE87B9" w14:textId="77777777" w:rsidR="007F4C87" w:rsidRPr="001A0629" w:rsidRDefault="007F4C87" w:rsidP="003E33B1">
            <w:pPr>
              <w:overflowPunct w:val="0"/>
              <w:textAlignment w:val="baseline"/>
              <w:rPr>
                <w:szCs w:val="24"/>
                <w:lang w:eastAsia="lt-LT"/>
              </w:rPr>
            </w:pPr>
            <w:r>
              <w:rPr>
                <w:szCs w:val="24"/>
                <w:lang w:eastAsia="lt-LT"/>
              </w:rPr>
              <w:t xml:space="preserve">Evakuacijos planų skaičius – </w:t>
            </w:r>
            <w:r w:rsidRPr="00CD4641">
              <w:rPr>
                <w:szCs w:val="24"/>
                <w:lang w:eastAsia="lt-LT"/>
              </w:rPr>
              <w:t>5</w:t>
            </w:r>
            <w:r>
              <w:rPr>
                <w:szCs w:val="24"/>
                <w:lang w:eastAsia="lt-LT"/>
              </w:rPr>
              <w:t xml:space="preserve"> vnt.</w:t>
            </w:r>
          </w:p>
        </w:tc>
        <w:tc>
          <w:tcPr>
            <w:tcW w:w="3714" w:type="dxa"/>
          </w:tcPr>
          <w:p w14:paraId="64A9BB7E" w14:textId="77777777" w:rsidR="007F4C87" w:rsidRDefault="007F4C87" w:rsidP="003E33B1">
            <w:pPr>
              <w:overflowPunct w:val="0"/>
              <w:textAlignment w:val="baseline"/>
              <w:rPr>
                <w:szCs w:val="24"/>
                <w:lang w:eastAsia="lt-LT"/>
              </w:rPr>
            </w:pPr>
            <w:r>
              <w:rPr>
                <w:szCs w:val="24"/>
                <w:lang w:eastAsia="lt-LT"/>
              </w:rPr>
              <w:t>Sudaryti nauji evakuacijos planai – 6 vnt.</w:t>
            </w:r>
          </w:p>
        </w:tc>
      </w:tr>
      <w:tr w:rsidR="007F4C87" w:rsidRPr="008E7C7A" w14:paraId="6B7A1E54" w14:textId="77777777" w:rsidTr="00B25977">
        <w:tc>
          <w:tcPr>
            <w:tcW w:w="3374" w:type="dxa"/>
            <w:gridSpan w:val="2"/>
          </w:tcPr>
          <w:p w14:paraId="09BD0F54" w14:textId="77777777" w:rsidR="007F4C87" w:rsidRDefault="007F4C87" w:rsidP="003E33B1">
            <w:pPr>
              <w:pStyle w:val="Sraopastraipa"/>
              <w:overflowPunct w:val="0"/>
              <w:ind w:left="0"/>
              <w:textAlignment w:val="baseline"/>
              <w:rPr>
                <w:szCs w:val="24"/>
                <w:lang w:eastAsia="lt-LT"/>
              </w:rPr>
            </w:pPr>
            <w:r>
              <w:rPr>
                <w:szCs w:val="24"/>
                <w:lang w:eastAsia="lt-LT"/>
              </w:rPr>
              <w:t xml:space="preserve">2.1.2. </w:t>
            </w:r>
            <w:r w:rsidRPr="00F10D17">
              <w:rPr>
                <w:szCs w:val="24"/>
                <w:lang w:eastAsia="lt-LT"/>
              </w:rPr>
              <w:t>Grupių, muzikos ir sporto salių remontas.</w:t>
            </w:r>
          </w:p>
          <w:p w14:paraId="3501D186" w14:textId="77777777" w:rsidR="007F4C87" w:rsidRPr="00A91CCD" w:rsidRDefault="007F4C87" w:rsidP="003E33B1">
            <w:pPr>
              <w:pStyle w:val="Sraopastraipa"/>
              <w:overflowPunct w:val="0"/>
              <w:ind w:left="0"/>
              <w:textAlignment w:val="baseline"/>
              <w:rPr>
                <w:szCs w:val="24"/>
                <w:lang w:eastAsia="lt-LT"/>
              </w:rPr>
            </w:pPr>
            <w:r>
              <w:rPr>
                <w:szCs w:val="24"/>
                <w:lang w:eastAsia="lt-LT"/>
              </w:rPr>
              <w:t>(sporto salės remontui pateiktas investicinio projekto aprašymas)</w:t>
            </w:r>
          </w:p>
        </w:tc>
        <w:tc>
          <w:tcPr>
            <w:tcW w:w="3119" w:type="dxa"/>
          </w:tcPr>
          <w:p w14:paraId="21CFCA83" w14:textId="77777777" w:rsidR="007F4C87" w:rsidRDefault="007F4C87" w:rsidP="003E33B1">
            <w:pPr>
              <w:overflowPunct w:val="0"/>
              <w:textAlignment w:val="baseline"/>
              <w:rPr>
                <w:szCs w:val="24"/>
                <w:lang w:eastAsia="lt-LT"/>
              </w:rPr>
            </w:pPr>
            <w:r w:rsidRPr="000F0879">
              <w:rPr>
                <w:szCs w:val="24"/>
                <w:lang w:eastAsia="lt-LT"/>
              </w:rPr>
              <w:t>Atnaujintų grupių durų skaičius</w:t>
            </w:r>
            <w:r>
              <w:rPr>
                <w:szCs w:val="24"/>
                <w:lang w:eastAsia="lt-LT"/>
              </w:rPr>
              <w:t xml:space="preserve"> - 5</w:t>
            </w:r>
          </w:p>
          <w:p w14:paraId="3B98CC59" w14:textId="77777777" w:rsidR="007F4C87" w:rsidRDefault="007F4C87" w:rsidP="003E33B1">
            <w:pPr>
              <w:overflowPunct w:val="0"/>
              <w:textAlignment w:val="baseline"/>
              <w:rPr>
                <w:szCs w:val="24"/>
                <w:lang w:eastAsia="lt-LT"/>
              </w:rPr>
            </w:pPr>
            <w:r>
              <w:rPr>
                <w:szCs w:val="24"/>
                <w:lang w:eastAsia="lt-LT"/>
              </w:rPr>
              <w:t>Suremontuotų grupių skaičius – 1</w:t>
            </w:r>
          </w:p>
          <w:p w14:paraId="6FE4341E" w14:textId="77777777" w:rsidR="007F4C87" w:rsidRPr="001A0629" w:rsidRDefault="007F4C87" w:rsidP="003E33B1">
            <w:pPr>
              <w:overflowPunct w:val="0"/>
              <w:textAlignment w:val="baseline"/>
              <w:rPr>
                <w:szCs w:val="24"/>
                <w:lang w:eastAsia="lt-LT"/>
              </w:rPr>
            </w:pPr>
            <w:r>
              <w:rPr>
                <w:szCs w:val="24"/>
                <w:lang w:eastAsia="lt-LT"/>
              </w:rPr>
              <w:t>Suremontuota sporto salė - 1</w:t>
            </w:r>
          </w:p>
        </w:tc>
        <w:tc>
          <w:tcPr>
            <w:tcW w:w="3714" w:type="dxa"/>
          </w:tcPr>
          <w:p w14:paraId="20B04F2C" w14:textId="77777777" w:rsidR="007F4C87" w:rsidRDefault="007F4C87" w:rsidP="003E33B1">
            <w:pPr>
              <w:overflowPunct w:val="0"/>
              <w:textAlignment w:val="baseline"/>
              <w:rPr>
                <w:szCs w:val="24"/>
                <w:lang w:eastAsia="lt-LT"/>
              </w:rPr>
            </w:pPr>
            <w:r>
              <w:rPr>
                <w:szCs w:val="24"/>
                <w:lang w:eastAsia="lt-LT"/>
              </w:rPr>
              <w:t>Atnaujintų grupių durų skaičius - 6</w:t>
            </w:r>
          </w:p>
          <w:p w14:paraId="26DA1098" w14:textId="77777777" w:rsidR="007F4C87" w:rsidRDefault="007F4C87" w:rsidP="003E33B1">
            <w:pPr>
              <w:overflowPunct w:val="0"/>
              <w:textAlignment w:val="baseline"/>
              <w:rPr>
                <w:szCs w:val="24"/>
                <w:lang w:eastAsia="lt-LT"/>
              </w:rPr>
            </w:pPr>
            <w:r w:rsidRPr="004C7309">
              <w:rPr>
                <w:szCs w:val="24"/>
                <w:lang w:eastAsia="lt-LT"/>
              </w:rPr>
              <w:t>A</w:t>
            </w:r>
            <w:r>
              <w:rPr>
                <w:szCs w:val="24"/>
                <w:lang w:eastAsia="lt-LT"/>
              </w:rPr>
              <w:t>tliktas dalinis remontas 1 grupėje.</w:t>
            </w:r>
          </w:p>
          <w:p w14:paraId="16BB673F" w14:textId="77777777" w:rsidR="007F4C87" w:rsidRDefault="007F4C87" w:rsidP="003E33B1">
            <w:pPr>
              <w:overflowPunct w:val="0"/>
              <w:textAlignment w:val="baseline"/>
              <w:rPr>
                <w:szCs w:val="24"/>
                <w:lang w:eastAsia="lt-LT"/>
              </w:rPr>
            </w:pPr>
            <w:r>
              <w:rPr>
                <w:szCs w:val="24"/>
                <w:lang w:eastAsia="lt-LT"/>
              </w:rPr>
              <w:t>Sporto salės remontui negautas finansavimas.</w:t>
            </w:r>
          </w:p>
          <w:p w14:paraId="2E748F10" w14:textId="77777777" w:rsidR="007F4C87" w:rsidRDefault="007F4C87" w:rsidP="003E33B1">
            <w:pPr>
              <w:overflowPunct w:val="0"/>
              <w:textAlignment w:val="baseline"/>
              <w:rPr>
                <w:szCs w:val="24"/>
                <w:lang w:eastAsia="lt-LT"/>
              </w:rPr>
            </w:pPr>
            <w:r w:rsidRPr="00EF730F">
              <w:rPr>
                <w:szCs w:val="24"/>
                <w:lang w:eastAsia="lt-LT"/>
              </w:rPr>
              <w:t xml:space="preserve">Visose 10 grupių, muzikos salėje ir virtuvėje įrengti </w:t>
            </w:r>
            <w:r>
              <w:rPr>
                <w:szCs w:val="24"/>
                <w:lang w:eastAsia="lt-LT"/>
              </w:rPr>
              <w:t>k</w:t>
            </w:r>
            <w:r w:rsidRPr="00EF730F">
              <w:rPr>
                <w:szCs w:val="24"/>
                <w:lang w:eastAsia="lt-LT"/>
              </w:rPr>
              <w:t>ondicionieriai</w:t>
            </w:r>
            <w:r>
              <w:rPr>
                <w:szCs w:val="24"/>
                <w:lang w:eastAsia="lt-LT"/>
              </w:rPr>
              <w:t>.</w:t>
            </w:r>
          </w:p>
          <w:p w14:paraId="48A134F9" w14:textId="77777777" w:rsidR="00FA2175" w:rsidRDefault="00FA2175" w:rsidP="003E33B1">
            <w:pPr>
              <w:overflowPunct w:val="0"/>
              <w:textAlignment w:val="baseline"/>
              <w:rPr>
                <w:szCs w:val="24"/>
                <w:lang w:eastAsia="lt-LT"/>
              </w:rPr>
            </w:pPr>
          </w:p>
        </w:tc>
      </w:tr>
      <w:tr w:rsidR="007F4C87" w:rsidRPr="008E7C7A" w14:paraId="66775B2F" w14:textId="77777777" w:rsidTr="00B25977">
        <w:tc>
          <w:tcPr>
            <w:tcW w:w="3374" w:type="dxa"/>
            <w:gridSpan w:val="2"/>
          </w:tcPr>
          <w:p w14:paraId="46EA6F9B" w14:textId="77777777" w:rsidR="007F4C87" w:rsidRPr="00D32ABD" w:rsidRDefault="007F4C87" w:rsidP="003E33B1">
            <w:pPr>
              <w:pStyle w:val="Sraopastraipa"/>
              <w:overflowPunct w:val="0"/>
              <w:ind w:left="0"/>
              <w:textAlignment w:val="baseline"/>
              <w:rPr>
                <w:szCs w:val="24"/>
                <w:lang w:eastAsia="lt-LT"/>
              </w:rPr>
            </w:pPr>
            <w:r>
              <w:rPr>
                <w:szCs w:val="24"/>
                <w:lang w:eastAsia="lt-LT"/>
              </w:rPr>
              <w:t xml:space="preserve">2.1.3. </w:t>
            </w:r>
            <w:r w:rsidRPr="00F10D17">
              <w:t>Lauko žaidimų aikštelių aplinkos gerinimas: namelio lauko įrankiams/žaislams ir pavėsinių/saulės burių virš smėlio dėžių įrengimas.</w:t>
            </w:r>
          </w:p>
        </w:tc>
        <w:tc>
          <w:tcPr>
            <w:tcW w:w="3119" w:type="dxa"/>
          </w:tcPr>
          <w:p w14:paraId="2AC86726" w14:textId="77777777" w:rsidR="007F4C87" w:rsidRDefault="007F4C87" w:rsidP="003E33B1">
            <w:pPr>
              <w:overflowPunct w:val="0"/>
              <w:textAlignment w:val="baseline"/>
              <w:rPr>
                <w:szCs w:val="24"/>
                <w:lang w:eastAsia="lt-LT"/>
              </w:rPr>
            </w:pPr>
            <w:r w:rsidRPr="000F0879">
              <w:rPr>
                <w:szCs w:val="24"/>
                <w:lang w:eastAsia="lt-LT"/>
              </w:rPr>
              <w:t>Namelis lauko įrankiams/žaislams</w:t>
            </w:r>
            <w:r>
              <w:rPr>
                <w:szCs w:val="24"/>
                <w:lang w:eastAsia="lt-LT"/>
              </w:rPr>
              <w:t xml:space="preserve"> – 2</w:t>
            </w:r>
          </w:p>
          <w:p w14:paraId="6529EE79" w14:textId="77777777" w:rsidR="007F4C87" w:rsidRDefault="007F4C87" w:rsidP="003E33B1">
            <w:pPr>
              <w:overflowPunct w:val="0"/>
              <w:textAlignment w:val="baseline"/>
              <w:rPr>
                <w:szCs w:val="24"/>
                <w:lang w:eastAsia="lt-LT"/>
              </w:rPr>
            </w:pPr>
            <w:r w:rsidRPr="000F0879">
              <w:rPr>
                <w:szCs w:val="24"/>
                <w:lang w:eastAsia="lt-LT"/>
              </w:rPr>
              <w:t>Pavėsinių virš smėlio dėžių skaičius</w:t>
            </w:r>
            <w:r>
              <w:rPr>
                <w:szCs w:val="24"/>
                <w:lang w:eastAsia="lt-LT"/>
              </w:rPr>
              <w:t xml:space="preserve"> - 2</w:t>
            </w:r>
          </w:p>
        </w:tc>
        <w:tc>
          <w:tcPr>
            <w:tcW w:w="3714" w:type="dxa"/>
          </w:tcPr>
          <w:p w14:paraId="14AE97B6" w14:textId="77777777" w:rsidR="007F4C87" w:rsidRPr="00B377E5" w:rsidRDefault="007F4C87" w:rsidP="003E33B1">
            <w:pPr>
              <w:overflowPunct w:val="0"/>
              <w:textAlignment w:val="baseline"/>
              <w:rPr>
                <w:szCs w:val="24"/>
                <w:lang w:eastAsia="lt-LT"/>
              </w:rPr>
            </w:pPr>
            <w:r w:rsidRPr="00B377E5">
              <w:rPr>
                <w:szCs w:val="24"/>
                <w:lang w:eastAsia="lt-LT"/>
              </w:rPr>
              <w:t>Pagamint</w:t>
            </w:r>
            <w:r>
              <w:rPr>
                <w:szCs w:val="24"/>
                <w:lang w:eastAsia="lt-LT"/>
              </w:rPr>
              <w:t>os 4</w:t>
            </w:r>
            <w:r w:rsidRPr="00B377E5">
              <w:rPr>
                <w:szCs w:val="24"/>
                <w:lang w:eastAsia="lt-LT"/>
              </w:rPr>
              <w:t xml:space="preserve"> </w:t>
            </w:r>
            <w:r>
              <w:rPr>
                <w:szCs w:val="24"/>
                <w:lang w:eastAsia="lt-LT"/>
              </w:rPr>
              <w:t>lauko žaislams/daiktams laikyti daiktadėžės.</w:t>
            </w:r>
          </w:p>
          <w:p w14:paraId="08FEEF59" w14:textId="77777777" w:rsidR="007F4C87" w:rsidRDefault="007F4C87" w:rsidP="003E33B1">
            <w:pPr>
              <w:overflowPunct w:val="0"/>
              <w:textAlignment w:val="baseline"/>
              <w:rPr>
                <w:szCs w:val="24"/>
                <w:lang w:eastAsia="lt-LT"/>
              </w:rPr>
            </w:pPr>
            <w:r>
              <w:rPr>
                <w:szCs w:val="24"/>
                <w:lang w:eastAsia="lt-LT"/>
              </w:rPr>
              <w:t>Įsigyti 2 skėčiai/pavėsinės nuo saulės virš smėlio dėžių.</w:t>
            </w:r>
          </w:p>
          <w:p w14:paraId="3730CEB9" w14:textId="77777777" w:rsidR="00FA2175" w:rsidRDefault="00FA2175" w:rsidP="003E33B1">
            <w:pPr>
              <w:overflowPunct w:val="0"/>
              <w:textAlignment w:val="baseline"/>
              <w:rPr>
                <w:szCs w:val="24"/>
                <w:lang w:eastAsia="lt-LT"/>
              </w:rPr>
            </w:pPr>
          </w:p>
        </w:tc>
      </w:tr>
      <w:tr w:rsidR="007F4C87" w:rsidRPr="008E7C7A" w14:paraId="7DCFE45F" w14:textId="77777777" w:rsidTr="00B25977">
        <w:tc>
          <w:tcPr>
            <w:tcW w:w="3374" w:type="dxa"/>
            <w:gridSpan w:val="2"/>
          </w:tcPr>
          <w:p w14:paraId="0BF1FAF6" w14:textId="77777777" w:rsidR="007F4C87" w:rsidRPr="00104681" w:rsidRDefault="007F4C87" w:rsidP="003E33B1">
            <w:pPr>
              <w:pStyle w:val="Sraopastraipa"/>
              <w:overflowPunct w:val="0"/>
              <w:ind w:left="0"/>
              <w:textAlignment w:val="baseline"/>
              <w:rPr>
                <w:szCs w:val="24"/>
                <w:lang w:eastAsia="lt-LT"/>
              </w:rPr>
            </w:pPr>
            <w:r>
              <w:rPr>
                <w:szCs w:val="24"/>
                <w:lang w:eastAsia="lt-LT"/>
              </w:rPr>
              <w:t xml:space="preserve">2.1.4. </w:t>
            </w:r>
            <w:r w:rsidRPr="00F10D17">
              <w:rPr>
                <w:szCs w:val="24"/>
                <w:lang w:eastAsia="lt-LT"/>
              </w:rPr>
              <w:t>Virtuvės įrangos ir inventoriaus atnaujinimas (pateiktas investicinio projekto aprašymas).</w:t>
            </w:r>
          </w:p>
        </w:tc>
        <w:tc>
          <w:tcPr>
            <w:tcW w:w="3119" w:type="dxa"/>
          </w:tcPr>
          <w:p w14:paraId="5D355D86" w14:textId="77777777" w:rsidR="007F4C87" w:rsidRDefault="007F4C87" w:rsidP="003E33B1">
            <w:pPr>
              <w:rPr>
                <w:szCs w:val="24"/>
                <w:lang w:eastAsia="lt-LT"/>
              </w:rPr>
            </w:pPr>
            <w:r w:rsidRPr="00BB647E">
              <w:rPr>
                <w:szCs w:val="24"/>
                <w:lang w:eastAsia="lt-LT"/>
              </w:rPr>
              <w:t>Nerūdijančio plieno stalai</w:t>
            </w:r>
            <w:r>
              <w:rPr>
                <w:szCs w:val="24"/>
                <w:lang w:eastAsia="lt-LT"/>
              </w:rPr>
              <w:t xml:space="preserve"> – 1</w:t>
            </w:r>
          </w:p>
          <w:p w14:paraId="6351B352" w14:textId="77777777" w:rsidR="007F4C87" w:rsidRDefault="007F4C87" w:rsidP="003E33B1">
            <w:pPr>
              <w:rPr>
                <w:szCs w:val="24"/>
                <w:lang w:eastAsia="lt-LT"/>
              </w:rPr>
            </w:pPr>
            <w:r w:rsidRPr="000F0879">
              <w:rPr>
                <w:szCs w:val="24"/>
                <w:lang w:eastAsia="lt-LT"/>
              </w:rPr>
              <w:t>Maisto žaliavų sandėlio lentynos</w:t>
            </w:r>
            <w:r>
              <w:rPr>
                <w:szCs w:val="24"/>
                <w:lang w:eastAsia="lt-LT"/>
              </w:rPr>
              <w:t xml:space="preserve"> - 1</w:t>
            </w:r>
          </w:p>
        </w:tc>
        <w:tc>
          <w:tcPr>
            <w:tcW w:w="3714" w:type="dxa"/>
          </w:tcPr>
          <w:p w14:paraId="5059423B" w14:textId="77777777" w:rsidR="007F4C87" w:rsidRDefault="007F4C87" w:rsidP="003E33B1">
            <w:pPr>
              <w:overflowPunct w:val="0"/>
              <w:textAlignment w:val="baseline"/>
              <w:rPr>
                <w:szCs w:val="24"/>
                <w:lang w:eastAsia="lt-LT"/>
              </w:rPr>
            </w:pPr>
            <w:r>
              <w:rPr>
                <w:szCs w:val="24"/>
                <w:lang w:eastAsia="lt-LT"/>
              </w:rPr>
              <w:t>Įsigyti 3 nerūdijančio plieno stalai.</w:t>
            </w:r>
          </w:p>
          <w:p w14:paraId="0B4EAB6D" w14:textId="77777777" w:rsidR="007F4C87" w:rsidRDefault="007F4C87" w:rsidP="003E33B1">
            <w:pPr>
              <w:overflowPunct w:val="0"/>
              <w:textAlignment w:val="baseline"/>
              <w:rPr>
                <w:szCs w:val="24"/>
                <w:lang w:eastAsia="lt-LT"/>
              </w:rPr>
            </w:pPr>
            <w:r>
              <w:rPr>
                <w:szCs w:val="24"/>
                <w:lang w:eastAsia="lt-LT"/>
              </w:rPr>
              <w:t>Įsigytos 3 maisto žaliavų sandėlio lentynos. Atliktas remontas maisto sandėlyje.</w:t>
            </w:r>
          </w:p>
          <w:p w14:paraId="64132DD7" w14:textId="77777777" w:rsidR="007F4C87" w:rsidRDefault="007F4C87" w:rsidP="003E33B1">
            <w:pPr>
              <w:overflowPunct w:val="0"/>
              <w:textAlignment w:val="baseline"/>
              <w:rPr>
                <w:szCs w:val="24"/>
                <w:lang w:eastAsia="lt-LT"/>
              </w:rPr>
            </w:pPr>
            <w:r>
              <w:rPr>
                <w:szCs w:val="24"/>
                <w:lang w:eastAsia="lt-LT"/>
              </w:rPr>
              <w:t>Įsigytas naujas šaldytuvas, mėsmalė, virtuvės indai.</w:t>
            </w:r>
          </w:p>
          <w:p w14:paraId="4ED2889E" w14:textId="77777777" w:rsidR="00FA2175" w:rsidRDefault="00FA2175" w:rsidP="003E33B1">
            <w:pPr>
              <w:overflowPunct w:val="0"/>
              <w:textAlignment w:val="baseline"/>
              <w:rPr>
                <w:szCs w:val="24"/>
                <w:lang w:eastAsia="lt-LT"/>
              </w:rPr>
            </w:pPr>
          </w:p>
        </w:tc>
      </w:tr>
      <w:tr w:rsidR="007F4C87" w:rsidRPr="008E7C7A" w14:paraId="2463A753" w14:textId="77777777" w:rsidTr="00B25977">
        <w:tc>
          <w:tcPr>
            <w:tcW w:w="3374" w:type="dxa"/>
            <w:gridSpan w:val="2"/>
          </w:tcPr>
          <w:p w14:paraId="2B78FB96" w14:textId="77777777" w:rsidR="007F4C87" w:rsidRPr="00D32ABD" w:rsidRDefault="007F4C87" w:rsidP="003E33B1">
            <w:pPr>
              <w:pStyle w:val="Sraopastraipa"/>
              <w:overflowPunct w:val="0"/>
              <w:ind w:left="0"/>
              <w:textAlignment w:val="baseline"/>
              <w:rPr>
                <w:szCs w:val="24"/>
                <w:lang w:eastAsia="lt-LT"/>
              </w:rPr>
            </w:pPr>
            <w:r>
              <w:rPr>
                <w:szCs w:val="24"/>
                <w:lang w:eastAsia="lt-LT"/>
              </w:rPr>
              <w:t>2.1.5.</w:t>
            </w:r>
            <w:r>
              <w:t xml:space="preserve"> </w:t>
            </w:r>
            <w:r w:rsidRPr="00F10D17">
              <w:t>Buities, sanitarinių ir higienos, apsaugos priemonių įsigijimas.</w:t>
            </w:r>
          </w:p>
        </w:tc>
        <w:tc>
          <w:tcPr>
            <w:tcW w:w="3119" w:type="dxa"/>
            <w:tcBorders>
              <w:top w:val="single" w:sz="4" w:space="0" w:color="auto"/>
              <w:left w:val="single" w:sz="4" w:space="0" w:color="auto"/>
              <w:bottom w:val="single" w:sz="4" w:space="0" w:color="000000"/>
              <w:right w:val="single" w:sz="4" w:space="0" w:color="auto"/>
            </w:tcBorders>
            <w:shd w:val="clear" w:color="CCCCFF" w:fill="FFFFFF"/>
          </w:tcPr>
          <w:p w14:paraId="5B5872B2" w14:textId="77777777" w:rsidR="007F4C87" w:rsidRPr="00F96358" w:rsidRDefault="007F4C87" w:rsidP="003E33B1">
            <w:pPr>
              <w:rPr>
                <w:szCs w:val="24"/>
              </w:rPr>
            </w:pPr>
            <w:r w:rsidRPr="00BB647E">
              <w:rPr>
                <w:szCs w:val="24"/>
              </w:rPr>
              <w:t xml:space="preserve">Apsirūpinta buities, sanitarinėmis ir higienos, apsaugos priemonėmis, </w:t>
            </w:r>
            <w:r>
              <w:rPr>
                <w:szCs w:val="24"/>
              </w:rPr>
              <w:t>100</w:t>
            </w:r>
            <w:r w:rsidR="00A22979">
              <w:rPr>
                <w:szCs w:val="24"/>
              </w:rPr>
              <w:t xml:space="preserve"> proc.</w:t>
            </w:r>
          </w:p>
        </w:tc>
        <w:tc>
          <w:tcPr>
            <w:tcW w:w="3714" w:type="dxa"/>
          </w:tcPr>
          <w:p w14:paraId="6B350242" w14:textId="77777777" w:rsidR="007F4C87" w:rsidRDefault="007F4C87" w:rsidP="003E33B1">
            <w:pPr>
              <w:overflowPunct w:val="0"/>
              <w:textAlignment w:val="baseline"/>
              <w:rPr>
                <w:szCs w:val="24"/>
                <w:lang w:eastAsia="lt-LT"/>
              </w:rPr>
            </w:pPr>
            <w:r w:rsidRPr="00F96358">
              <w:rPr>
                <w:szCs w:val="24"/>
                <w:lang w:eastAsia="lt-LT"/>
              </w:rPr>
              <w:t>100</w:t>
            </w:r>
            <w:r w:rsidR="00A22979">
              <w:rPr>
                <w:szCs w:val="24"/>
                <w:lang w:eastAsia="lt-LT"/>
              </w:rPr>
              <w:t xml:space="preserve"> proc.</w:t>
            </w:r>
            <w:r>
              <w:rPr>
                <w:szCs w:val="24"/>
                <w:lang w:eastAsia="lt-LT"/>
              </w:rPr>
              <w:t xml:space="preserve"> a</w:t>
            </w:r>
            <w:r w:rsidRPr="00F96358">
              <w:rPr>
                <w:szCs w:val="24"/>
                <w:lang w:eastAsia="lt-LT"/>
              </w:rPr>
              <w:t>prūpinta sanitari</w:t>
            </w:r>
            <w:r>
              <w:rPr>
                <w:szCs w:val="24"/>
                <w:lang w:eastAsia="lt-LT"/>
              </w:rPr>
              <w:t xml:space="preserve">nėmis, </w:t>
            </w:r>
            <w:r w:rsidRPr="00BB647E">
              <w:rPr>
                <w:szCs w:val="24"/>
                <w:lang w:eastAsia="lt-LT"/>
              </w:rPr>
              <w:t>ir higienos, apsaugos priemonėmis</w:t>
            </w:r>
            <w:r>
              <w:rPr>
                <w:szCs w:val="24"/>
                <w:lang w:eastAsia="lt-LT"/>
              </w:rPr>
              <w:t>.</w:t>
            </w:r>
          </w:p>
          <w:p w14:paraId="6BA497E2" w14:textId="77777777" w:rsidR="00A84002" w:rsidRDefault="007F4C87" w:rsidP="00FA2175">
            <w:pPr>
              <w:overflowPunct w:val="0"/>
              <w:textAlignment w:val="baseline"/>
              <w:rPr>
                <w:szCs w:val="24"/>
                <w:lang w:eastAsia="lt-LT"/>
              </w:rPr>
            </w:pPr>
            <w:r>
              <w:rPr>
                <w:szCs w:val="24"/>
                <w:lang w:eastAsia="lt-LT"/>
              </w:rPr>
              <w:t xml:space="preserve">10 </w:t>
            </w:r>
            <w:r w:rsidR="00A22979">
              <w:rPr>
                <w:szCs w:val="24"/>
                <w:lang w:eastAsia="lt-LT"/>
              </w:rPr>
              <w:t xml:space="preserve">proc. </w:t>
            </w:r>
            <w:r>
              <w:rPr>
                <w:szCs w:val="24"/>
                <w:lang w:eastAsia="lt-LT"/>
              </w:rPr>
              <w:t>atnaujinti baldai, čiužiniai.</w:t>
            </w:r>
          </w:p>
        </w:tc>
      </w:tr>
      <w:tr w:rsidR="007F4C87" w:rsidRPr="008E7C7A" w14:paraId="6D213B3A" w14:textId="77777777" w:rsidTr="00B25977">
        <w:tc>
          <w:tcPr>
            <w:tcW w:w="10207" w:type="dxa"/>
            <w:gridSpan w:val="4"/>
          </w:tcPr>
          <w:p w14:paraId="1E16D620" w14:textId="77777777" w:rsidR="007F4C87" w:rsidRPr="00A46E9A" w:rsidRDefault="007F4C87" w:rsidP="003E33B1">
            <w:pPr>
              <w:pStyle w:val="Sraopastraipa"/>
              <w:overflowPunct w:val="0"/>
              <w:ind w:left="0"/>
              <w:textAlignment w:val="baseline"/>
              <w:rPr>
                <w:b/>
                <w:szCs w:val="24"/>
                <w:lang w:eastAsia="lt-LT"/>
              </w:rPr>
            </w:pPr>
            <w:r>
              <w:rPr>
                <w:b/>
                <w:szCs w:val="24"/>
                <w:lang w:eastAsia="lt-LT"/>
              </w:rPr>
              <w:t xml:space="preserve">2.2. </w:t>
            </w:r>
            <w:r w:rsidRPr="00A46E9A">
              <w:rPr>
                <w:b/>
                <w:szCs w:val="24"/>
                <w:lang w:eastAsia="lt-LT"/>
              </w:rPr>
              <w:t xml:space="preserve">Uždavinys. </w:t>
            </w:r>
            <w:r w:rsidRPr="00F10D17">
              <w:rPr>
                <w:b/>
                <w:szCs w:val="24"/>
                <w:lang w:eastAsia="lt-LT"/>
              </w:rPr>
              <w:t>Tobulinti ir modernizuoti lopšelio-darželio ugdymo(</w:t>
            </w:r>
            <w:proofErr w:type="spellStart"/>
            <w:r w:rsidRPr="00F10D17">
              <w:rPr>
                <w:b/>
                <w:szCs w:val="24"/>
                <w:lang w:eastAsia="lt-LT"/>
              </w:rPr>
              <w:t>si</w:t>
            </w:r>
            <w:proofErr w:type="spellEnd"/>
            <w:r w:rsidRPr="00F10D17">
              <w:rPr>
                <w:b/>
                <w:szCs w:val="24"/>
                <w:lang w:eastAsia="lt-LT"/>
              </w:rPr>
              <w:t>) aplinką.</w:t>
            </w:r>
          </w:p>
        </w:tc>
      </w:tr>
      <w:tr w:rsidR="007F4C87" w:rsidRPr="008E7C7A" w14:paraId="00DE0898" w14:textId="77777777" w:rsidTr="00B25977">
        <w:tc>
          <w:tcPr>
            <w:tcW w:w="3374" w:type="dxa"/>
            <w:gridSpan w:val="2"/>
          </w:tcPr>
          <w:p w14:paraId="2EEA035A" w14:textId="77777777" w:rsidR="007F4C87" w:rsidRPr="00104681" w:rsidRDefault="007F4C87" w:rsidP="003E33B1">
            <w:pPr>
              <w:pStyle w:val="Sraopastraipa"/>
              <w:overflowPunct w:val="0"/>
              <w:ind w:left="0"/>
              <w:textAlignment w:val="baseline"/>
              <w:rPr>
                <w:szCs w:val="24"/>
                <w:lang w:eastAsia="lt-LT"/>
              </w:rPr>
            </w:pPr>
            <w:r>
              <w:rPr>
                <w:szCs w:val="24"/>
                <w:lang w:eastAsia="lt-LT"/>
              </w:rPr>
              <w:t>2.2.1.</w:t>
            </w:r>
            <w:r>
              <w:t xml:space="preserve"> </w:t>
            </w:r>
            <w:r w:rsidRPr="00F10D17">
              <w:t>Mokymo priemonių ikimokykliniam ir priešmokykliniam ugdymui įsigijimas.</w:t>
            </w:r>
          </w:p>
        </w:tc>
        <w:tc>
          <w:tcPr>
            <w:tcW w:w="3119" w:type="dxa"/>
          </w:tcPr>
          <w:p w14:paraId="628F6118" w14:textId="77777777" w:rsidR="007F4C87" w:rsidRPr="00E917BC" w:rsidRDefault="007F4C87" w:rsidP="003E33B1">
            <w:pPr>
              <w:rPr>
                <w:szCs w:val="24"/>
                <w:highlight w:val="green"/>
                <w:lang w:eastAsia="lt-LT"/>
              </w:rPr>
            </w:pPr>
            <w:r w:rsidRPr="00CD4641">
              <w:rPr>
                <w:szCs w:val="24"/>
                <w:lang w:eastAsia="lt-LT"/>
              </w:rPr>
              <w:t>Žaislų, žaidimų, ugdymo, didaktinių priemonių, sporto inventoriaus, spaudinių atnaujinim</w:t>
            </w:r>
            <w:r>
              <w:rPr>
                <w:szCs w:val="24"/>
                <w:lang w:eastAsia="lt-LT"/>
              </w:rPr>
              <w:t>as, 20</w:t>
            </w:r>
            <w:r w:rsidR="00A22979">
              <w:rPr>
                <w:szCs w:val="24"/>
                <w:lang w:eastAsia="lt-LT"/>
              </w:rPr>
              <w:t xml:space="preserve"> proc.</w:t>
            </w:r>
            <w:r w:rsidRPr="00CD4641">
              <w:rPr>
                <w:szCs w:val="24"/>
                <w:lang w:eastAsia="lt-LT"/>
              </w:rPr>
              <w:t xml:space="preserve"> </w:t>
            </w:r>
          </w:p>
        </w:tc>
        <w:tc>
          <w:tcPr>
            <w:tcW w:w="3714" w:type="dxa"/>
          </w:tcPr>
          <w:p w14:paraId="318CC7E9" w14:textId="77777777" w:rsidR="007F4C87" w:rsidRDefault="007F4C87" w:rsidP="003E33B1">
            <w:pPr>
              <w:overflowPunct w:val="0"/>
              <w:textAlignment w:val="baseline"/>
              <w:rPr>
                <w:szCs w:val="24"/>
                <w:lang w:eastAsia="lt-LT"/>
              </w:rPr>
            </w:pPr>
            <w:r w:rsidRPr="000219B7">
              <w:rPr>
                <w:szCs w:val="24"/>
                <w:lang w:eastAsia="lt-LT"/>
              </w:rPr>
              <w:t>30</w:t>
            </w:r>
            <w:r w:rsidR="00A22979">
              <w:rPr>
                <w:szCs w:val="24"/>
                <w:lang w:eastAsia="lt-LT"/>
              </w:rPr>
              <w:t xml:space="preserve"> proc.</w:t>
            </w:r>
            <w:r>
              <w:rPr>
                <w:szCs w:val="24"/>
                <w:lang w:eastAsia="lt-LT"/>
              </w:rPr>
              <w:t xml:space="preserve"> atnaujinti ž</w:t>
            </w:r>
            <w:r w:rsidRPr="009324B4">
              <w:rPr>
                <w:szCs w:val="24"/>
                <w:lang w:eastAsia="lt-LT"/>
              </w:rPr>
              <w:t>aisl</w:t>
            </w:r>
            <w:r>
              <w:rPr>
                <w:szCs w:val="24"/>
                <w:lang w:eastAsia="lt-LT"/>
              </w:rPr>
              <w:t>ai</w:t>
            </w:r>
            <w:r w:rsidRPr="009324B4">
              <w:rPr>
                <w:szCs w:val="24"/>
                <w:lang w:eastAsia="lt-LT"/>
              </w:rPr>
              <w:t>, žaidim</w:t>
            </w:r>
            <w:r>
              <w:rPr>
                <w:szCs w:val="24"/>
                <w:lang w:eastAsia="lt-LT"/>
              </w:rPr>
              <w:t>ai</w:t>
            </w:r>
            <w:r w:rsidRPr="009324B4">
              <w:rPr>
                <w:szCs w:val="24"/>
                <w:lang w:eastAsia="lt-LT"/>
              </w:rPr>
              <w:t>, ugdymo, didakti</w:t>
            </w:r>
            <w:r>
              <w:rPr>
                <w:szCs w:val="24"/>
                <w:lang w:eastAsia="lt-LT"/>
              </w:rPr>
              <w:t>nės</w:t>
            </w:r>
            <w:r w:rsidRPr="009324B4">
              <w:rPr>
                <w:szCs w:val="24"/>
                <w:lang w:eastAsia="lt-LT"/>
              </w:rPr>
              <w:t xml:space="preserve"> priemon</w:t>
            </w:r>
            <w:r>
              <w:rPr>
                <w:szCs w:val="24"/>
                <w:lang w:eastAsia="lt-LT"/>
              </w:rPr>
              <w:t>ės</w:t>
            </w:r>
            <w:r w:rsidRPr="009324B4">
              <w:rPr>
                <w:szCs w:val="24"/>
                <w:lang w:eastAsia="lt-LT"/>
              </w:rPr>
              <w:t>, sporto inventorius</w:t>
            </w:r>
            <w:r>
              <w:rPr>
                <w:szCs w:val="24"/>
                <w:lang w:eastAsia="lt-LT"/>
              </w:rPr>
              <w:t>.</w:t>
            </w:r>
          </w:p>
        </w:tc>
      </w:tr>
      <w:tr w:rsidR="007F4C87" w:rsidRPr="008E7C7A" w14:paraId="1B443D33" w14:textId="77777777" w:rsidTr="00B25977">
        <w:tc>
          <w:tcPr>
            <w:tcW w:w="3374" w:type="dxa"/>
            <w:gridSpan w:val="2"/>
          </w:tcPr>
          <w:p w14:paraId="60FC659D" w14:textId="77777777" w:rsidR="007F4C87" w:rsidRDefault="007F4C87" w:rsidP="003E33B1">
            <w:pPr>
              <w:rPr>
                <w:szCs w:val="24"/>
                <w:lang w:eastAsia="lt-LT"/>
              </w:rPr>
            </w:pPr>
            <w:r>
              <w:rPr>
                <w:szCs w:val="24"/>
                <w:lang w:eastAsia="lt-LT"/>
              </w:rPr>
              <w:t xml:space="preserve">2.2.2. </w:t>
            </w:r>
            <w:r w:rsidRPr="00F10D17">
              <w:rPr>
                <w:szCs w:val="24"/>
                <w:lang w:eastAsia="lt-LT"/>
              </w:rPr>
              <w:t>Lauko žaidimų erdvės ankstyvojo amžiaus vaikams turtinimas.</w:t>
            </w:r>
          </w:p>
        </w:tc>
        <w:tc>
          <w:tcPr>
            <w:tcW w:w="3119" w:type="dxa"/>
          </w:tcPr>
          <w:p w14:paraId="4DD3334B" w14:textId="77777777" w:rsidR="007F4C87" w:rsidRPr="00CD4641" w:rsidRDefault="007F4C87" w:rsidP="003E33B1">
            <w:pPr>
              <w:rPr>
                <w:szCs w:val="24"/>
                <w:lang w:eastAsia="lt-LT"/>
              </w:rPr>
            </w:pPr>
            <w:r w:rsidRPr="000F0879">
              <w:rPr>
                <w:szCs w:val="24"/>
                <w:lang w:eastAsia="lt-LT"/>
              </w:rPr>
              <w:t>Žaidimų įrengimai</w:t>
            </w:r>
            <w:r>
              <w:rPr>
                <w:szCs w:val="24"/>
                <w:lang w:eastAsia="lt-LT"/>
              </w:rPr>
              <w:t xml:space="preserve"> - 1</w:t>
            </w:r>
          </w:p>
        </w:tc>
        <w:tc>
          <w:tcPr>
            <w:tcW w:w="3714" w:type="dxa"/>
            <w:tcBorders>
              <w:bottom w:val="single" w:sz="4" w:space="0" w:color="auto"/>
            </w:tcBorders>
          </w:tcPr>
          <w:p w14:paraId="3A63A1D5" w14:textId="77777777" w:rsidR="007F4C87" w:rsidRDefault="007F4C87" w:rsidP="003E33B1">
            <w:pPr>
              <w:overflowPunct w:val="0"/>
              <w:textAlignment w:val="baseline"/>
              <w:rPr>
                <w:szCs w:val="24"/>
                <w:lang w:eastAsia="lt-LT"/>
              </w:rPr>
            </w:pPr>
            <w:r>
              <w:rPr>
                <w:szCs w:val="24"/>
                <w:lang w:eastAsia="lt-LT"/>
              </w:rPr>
              <w:t>Įrengtoje aptvertoje žaidimų aikštelėje „</w:t>
            </w:r>
            <w:proofErr w:type="spellStart"/>
            <w:r>
              <w:rPr>
                <w:szCs w:val="24"/>
                <w:lang w:eastAsia="lt-LT"/>
              </w:rPr>
              <w:t>Lopšelinukų</w:t>
            </w:r>
            <w:proofErr w:type="spellEnd"/>
            <w:r>
              <w:rPr>
                <w:szCs w:val="24"/>
                <w:lang w:eastAsia="lt-LT"/>
              </w:rPr>
              <w:t xml:space="preserve"> kiemelis“ nupirktas vaikų žaidimų namelis su terasa.</w:t>
            </w:r>
          </w:p>
        </w:tc>
      </w:tr>
      <w:tr w:rsidR="007F4C87" w:rsidRPr="008E7C7A" w14:paraId="6D4D5064" w14:textId="77777777" w:rsidTr="00B25977">
        <w:trPr>
          <w:trHeight w:val="840"/>
        </w:trPr>
        <w:tc>
          <w:tcPr>
            <w:tcW w:w="3374" w:type="dxa"/>
            <w:gridSpan w:val="2"/>
          </w:tcPr>
          <w:p w14:paraId="23EC98AF" w14:textId="77777777" w:rsidR="007F4C87" w:rsidRDefault="007F4C87" w:rsidP="003E33B1">
            <w:pPr>
              <w:overflowPunct w:val="0"/>
              <w:textAlignment w:val="baseline"/>
              <w:rPr>
                <w:szCs w:val="24"/>
                <w:lang w:eastAsia="lt-LT"/>
              </w:rPr>
            </w:pPr>
            <w:r>
              <w:rPr>
                <w:szCs w:val="24"/>
                <w:lang w:eastAsia="lt-LT"/>
              </w:rPr>
              <w:t xml:space="preserve">2.2.3. </w:t>
            </w:r>
            <w:r w:rsidRPr="00F10D17">
              <w:rPr>
                <w:szCs w:val="24"/>
                <w:lang w:eastAsia="lt-LT"/>
              </w:rPr>
              <w:t xml:space="preserve">Lauko edukacinių erdvių (lauko tyrinėjimų centrų, </w:t>
            </w:r>
            <w:proofErr w:type="spellStart"/>
            <w:r w:rsidRPr="00F10D17">
              <w:rPr>
                <w:szCs w:val="24"/>
                <w:lang w:eastAsia="lt-LT"/>
              </w:rPr>
              <w:t>refleksoterapinio</w:t>
            </w:r>
            <w:proofErr w:type="spellEnd"/>
            <w:r w:rsidRPr="00F10D17">
              <w:rPr>
                <w:szCs w:val="24"/>
                <w:lang w:eastAsia="lt-LT"/>
              </w:rPr>
              <w:t xml:space="preserve"> tako) kūrimas.</w:t>
            </w:r>
          </w:p>
        </w:tc>
        <w:tc>
          <w:tcPr>
            <w:tcW w:w="3119" w:type="dxa"/>
          </w:tcPr>
          <w:p w14:paraId="46AA2C2B" w14:textId="77777777" w:rsidR="007F4C87" w:rsidRPr="009324B4" w:rsidRDefault="007F4C87" w:rsidP="003E33B1">
            <w:pPr>
              <w:rPr>
                <w:szCs w:val="24"/>
                <w:lang w:eastAsia="lt-LT"/>
              </w:rPr>
            </w:pPr>
            <w:r w:rsidRPr="009324B4">
              <w:rPr>
                <w:szCs w:val="24"/>
                <w:lang w:eastAsia="lt-LT"/>
              </w:rPr>
              <w:t xml:space="preserve">Lauko tyrinėjimų centrų įrengimas </w:t>
            </w:r>
            <w:r>
              <w:rPr>
                <w:szCs w:val="24"/>
                <w:lang w:eastAsia="lt-LT"/>
              </w:rPr>
              <w:t>- 1</w:t>
            </w:r>
          </w:p>
          <w:p w14:paraId="096D491D" w14:textId="77777777" w:rsidR="007F4C87" w:rsidRPr="00CD4641" w:rsidRDefault="007F4C87" w:rsidP="003E33B1">
            <w:pPr>
              <w:rPr>
                <w:szCs w:val="24"/>
                <w:lang w:eastAsia="lt-LT"/>
              </w:rPr>
            </w:pPr>
            <w:proofErr w:type="spellStart"/>
            <w:r w:rsidRPr="009324B4">
              <w:rPr>
                <w:szCs w:val="24"/>
                <w:lang w:eastAsia="lt-LT"/>
              </w:rPr>
              <w:t>Refleksoterapinio</w:t>
            </w:r>
            <w:proofErr w:type="spellEnd"/>
            <w:r w:rsidRPr="009324B4">
              <w:rPr>
                <w:szCs w:val="24"/>
                <w:lang w:eastAsia="lt-LT"/>
              </w:rPr>
              <w:t xml:space="preserve"> tako įrengimas</w:t>
            </w:r>
            <w:r>
              <w:rPr>
                <w:szCs w:val="24"/>
                <w:lang w:eastAsia="lt-LT"/>
              </w:rPr>
              <w:t xml:space="preserve"> - 1</w:t>
            </w:r>
          </w:p>
        </w:tc>
        <w:tc>
          <w:tcPr>
            <w:tcW w:w="3714" w:type="dxa"/>
            <w:tcBorders>
              <w:bottom w:val="single" w:sz="4" w:space="0" w:color="auto"/>
            </w:tcBorders>
          </w:tcPr>
          <w:p w14:paraId="409A88B2" w14:textId="77777777" w:rsidR="007F4C87" w:rsidRDefault="007F4C87" w:rsidP="003E33B1">
            <w:pPr>
              <w:overflowPunct w:val="0"/>
              <w:textAlignment w:val="baseline"/>
              <w:rPr>
                <w:szCs w:val="24"/>
                <w:lang w:eastAsia="lt-LT"/>
              </w:rPr>
            </w:pPr>
            <w:r>
              <w:rPr>
                <w:szCs w:val="24"/>
                <w:lang w:eastAsia="lt-LT"/>
              </w:rPr>
              <w:t>Įrengti 2 lauko tyrinėjimams skirti centrai – lauko stalų erdvės, lauko svarstyklės, 2 lauko virtuvėlės.</w:t>
            </w:r>
          </w:p>
          <w:p w14:paraId="037AE01F" w14:textId="77777777" w:rsidR="007F4C87" w:rsidRDefault="007F4C87" w:rsidP="003E33B1">
            <w:pPr>
              <w:overflowPunct w:val="0"/>
              <w:textAlignment w:val="baseline"/>
              <w:rPr>
                <w:szCs w:val="24"/>
                <w:lang w:eastAsia="lt-LT"/>
              </w:rPr>
            </w:pPr>
            <w:r>
              <w:rPr>
                <w:szCs w:val="24"/>
                <w:lang w:eastAsia="lt-LT"/>
              </w:rPr>
              <w:t xml:space="preserve">Prižiūrimas </w:t>
            </w:r>
            <w:proofErr w:type="spellStart"/>
            <w:r>
              <w:rPr>
                <w:szCs w:val="24"/>
                <w:lang w:eastAsia="lt-LT"/>
              </w:rPr>
              <w:t>vaistažolynas</w:t>
            </w:r>
            <w:proofErr w:type="spellEnd"/>
            <w:r>
              <w:rPr>
                <w:szCs w:val="24"/>
                <w:lang w:eastAsia="lt-LT"/>
              </w:rPr>
              <w:t>, įrengtos 2 naujos daržo lysvės.</w:t>
            </w:r>
          </w:p>
          <w:p w14:paraId="1BF4B55E" w14:textId="77777777" w:rsidR="007F4C87" w:rsidRDefault="007F4C87" w:rsidP="003E33B1">
            <w:pPr>
              <w:overflowPunct w:val="0"/>
              <w:textAlignment w:val="baseline"/>
              <w:rPr>
                <w:szCs w:val="24"/>
                <w:lang w:eastAsia="lt-LT"/>
              </w:rPr>
            </w:pPr>
            <w:r>
              <w:rPr>
                <w:szCs w:val="24"/>
                <w:lang w:eastAsia="lt-LT"/>
              </w:rPr>
              <w:lastRenderedPageBreak/>
              <w:t xml:space="preserve">Veikė lauko </w:t>
            </w:r>
            <w:r w:rsidRPr="00C34269">
              <w:rPr>
                <w:szCs w:val="24"/>
                <w:lang w:eastAsia="lt-LT"/>
              </w:rPr>
              <w:t>meno galerij</w:t>
            </w:r>
            <w:r>
              <w:rPr>
                <w:szCs w:val="24"/>
                <w:lang w:eastAsia="lt-LT"/>
              </w:rPr>
              <w:t>a.</w:t>
            </w:r>
          </w:p>
          <w:p w14:paraId="15DEA228" w14:textId="77777777" w:rsidR="007F4C87" w:rsidRDefault="007F4C87" w:rsidP="003E33B1">
            <w:pPr>
              <w:overflowPunct w:val="0"/>
              <w:textAlignment w:val="baseline"/>
              <w:rPr>
                <w:szCs w:val="24"/>
                <w:lang w:eastAsia="lt-LT"/>
              </w:rPr>
            </w:pPr>
            <w:r>
              <w:rPr>
                <w:szCs w:val="24"/>
                <w:lang w:eastAsia="lt-LT"/>
              </w:rPr>
              <w:t>Įkurta saulėgrąžų alėja.</w:t>
            </w:r>
          </w:p>
          <w:p w14:paraId="18FF8531" w14:textId="77777777" w:rsidR="007F4C87" w:rsidRDefault="007F4C87" w:rsidP="003E33B1">
            <w:pPr>
              <w:overflowPunct w:val="0"/>
              <w:textAlignment w:val="baseline"/>
              <w:rPr>
                <w:szCs w:val="24"/>
                <w:lang w:eastAsia="lt-LT"/>
              </w:rPr>
            </w:pPr>
            <w:r>
              <w:rPr>
                <w:szCs w:val="24"/>
                <w:lang w:eastAsia="lt-LT"/>
              </w:rPr>
              <w:t xml:space="preserve">Įrengtas </w:t>
            </w:r>
            <w:proofErr w:type="spellStart"/>
            <w:r>
              <w:rPr>
                <w:szCs w:val="24"/>
                <w:lang w:eastAsia="lt-LT"/>
              </w:rPr>
              <w:t>refleksoterapinis</w:t>
            </w:r>
            <w:proofErr w:type="spellEnd"/>
            <w:r>
              <w:rPr>
                <w:szCs w:val="24"/>
                <w:lang w:eastAsia="lt-LT"/>
              </w:rPr>
              <w:t xml:space="preserve"> takas. </w:t>
            </w:r>
          </w:p>
          <w:p w14:paraId="1DA5662B" w14:textId="77777777" w:rsidR="007F4C87" w:rsidRDefault="007F4C87" w:rsidP="003E33B1">
            <w:pPr>
              <w:overflowPunct w:val="0"/>
              <w:textAlignment w:val="baseline"/>
              <w:rPr>
                <w:szCs w:val="24"/>
                <w:lang w:eastAsia="lt-LT"/>
              </w:rPr>
            </w:pPr>
            <w:r>
              <w:rPr>
                <w:szCs w:val="24"/>
                <w:lang w:eastAsia="lt-LT"/>
              </w:rPr>
              <w:t xml:space="preserve">Visose (9) smėlio dėžėse atnaujintas smėlis. </w:t>
            </w:r>
          </w:p>
        </w:tc>
      </w:tr>
      <w:tr w:rsidR="007F4C87" w:rsidRPr="008E7C7A" w14:paraId="77058494" w14:textId="77777777" w:rsidTr="00B25977">
        <w:tc>
          <w:tcPr>
            <w:tcW w:w="3374" w:type="dxa"/>
            <w:gridSpan w:val="2"/>
          </w:tcPr>
          <w:p w14:paraId="4A120530" w14:textId="77777777" w:rsidR="007F4C87" w:rsidRPr="00104681" w:rsidRDefault="007F4C87" w:rsidP="003E33B1">
            <w:pPr>
              <w:pStyle w:val="Sraopastraipa"/>
              <w:overflowPunct w:val="0"/>
              <w:ind w:left="0"/>
              <w:textAlignment w:val="baseline"/>
              <w:rPr>
                <w:szCs w:val="24"/>
                <w:lang w:eastAsia="lt-LT"/>
              </w:rPr>
            </w:pPr>
            <w:r>
              <w:rPr>
                <w:szCs w:val="24"/>
                <w:lang w:eastAsia="lt-LT"/>
              </w:rPr>
              <w:lastRenderedPageBreak/>
              <w:t xml:space="preserve">2.2.4. </w:t>
            </w:r>
            <w:r w:rsidRPr="00F10D17">
              <w:rPr>
                <w:szCs w:val="24"/>
                <w:lang w:eastAsia="lt-LT"/>
              </w:rPr>
              <w:t>Kompiuterinės įrangos atnaujinimas.</w:t>
            </w:r>
          </w:p>
        </w:tc>
        <w:tc>
          <w:tcPr>
            <w:tcW w:w="3119" w:type="dxa"/>
          </w:tcPr>
          <w:p w14:paraId="305DDBD4" w14:textId="77777777" w:rsidR="007F4C87" w:rsidRDefault="007F4C87" w:rsidP="003E33B1">
            <w:pPr>
              <w:overflowPunct w:val="0"/>
              <w:textAlignment w:val="baseline"/>
              <w:rPr>
                <w:szCs w:val="24"/>
                <w:lang w:eastAsia="lt-LT"/>
              </w:rPr>
            </w:pPr>
            <w:r w:rsidRPr="00CF76A6">
              <w:rPr>
                <w:szCs w:val="24"/>
                <w:lang w:eastAsia="lt-LT"/>
              </w:rPr>
              <w:t>Užtikrintas techninės įrangos aptar</w:t>
            </w:r>
            <w:r>
              <w:rPr>
                <w:szCs w:val="24"/>
                <w:lang w:eastAsia="lt-LT"/>
              </w:rPr>
              <w:t>navimas, priežiūra, saugumas, 100</w:t>
            </w:r>
            <w:r w:rsidR="00A22979">
              <w:rPr>
                <w:szCs w:val="24"/>
                <w:lang w:eastAsia="lt-LT"/>
              </w:rPr>
              <w:t xml:space="preserve"> proc.</w:t>
            </w:r>
          </w:p>
          <w:p w14:paraId="1BC7223E" w14:textId="77777777" w:rsidR="007F4C87" w:rsidRDefault="007F4C87" w:rsidP="003E33B1">
            <w:pPr>
              <w:overflowPunct w:val="0"/>
              <w:textAlignment w:val="baseline"/>
              <w:rPr>
                <w:szCs w:val="24"/>
                <w:lang w:eastAsia="lt-LT"/>
              </w:rPr>
            </w:pPr>
          </w:p>
          <w:p w14:paraId="41797047" w14:textId="77777777" w:rsidR="007F4C87" w:rsidRDefault="007F4C87" w:rsidP="003E33B1">
            <w:pPr>
              <w:overflowPunct w:val="0"/>
              <w:textAlignment w:val="baseline"/>
              <w:rPr>
                <w:szCs w:val="24"/>
                <w:lang w:eastAsia="lt-LT"/>
              </w:rPr>
            </w:pPr>
            <w:r w:rsidRPr="003D7C0D">
              <w:rPr>
                <w:szCs w:val="24"/>
                <w:lang w:eastAsia="lt-LT"/>
              </w:rPr>
              <w:t>Atnaujintos IKT įrangos skaičius – 3.</w:t>
            </w:r>
          </w:p>
          <w:p w14:paraId="6AD51FC5" w14:textId="77777777" w:rsidR="007F4C87" w:rsidRDefault="007F4C87" w:rsidP="003E33B1">
            <w:pPr>
              <w:overflowPunct w:val="0"/>
              <w:textAlignment w:val="baseline"/>
              <w:rPr>
                <w:szCs w:val="24"/>
                <w:lang w:eastAsia="lt-LT"/>
              </w:rPr>
            </w:pPr>
          </w:p>
        </w:tc>
        <w:tc>
          <w:tcPr>
            <w:tcW w:w="3714" w:type="dxa"/>
            <w:tcBorders>
              <w:top w:val="single" w:sz="4" w:space="0" w:color="auto"/>
            </w:tcBorders>
          </w:tcPr>
          <w:p w14:paraId="0D30A974" w14:textId="77777777" w:rsidR="007F4C87" w:rsidRDefault="007F4C87" w:rsidP="003E33B1">
            <w:pPr>
              <w:overflowPunct w:val="0"/>
              <w:textAlignment w:val="baseline"/>
              <w:rPr>
                <w:szCs w:val="24"/>
                <w:lang w:eastAsia="lt-LT"/>
              </w:rPr>
            </w:pPr>
            <w:r>
              <w:rPr>
                <w:szCs w:val="24"/>
                <w:lang w:eastAsia="lt-LT"/>
              </w:rPr>
              <w:t>100</w:t>
            </w:r>
            <w:r w:rsidR="00A22979">
              <w:rPr>
                <w:szCs w:val="24"/>
                <w:lang w:eastAsia="lt-LT"/>
              </w:rPr>
              <w:t xml:space="preserve"> proc.</w:t>
            </w:r>
            <w:r>
              <w:rPr>
                <w:szCs w:val="24"/>
                <w:lang w:eastAsia="lt-LT"/>
              </w:rPr>
              <w:t xml:space="preserve"> u</w:t>
            </w:r>
            <w:r w:rsidRPr="00CF76A6">
              <w:rPr>
                <w:szCs w:val="24"/>
                <w:lang w:eastAsia="lt-LT"/>
              </w:rPr>
              <w:t>žtikrintas techninės įrangos aptar</w:t>
            </w:r>
            <w:r>
              <w:rPr>
                <w:szCs w:val="24"/>
                <w:lang w:eastAsia="lt-LT"/>
              </w:rPr>
              <w:t xml:space="preserve">navimas, priežiūra, saugumas. </w:t>
            </w:r>
          </w:p>
          <w:p w14:paraId="1EE17560" w14:textId="77777777" w:rsidR="007F4C87" w:rsidRDefault="007F4C87" w:rsidP="003E33B1">
            <w:pPr>
              <w:overflowPunct w:val="0"/>
              <w:textAlignment w:val="baseline"/>
              <w:rPr>
                <w:szCs w:val="24"/>
                <w:lang w:eastAsia="lt-LT"/>
              </w:rPr>
            </w:pPr>
            <w:r>
              <w:rPr>
                <w:szCs w:val="24"/>
                <w:lang w:eastAsia="lt-LT"/>
              </w:rPr>
              <w:t xml:space="preserve">Atlikti </w:t>
            </w:r>
            <w:r w:rsidRPr="008F1DA4">
              <w:rPr>
                <w:szCs w:val="24"/>
                <w:lang w:eastAsia="lt-LT"/>
              </w:rPr>
              <w:t>5 kompiuterių</w:t>
            </w:r>
            <w:r>
              <w:rPr>
                <w:szCs w:val="24"/>
                <w:lang w:eastAsia="lt-LT"/>
              </w:rPr>
              <w:t>, 3 spausdintuvų remonto darbai.</w:t>
            </w:r>
          </w:p>
          <w:p w14:paraId="4A609A1F" w14:textId="77777777" w:rsidR="007F4C87" w:rsidRDefault="007F4C87" w:rsidP="003E33B1">
            <w:pPr>
              <w:overflowPunct w:val="0"/>
              <w:textAlignment w:val="baseline"/>
              <w:rPr>
                <w:szCs w:val="24"/>
                <w:lang w:eastAsia="lt-LT"/>
              </w:rPr>
            </w:pPr>
            <w:r>
              <w:rPr>
                <w:szCs w:val="24"/>
                <w:lang w:eastAsia="lt-LT"/>
              </w:rPr>
              <w:t xml:space="preserve">Įsigyti 3 kompiuteriai,  1 projektorius (iš „STEAM darželis“ programos ir ML lėšų). </w:t>
            </w:r>
          </w:p>
        </w:tc>
      </w:tr>
      <w:tr w:rsidR="007F4C87" w:rsidRPr="008E7C7A" w14:paraId="6EC0652F" w14:textId="77777777" w:rsidTr="00B25977">
        <w:tc>
          <w:tcPr>
            <w:tcW w:w="10207" w:type="dxa"/>
            <w:gridSpan w:val="4"/>
            <w:shd w:val="clear" w:color="auto" w:fill="auto"/>
          </w:tcPr>
          <w:p w14:paraId="29BC227E" w14:textId="77777777" w:rsidR="007F4C87" w:rsidRPr="002C7DC0" w:rsidRDefault="007F4C87" w:rsidP="003E33B1">
            <w:pPr>
              <w:overflowPunct w:val="0"/>
              <w:ind w:left="360"/>
              <w:jc w:val="both"/>
              <w:textAlignment w:val="baseline"/>
              <w:rPr>
                <w:b/>
                <w:szCs w:val="24"/>
                <w:lang w:eastAsia="lt-LT"/>
              </w:rPr>
            </w:pPr>
            <w:r w:rsidRPr="002C7DC0">
              <w:rPr>
                <w:b/>
                <w:szCs w:val="24"/>
                <w:lang w:eastAsia="lt-LT"/>
              </w:rPr>
              <w:t>2022 metų veiklos plano įgyvendinimo analizė:</w:t>
            </w:r>
          </w:p>
          <w:p w14:paraId="31841803" w14:textId="77777777" w:rsidR="007F4C87" w:rsidRPr="002C7DC0" w:rsidRDefault="007F4C87" w:rsidP="003E33B1">
            <w:pPr>
              <w:pStyle w:val="Sraopastraipa"/>
              <w:numPr>
                <w:ilvl w:val="0"/>
                <w:numId w:val="19"/>
              </w:numPr>
              <w:tabs>
                <w:tab w:val="left" w:pos="600"/>
              </w:tabs>
              <w:overflowPunct w:val="0"/>
              <w:ind w:left="0" w:firstLine="300"/>
              <w:jc w:val="both"/>
              <w:textAlignment w:val="baseline"/>
              <w:rPr>
                <w:i/>
                <w:iCs/>
                <w:szCs w:val="24"/>
                <w:lang w:eastAsia="lt-LT"/>
              </w:rPr>
            </w:pPr>
            <w:r w:rsidRPr="002C7DC0">
              <w:rPr>
                <w:i/>
                <w:iCs/>
                <w:szCs w:val="24"/>
                <w:lang w:eastAsia="lt-LT"/>
              </w:rPr>
              <w:t>Įgyvendinant kokybiškas ikimokyklinio ir priešmokyklinio ugdymo programas, sudarant sąlygas kiekvieno vaiko asmeninei pažangai, pasiekti teigiami pokyčiai:</w:t>
            </w:r>
          </w:p>
          <w:p w14:paraId="3399F592" w14:textId="77777777" w:rsidR="007F4C87" w:rsidRDefault="007F4C87" w:rsidP="003E33B1">
            <w:pPr>
              <w:overflowPunct w:val="0"/>
              <w:jc w:val="both"/>
              <w:textAlignment w:val="baseline"/>
              <w:rPr>
                <w:szCs w:val="24"/>
                <w:lang w:eastAsia="lt-LT"/>
              </w:rPr>
            </w:pPr>
            <w:r w:rsidRPr="002C7DC0">
              <w:rPr>
                <w:szCs w:val="24"/>
                <w:lang w:eastAsia="lt-LT"/>
              </w:rPr>
              <w:t xml:space="preserve">   Užtikrinant ikimokyklinio ir priešmokyklinio ugdymo turinio kaitą ir įvairovę, įgyvendinant ikimokyklinio ugdymo programą, du kartus metuose atliekamas individualias vaiko galias atitinkančių pasiekimų ir pažangos stebėjimas, fiksavimas, analizavimas. Įvertinus vaikų ugdymo(-</w:t>
            </w:r>
            <w:proofErr w:type="spellStart"/>
            <w:r w:rsidRPr="002C7DC0">
              <w:rPr>
                <w:szCs w:val="24"/>
                <w:lang w:eastAsia="lt-LT"/>
              </w:rPr>
              <w:t>si</w:t>
            </w:r>
            <w:proofErr w:type="spellEnd"/>
            <w:r w:rsidRPr="002C7DC0">
              <w:rPr>
                <w:szCs w:val="24"/>
                <w:lang w:eastAsia="lt-LT"/>
              </w:rPr>
              <w:t>) pasiekimus (2022 m. pavasario), stebimi aukštesni pasiekimai visose 18 vaiko ugdymosi pasiekimų sričių: 0,7 pasiekimų žingsnio - kasdieninio gyvenimo įgūdžių, 0,7 pasiekimų žingsnio - fizinio aktyvumo, 0,8 pasiekimų žingsnio - emocijų suvokimo ir raiškos, 0,7 pasiekimų žingsnio - savireguliacijos ir savikontrolės, 0,8 pasiekimų žingsnio - savivokos ir savigarbos, 0,7 pasiekimų žingsnio - santykių su suaugusiais, 0,7 pasiekimų žingsnio - santykių su bendraamžiais, 0,8 pasiekimų žingsnio - sakytinės kalbos, 0,7 pasiekimų žingsnio - rašytinės kalbos, 0,8 pasiekimų žingsnio - aplinkos pažinimo, 0,7 pasiekimų žingsnio - skaičiavimo ir matavimo, 0,7 pasiekimų žingsnio - meninės raiškos, 0,9 pasiekimų žingsnio - estetinio suvokimo, 0,8 pasiekimų žingsnio - iniciatyvumo ir atkaklumo, 0,9 pasiekimų žingsnio - tyrinėjimų, 0,8 pasiekimų žingsnio -  problemų sprendimo, 0,7 pasiekimų žingsnio - kūrybiškumo, 0,7 pasiekimų žingsnio - mokėjimo mokytis pasiekimų srityje. Įgyvendinant bendrąją priešmokyklinio ugdymo programą</w:t>
            </w:r>
            <w:r w:rsidR="00416DCF">
              <w:rPr>
                <w:szCs w:val="24"/>
                <w:lang w:eastAsia="lt-LT"/>
              </w:rPr>
              <w:t>,</w:t>
            </w:r>
            <w:r w:rsidRPr="002C7DC0">
              <w:rPr>
                <w:szCs w:val="24"/>
                <w:lang w:eastAsia="lt-LT"/>
              </w:rPr>
              <w:t xml:space="preserve"> 100</w:t>
            </w:r>
            <w:r w:rsidR="00A22979">
              <w:rPr>
                <w:szCs w:val="24"/>
                <w:lang w:eastAsia="lt-LT"/>
              </w:rPr>
              <w:t xml:space="preserve"> proc.</w:t>
            </w:r>
            <w:r w:rsidRPr="002C7DC0">
              <w:rPr>
                <w:szCs w:val="24"/>
                <w:lang w:eastAsia="lt-LT"/>
              </w:rPr>
              <w:t xml:space="preserve"> vaikų įgijo esminius gebėjimus, reikalingus ugdytis pagal pradinio ugdymo programą (2022 m. gegužės mėn.). </w:t>
            </w:r>
          </w:p>
          <w:p w14:paraId="346EAAA5" w14:textId="77777777" w:rsidR="007F4C87"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100</w:t>
            </w:r>
            <w:r w:rsidR="00A22979">
              <w:rPr>
                <w:szCs w:val="24"/>
                <w:lang w:eastAsia="lt-LT"/>
              </w:rPr>
              <w:t xml:space="preserve"> proc.</w:t>
            </w:r>
            <w:r w:rsidRPr="002C7DC0">
              <w:rPr>
                <w:szCs w:val="24"/>
                <w:lang w:eastAsia="lt-LT"/>
              </w:rPr>
              <w:t xml:space="preserve"> pedagogų ugdymo procese taiko žaidimą kaip pagrindinę vaikų raidą ir ugdymąsi skatinančią veiklą, tyrinėjimų, atradimų, įsitraukimo ir džiaugsmo šaltinį. Visose ikimokyklinio ir priešmokyklinio ugdymo grupėse, taikant Nacionalinės švietimo agentūros projekto „Inovacijos vaikų darželyje“ ir „Patirčių erdvės“ metodines rekomendacijas, pradėtos </w:t>
            </w:r>
            <w:r>
              <w:rPr>
                <w:szCs w:val="24"/>
                <w:lang w:eastAsia="lt-LT"/>
              </w:rPr>
              <w:t>taikyti</w:t>
            </w:r>
            <w:r w:rsidRPr="002C7DC0">
              <w:rPr>
                <w:szCs w:val="24"/>
                <w:lang w:eastAsia="lt-LT"/>
              </w:rPr>
              <w:t xml:space="preserve"> naujos veiklos formos, ugdymo būdai: tyrinėjimų laboratorija, bendravimo sala, vaikų projektas, pažinimo sala, spontaniški tyrinėjimai, atradimų stotelė, kūrybinės dirbtuvės, lėtasis skaitymas, ateljė. </w:t>
            </w:r>
          </w:p>
          <w:p w14:paraId="14955628" w14:textId="77777777" w:rsidR="007F4C87"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Organizuotos socialinių kompetencijų ugdymo (SKU) veiklos (13 veiklų), plėtojant pilietiškumo, sveikatingumo, STEAM kryptis. Veiklose dalyvavo daugiau kaip 40</w:t>
            </w:r>
            <w:r w:rsidR="00A22979">
              <w:rPr>
                <w:szCs w:val="24"/>
                <w:lang w:eastAsia="lt-LT"/>
              </w:rPr>
              <w:t xml:space="preserve"> proc.</w:t>
            </w:r>
            <w:r w:rsidRPr="002C7DC0">
              <w:rPr>
                <w:szCs w:val="24"/>
                <w:lang w:eastAsia="lt-LT"/>
              </w:rPr>
              <w:t xml:space="preserve"> vaikų. 90 proc. pedagogų taikė </w:t>
            </w:r>
            <w:proofErr w:type="spellStart"/>
            <w:r w:rsidRPr="002C7DC0">
              <w:rPr>
                <w:szCs w:val="24"/>
                <w:lang w:eastAsia="lt-LT"/>
              </w:rPr>
              <w:t>patyriminio</w:t>
            </w:r>
            <w:proofErr w:type="spellEnd"/>
            <w:r w:rsidRPr="002C7DC0">
              <w:rPr>
                <w:szCs w:val="24"/>
                <w:lang w:eastAsia="lt-LT"/>
              </w:rPr>
              <w:t xml:space="preserve"> ugdymo(</w:t>
            </w:r>
            <w:proofErr w:type="spellStart"/>
            <w:r w:rsidRPr="002C7DC0">
              <w:rPr>
                <w:szCs w:val="24"/>
                <w:lang w:eastAsia="lt-LT"/>
              </w:rPr>
              <w:t>si</w:t>
            </w:r>
            <w:proofErr w:type="spellEnd"/>
            <w:r w:rsidRPr="002C7DC0">
              <w:rPr>
                <w:szCs w:val="24"/>
                <w:lang w:eastAsia="lt-LT"/>
              </w:rPr>
              <w:t>) strategijas naudodami įvairias ugdymo aplinkas:</w:t>
            </w:r>
            <w:r w:rsidR="00416DCF">
              <w:rPr>
                <w:szCs w:val="24"/>
                <w:lang w:eastAsia="lt-LT"/>
              </w:rPr>
              <w:t xml:space="preserve"> </w:t>
            </w:r>
            <w:r w:rsidRPr="002C7DC0">
              <w:rPr>
                <w:szCs w:val="24"/>
                <w:lang w:eastAsia="lt-LT"/>
              </w:rPr>
              <w:t>veiklos grupėse, lauko edukacinėse aplinkose, ,,Atradimų laboratorijoje“, miesto erdvėse ir kt. Organizuota 40 edukacinių išvykų/užsiėmimų</w:t>
            </w:r>
            <w:r w:rsidR="00416DCF">
              <w:rPr>
                <w:szCs w:val="24"/>
                <w:lang w:eastAsia="lt-LT"/>
              </w:rPr>
              <w:t xml:space="preserve"> į</w:t>
            </w:r>
            <w:r w:rsidRPr="002C7DC0">
              <w:rPr>
                <w:szCs w:val="24"/>
                <w:lang w:eastAsia="lt-LT"/>
              </w:rPr>
              <w:t xml:space="preserve">: VUŠA botanikos sodą ir </w:t>
            </w:r>
            <w:proofErr w:type="spellStart"/>
            <w:r w:rsidRPr="002C7DC0">
              <w:rPr>
                <w:szCs w:val="24"/>
                <w:lang w:eastAsia="lt-LT"/>
              </w:rPr>
              <w:t>multisensorinį</w:t>
            </w:r>
            <w:proofErr w:type="spellEnd"/>
            <w:r w:rsidRPr="002C7DC0">
              <w:rPr>
                <w:szCs w:val="24"/>
                <w:lang w:eastAsia="lt-LT"/>
              </w:rPr>
              <w:t xml:space="preserve"> kambarį, Šiaulių dramos teatrą, Teniso akademiją, Šiaulių kultūros centrą, Šiaulių lengvosios atletikos ir sveikatingumo centrą, Šiaulių techninės kūrybos centrą, Mažeikius, Šiaulių koncertinę salę „Polifonija“, Šiaulių miesto centrinį stadioną, miesto centrinį parką, Šiaulių jaunųjų gamtininkų centrą ir „Katinų muziejų“, Šiaulių apskrities Policijos muziejų, Telefonijos muziejų, Šiaulių Gytarių dirbtinos dangos futbolo stadioną, Šiaulių apskrities P. Višinskio viešąją biblioteką, Ragainės ir Jovaro progimnazijas, Sporto gimnaziją, lopšelius-darželius „Berželis“ ir „Pelėdžiukas“. Kiekviena amžiaus grupė 1 kartą savaitėje lankosi įstaigos STEAM centre „Atradimų laboratorijoje“, kurioje organizuoja įvairias </w:t>
            </w:r>
            <w:proofErr w:type="spellStart"/>
            <w:r w:rsidRPr="002C7DC0">
              <w:rPr>
                <w:szCs w:val="24"/>
                <w:lang w:eastAsia="lt-LT"/>
              </w:rPr>
              <w:t>patyriminio</w:t>
            </w:r>
            <w:proofErr w:type="spellEnd"/>
            <w:r w:rsidRPr="002C7DC0">
              <w:rPr>
                <w:szCs w:val="24"/>
                <w:lang w:eastAsia="lt-LT"/>
              </w:rPr>
              <w:t xml:space="preserve"> ugdymo (STEAM) veiklas. </w:t>
            </w:r>
          </w:p>
          <w:p w14:paraId="40170AAF" w14:textId="77777777" w:rsidR="00A862BF" w:rsidRDefault="00A862BF" w:rsidP="003E33B1">
            <w:pPr>
              <w:overflowPunct w:val="0"/>
              <w:jc w:val="both"/>
              <w:textAlignment w:val="baseline"/>
              <w:rPr>
                <w:szCs w:val="24"/>
                <w:lang w:eastAsia="lt-LT"/>
              </w:rPr>
            </w:pPr>
            <w:r>
              <w:rPr>
                <w:szCs w:val="24"/>
                <w:lang w:eastAsia="lt-LT"/>
              </w:rPr>
              <w:t xml:space="preserve">   Mūsų darželyje vyksta aktyvus kryptingas meninis muzikinis ugdymas. 2022 m. ugdytiniai dalyvavo įvairiuose muzikos festivaliuose, renginiuose: </w:t>
            </w:r>
            <w:r>
              <w:rPr>
                <w:rFonts w:eastAsia="Calibri"/>
                <w:szCs w:val="24"/>
              </w:rPr>
              <w:t>r</w:t>
            </w:r>
            <w:r w:rsidRPr="009E6648">
              <w:rPr>
                <w:rFonts w:eastAsia="Calibri"/>
                <w:szCs w:val="24"/>
              </w:rPr>
              <w:t>espublikini</w:t>
            </w:r>
            <w:r>
              <w:rPr>
                <w:rFonts w:eastAsia="Calibri"/>
                <w:szCs w:val="24"/>
              </w:rPr>
              <w:t>ame</w:t>
            </w:r>
            <w:r w:rsidRPr="009E6648">
              <w:rPr>
                <w:rFonts w:eastAsia="Calibri"/>
                <w:szCs w:val="24"/>
              </w:rPr>
              <w:t xml:space="preserve"> ikimokyklinių ugdymo įstaigų dainų ir šokių festival</w:t>
            </w:r>
            <w:r>
              <w:rPr>
                <w:rFonts w:eastAsia="Calibri"/>
                <w:szCs w:val="24"/>
              </w:rPr>
              <w:t>yje</w:t>
            </w:r>
            <w:r w:rsidRPr="009E6648">
              <w:rPr>
                <w:rFonts w:eastAsia="Calibri"/>
                <w:szCs w:val="24"/>
              </w:rPr>
              <w:t xml:space="preserve"> „Žiemos taku“</w:t>
            </w:r>
            <w:r>
              <w:rPr>
                <w:rFonts w:eastAsia="Calibri"/>
                <w:szCs w:val="24"/>
              </w:rPr>
              <w:t>, r</w:t>
            </w:r>
            <w:r w:rsidRPr="00A862BF">
              <w:rPr>
                <w:rFonts w:eastAsia="Calibri"/>
                <w:szCs w:val="24"/>
              </w:rPr>
              <w:t>espublikini</w:t>
            </w:r>
            <w:r>
              <w:rPr>
                <w:rFonts w:eastAsia="Calibri"/>
                <w:szCs w:val="24"/>
              </w:rPr>
              <w:t>ame</w:t>
            </w:r>
            <w:r w:rsidRPr="00A862BF">
              <w:rPr>
                <w:rFonts w:eastAsia="Calibri"/>
                <w:szCs w:val="24"/>
              </w:rPr>
              <w:t xml:space="preserve"> ikimokyklinio ir priešmokyklinio ugdymo įstaigų dainų festival</w:t>
            </w:r>
            <w:r>
              <w:rPr>
                <w:rFonts w:eastAsia="Calibri"/>
                <w:szCs w:val="24"/>
              </w:rPr>
              <w:t>yje</w:t>
            </w:r>
            <w:r w:rsidRPr="00A862BF">
              <w:rPr>
                <w:rFonts w:eastAsia="Calibri"/>
                <w:szCs w:val="24"/>
              </w:rPr>
              <w:t xml:space="preserve"> „Skambėk, pavasarėli!“</w:t>
            </w:r>
            <w:r>
              <w:rPr>
                <w:rFonts w:eastAsia="Calibri"/>
                <w:szCs w:val="24"/>
              </w:rPr>
              <w:t>, r</w:t>
            </w:r>
            <w:r w:rsidRPr="009E6648">
              <w:rPr>
                <w:rFonts w:eastAsia="Calibri"/>
                <w:szCs w:val="24"/>
              </w:rPr>
              <w:t>espublikini</w:t>
            </w:r>
            <w:r>
              <w:rPr>
                <w:rFonts w:eastAsia="Calibri"/>
                <w:szCs w:val="24"/>
              </w:rPr>
              <w:t>ame</w:t>
            </w:r>
            <w:r w:rsidRPr="009E6648">
              <w:rPr>
                <w:rFonts w:eastAsia="Calibri"/>
                <w:szCs w:val="24"/>
              </w:rPr>
              <w:t xml:space="preserve"> muzikos festival</w:t>
            </w:r>
            <w:r>
              <w:rPr>
                <w:rFonts w:eastAsia="Calibri"/>
                <w:szCs w:val="24"/>
              </w:rPr>
              <w:t>yje</w:t>
            </w:r>
            <w:r w:rsidRPr="009E6648">
              <w:rPr>
                <w:rFonts w:eastAsia="Calibri"/>
                <w:szCs w:val="24"/>
              </w:rPr>
              <w:t xml:space="preserve"> „Dainuoju Lietuvai“</w:t>
            </w:r>
            <w:r>
              <w:rPr>
                <w:rFonts w:eastAsia="Calibri"/>
                <w:szCs w:val="24"/>
              </w:rPr>
              <w:t xml:space="preserve">, </w:t>
            </w:r>
            <w:r w:rsidRPr="009E6648">
              <w:rPr>
                <w:rFonts w:eastAsia="Calibri"/>
                <w:szCs w:val="24"/>
              </w:rPr>
              <w:lastRenderedPageBreak/>
              <w:t>respublikini</w:t>
            </w:r>
            <w:r>
              <w:rPr>
                <w:rFonts w:eastAsia="Calibri"/>
                <w:szCs w:val="24"/>
              </w:rPr>
              <w:t>ame</w:t>
            </w:r>
            <w:r w:rsidRPr="009E6648">
              <w:rPr>
                <w:rFonts w:eastAsia="Calibri"/>
                <w:szCs w:val="24"/>
              </w:rPr>
              <w:t xml:space="preserve"> ikimokyklinio ir priešmokyklinio amžiaus vaikų dainų festival</w:t>
            </w:r>
            <w:r>
              <w:rPr>
                <w:rFonts w:eastAsia="Calibri"/>
                <w:szCs w:val="24"/>
              </w:rPr>
              <w:t>yje</w:t>
            </w:r>
            <w:r w:rsidRPr="009E6648">
              <w:rPr>
                <w:rFonts w:eastAsia="Calibri"/>
                <w:szCs w:val="24"/>
              </w:rPr>
              <w:t xml:space="preserve"> „Aš padainuosiu dainų dainelę“</w:t>
            </w:r>
            <w:r>
              <w:rPr>
                <w:rFonts w:eastAsia="Calibri"/>
                <w:szCs w:val="24"/>
              </w:rPr>
              <w:t>, t</w:t>
            </w:r>
            <w:r w:rsidRPr="00A862BF">
              <w:rPr>
                <w:rFonts w:eastAsia="Calibri"/>
                <w:szCs w:val="24"/>
              </w:rPr>
              <w:t>arptautinė</w:t>
            </w:r>
            <w:r>
              <w:rPr>
                <w:rFonts w:eastAsia="Calibri"/>
                <w:szCs w:val="24"/>
              </w:rPr>
              <w:t>je</w:t>
            </w:r>
            <w:r w:rsidRPr="00A862BF">
              <w:rPr>
                <w:rFonts w:eastAsia="Calibri"/>
                <w:szCs w:val="24"/>
              </w:rPr>
              <w:t xml:space="preserve"> ikimokyklinio ir priešmokyklinio ugdymo įstaigų ugdytinių muzikos šventė</w:t>
            </w:r>
            <w:r>
              <w:rPr>
                <w:rFonts w:eastAsia="Calibri"/>
                <w:szCs w:val="24"/>
              </w:rPr>
              <w:t>je</w:t>
            </w:r>
            <w:r w:rsidRPr="00A862BF">
              <w:rPr>
                <w:rFonts w:eastAsia="Calibri"/>
                <w:szCs w:val="24"/>
              </w:rPr>
              <w:t xml:space="preserve"> „Mažieji talentai“</w:t>
            </w:r>
            <w:r>
              <w:rPr>
                <w:rFonts w:eastAsia="Calibri"/>
                <w:szCs w:val="24"/>
              </w:rPr>
              <w:t xml:space="preserve">, </w:t>
            </w:r>
            <w:r w:rsidRPr="00A862BF">
              <w:rPr>
                <w:rFonts w:eastAsia="Calibri"/>
                <w:szCs w:val="24"/>
              </w:rPr>
              <w:t>nuotolinėje šalies ikimokyklinio ugdymo įstaigų muzikinėje viktorinoje „Muzikinis klausimėlis“</w:t>
            </w:r>
            <w:r>
              <w:rPr>
                <w:rFonts w:eastAsia="Calibri"/>
                <w:szCs w:val="24"/>
              </w:rPr>
              <w:t xml:space="preserve">, </w:t>
            </w:r>
            <w:r w:rsidR="00AC3C55">
              <w:rPr>
                <w:rFonts w:eastAsia="Calibri"/>
                <w:szCs w:val="24"/>
              </w:rPr>
              <w:t>r</w:t>
            </w:r>
            <w:r w:rsidR="00AC3C55" w:rsidRPr="00AC3C55">
              <w:rPr>
                <w:rFonts w:eastAsia="Calibri"/>
                <w:szCs w:val="24"/>
              </w:rPr>
              <w:t>espublikini</w:t>
            </w:r>
            <w:r w:rsidR="00AC3C55">
              <w:rPr>
                <w:rFonts w:eastAsia="Calibri"/>
                <w:szCs w:val="24"/>
              </w:rPr>
              <w:t>ame</w:t>
            </w:r>
            <w:r w:rsidR="00AC3C55" w:rsidRPr="00AC3C55">
              <w:rPr>
                <w:rFonts w:eastAsia="Calibri"/>
                <w:szCs w:val="24"/>
              </w:rPr>
              <w:t xml:space="preserve"> muzikos projekt</w:t>
            </w:r>
            <w:r w:rsidR="00AC3C55">
              <w:rPr>
                <w:rFonts w:eastAsia="Calibri"/>
                <w:szCs w:val="24"/>
              </w:rPr>
              <w:t>e</w:t>
            </w:r>
            <w:r w:rsidR="00AC3C55" w:rsidRPr="00AC3C55">
              <w:rPr>
                <w:rFonts w:eastAsia="Calibri"/>
                <w:szCs w:val="24"/>
              </w:rPr>
              <w:t xml:space="preserve"> „Muzikos takeliu“</w:t>
            </w:r>
            <w:r w:rsidR="00AC3C55">
              <w:rPr>
                <w:rFonts w:eastAsia="Calibri"/>
                <w:szCs w:val="24"/>
              </w:rPr>
              <w:t xml:space="preserve">, </w:t>
            </w:r>
            <w:r>
              <w:rPr>
                <w:rFonts w:eastAsia="Calibri"/>
                <w:szCs w:val="24"/>
              </w:rPr>
              <w:t>miesto k</w:t>
            </w:r>
            <w:r w:rsidRPr="00A862BF">
              <w:rPr>
                <w:rFonts w:eastAsia="Calibri"/>
                <w:szCs w:val="24"/>
              </w:rPr>
              <w:t>oncert</w:t>
            </w:r>
            <w:r>
              <w:rPr>
                <w:rFonts w:eastAsia="Calibri"/>
                <w:szCs w:val="24"/>
              </w:rPr>
              <w:t>e</w:t>
            </w:r>
            <w:r w:rsidRPr="00A862BF">
              <w:rPr>
                <w:rFonts w:eastAsia="Calibri"/>
                <w:szCs w:val="24"/>
              </w:rPr>
              <w:t xml:space="preserve"> „Linksmasis vėjas</w:t>
            </w:r>
            <w:r>
              <w:rPr>
                <w:rFonts w:eastAsia="Calibri"/>
                <w:szCs w:val="24"/>
              </w:rPr>
              <w:t>“, š</w:t>
            </w:r>
            <w:r w:rsidRPr="009E6648">
              <w:rPr>
                <w:rFonts w:eastAsia="Calibri"/>
                <w:szCs w:val="24"/>
              </w:rPr>
              <w:t>eimos dienos šventė</w:t>
            </w:r>
            <w:r>
              <w:rPr>
                <w:rFonts w:eastAsia="Calibri"/>
                <w:szCs w:val="24"/>
              </w:rPr>
              <w:t>je</w:t>
            </w:r>
            <w:r w:rsidRPr="009E6648">
              <w:rPr>
                <w:rFonts w:eastAsia="Calibri"/>
                <w:szCs w:val="24"/>
              </w:rPr>
              <w:t xml:space="preserve"> su </w:t>
            </w:r>
            <w:r w:rsidR="00AC3C55">
              <w:rPr>
                <w:rFonts w:eastAsia="Calibri"/>
                <w:szCs w:val="24"/>
              </w:rPr>
              <w:t>ukrainiečių</w:t>
            </w:r>
            <w:r>
              <w:rPr>
                <w:rFonts w:eastAsia="Calibri"/>
                <w:szCs w:val="24"/>
              </w:rPr>
              <w:t xml:space="preserve"> </w:t>
            </w:r>
            <w:r w:rsidR="00AC3C55">
              <w:rPr>
                <w:rFonts w:eastAsia="Calibri"/>
                <w:szCs w:val="24"/>
              </w:rPr>
              <w:t>šeimomis</w:t>
            </w:r>
            <w:r>
              <w:rPr>
                <w:rFonts w:eastAsia="Calibri"/>
                <w:szCs w:val="24"/>
              </w:rPr>
              <w:t xml:space="preserve">. </w:t>
            </w:r>
            <w:r w:rsidRPr="00A862BF">
              <w:rPr>
                <w:rFonts w:eastAsia="Calibri"/>
                <w:szCs w:val="24"/>
              </w:rPr>
              <w:t xml:space="preserve">Vokalinis ansamblis „Mažosios </w:t>
            </w:r>
            <w:proofErr w:type="spellStart"/>
            <w:r w:rsidRPr="00A862BF">
              <w:rPr>
                <w:rFonts w:eastAsia="Calibri"/>
                <w:szCs w:val="24"/>
              </w:rPr>
              <w:t>žirniukės</w:t>
            </w:r>
            <w:proofErr w:type="spellEnd"/>
            <w:r w:rsidRPr="00A862BF">
              <w:rPr>
                <w:rFonts w:eastAsia="Calibri"/>
                <w:szCs w:val="24"/>
              </w:rPr>
              <w:t xml:space="preserve">“ dalyvavo respublikiniame ikimokyklinių ugdymo įstaigų mažųjų talentų muzikos festivalyje </w:t>
            </w:r>
            <w:r>
              <w:rPr>
                <w:rFonts w:eastAsia="Calibri"/>
                <w:szCs w:val="24"/>
              </w:rPr>
              <w:t>„</w:t>
            </w:r>
            <w:proofErr w:type="spellStart"/>
            <w:r>
              <w:rPr>
                <w:rFonts w:eastAsia="Calibri"/>
                <w:szCs w:val="24"/>
              </w:rPr>
              <w:t>J</w:t>
            </w:r>
            <w:r w:rsidRPr="00A862BF">
              <w:rPr>
                <w:rFonts w:eastAsia="Calibri"/>
                <w:szCs w:val="24"/>
              </w:rPr>
              <w:t>ievaras</w:t>
            </w:r>
            <w:proofErr w:type="spellEnd"/>
            <w:r>
              <w:rPr>
                <w:rFonts w:eastAsia="Calibri"/>
                <w:szCs w:val="24"/>
              </w:rPr>
              <w:t>“</w:t>
            </w:r>
            <w:r w:rsidRPr="00A862BF">
              <w:rPr>
                <w:rFonts w:eastAsia="Calibri"/>
                <w:szCs w:val="24"/>
              </w:rPr>
              <w:t xml:space="preserve"> ir vokalo kategorijoje pelnė absoliučiai geriausio kolektyvo nominaciją; II tarptautiniam</w:t>
            </w:r>
            <w:r>
              <w:rPr>
                <w:rFonts w:eastAsia="Calibri"/>
                <w:szCs w:val="24"/>
              </w:rPr>
              <w:t>e</w:t>
            </w:r>
            <w:r w:rsidRPr="00A862BF">
              <w:rPr>
                <w:rFonts w:eastAsia="Calibri"/>
                <w:szCs w:val="24"/>
              </w:rPr>
              <w:t xml:space="preserve"> dainos ir šokio festivalyje-konkurse „Mamai“ iškovojo I vietą.</w:t>
            </w:r>
          </w:p>
          <w:p w14:paraId="4F01A05C" w14:textId="77777777" w:rsidR="007F4C87" w:rsidRPr="002C7DC0"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Aktyviai dalyvaujame „</w:t>
            </w:r>
            <w:proofErr w:type="spellStart"/>
            <w:r w:rsidRPr="002C7DC0">
              <w:rPr>
                <w:szCs w:val="24"/>
                <w:lang w:eastAsia="lt-LT"/>
              </w:rPr>
              <w:t>eTwinning</w:t>
            </w:r>
            <w:proofErr w:type="spellEnd"/>
            <w:r w:rsidRPr="002C7DC0">
              <w:rPr>
                <w:szCs w:val="24"/>
                <w:lang w:eastAsia="lt-LT"/>
              </w:rPr>
              <w:t>“ projektų platformoje. Per metus įgyvendinta 14 projektų: „Aš ir mano grupės simbolis“, ,,Žiema spalvų paletėje"/,,</w:t>
            </w:r>
            <w:proofErr w:type="spellStart"/>
            <w:r>
              <w:rPr>
                <w:szCs w:val="24"/>
                <w:lang w:eastAsia="lt-LT"/>
              </w:rPr>
              <w:t>W</w:t>
            </w:r>
            <w:r w:rsidRPr="002C7DC0">
              <w:rPr>
                <w:szCs w:val="24"/>
                <w:lang w:eastAsia="lt-LT"/>
              </w:rPr>
              <w:t>inters</w:t>
            </w:r>
            <w:proofErr w:type="spellEnd"/>
            <w:r w:rsidRPr="002C7DC0">
              <w:rPr>
                <w:szCs w:val="24"/>
                <w:lang w:eastAsia="lt-LT"/>
              </w:rPr>
              <w:t xml:space="preserve"> </w:t>
            </w:r>
            <w:proofErr w:type="spellStart"/>
            <w:r w:rsidRPr="002C7DC0">
              <w:rPr>
                <w:szCs w:val="24"/>
                <w:lang w:eastAsia="lt-LT"/>
              </w:rPr>
              <w:t>in</w:t>
            </w:r>
            <w:proofErr w:type="spellEnd"/>
            <w:r w:rsidRPr="002C7DC0">
              <w:rPr>
                <w:szCs w:val="24"/>
                <w:lang w:eastAsia="lt-LT"/>
              </w:rPr>
              <w:t xml:space="preserve"> </w:t>
            </w:r>
            <w:proofErr w:type="spellStart"/>
            <w:r w:rsidRPr="002C7DC0">
              <w:rPr>
                <w:szCs w:val="24"/>
                <w:lang w:eastAsia="lt-LT"/>
              </w:rPr>
              <w:t>the</w:t>
            </w:r>
            <w:proofErr w:type="spellEnd"/>
            <w:r w:rsidRPr="002C7DC0">
              <w:rPr>
                <w:szCs w:val="24"/>
                <w:lang w:eastAsia="lt-LT"/>
              </w:rPr>
              <w:t xml:space="preserve"> </w:t>
            </w:r>
            <w:proofErr w:type="spellStart"/>
            <w:r w:rsidRPr="002C7DC0">
              <w:rPr>
                <w:szCs w:val="24"/>
                <w:lang w:eastAsia="lt-LT"/>
              </w:rPr>
              <w:t>color</w:t>
            </w:r>
            <w:proofErr w:type="spellEnd"/>
            <w:r w:rsidRPr="002C7DC0">
              <w:rPr>
                <w:szCs w:val="24"/>
                <w:lang w:eastAsia="lt-LT"/>
              </w:rPr>
              <w:t xml:space="preserve"> palete", „Kuriame kitur ir kitaip“, nacionalinis STEAM projektas „3D Lietuvos  pilys“, „Pavasario gėlytė“, „STEAM Velykos“, „STEAM </w:t>
            </w:r>
            <w:proofErr w:type="spellStart"/>
            <w:r w:rsidRPr="002C7DC0">
              <w:rPr>
                <w:szCs w:val="24"/>
                <w:lang w:eastAsia="lt-LT"/>
              </w:rPr>
              <w:t>for</w:t>
            </w:r>
            <w:proofErr w:type="spellEnd"/>
            <w:r w:rsidRPr="002C7DC0">
              <w:rPr>
                <w:szCs w:val="24"/>
                <w:lang w:eastAsia="lt-LT"/>
              </w:rPr>
              <w:t xml:space="preserve"> </w:t>
            </w:r>
            <w:proofErr w:type="spellStart"/>
            <w:r w:rsidRPr="002C7DC0">
              <w:rPr>
                <w:szCs w:val="24"/>
                <w:lang w:eastAsia="lt-LT"/>
              </w:rPr>
              <w:t>kids</w:t>
            </w:r>
            <w:proofErr w:type="spellEnd"/>
            <w:r w:rsidRPr="002C7DC0">
              <w:rPr>
                <w:szCs w:val="24"/>
                <w:lang w:eastAsia="lt-LT"/>
              </w:rPr>
              <w:t>“ (gautas nacionalinis kokybės ženklelis), socialinio ir emocinio ugdymo projektas „Jausmų paletė“, „Rieda margas margutis“, „Daržas ant palangės“,</w:t>
            </w:r>
            <w:r>
              <w:rPr>
                <w:szCs w:val="24"/>
                <w:lang w:eastAsia="lt-LT"/>
              </w:rPr>
              <w:t xml:space="preserve"> </w:t>
            </w:r>
            <w:r w:rsidRPr="002C7DC0">
              <w:rPr>
                <w:szCs w:val="24"/>
                <w:lang w:eastAsia="lt-LT"/>
              </w:rPr>
              <w:t xml:space="preserve">„Gamtos pasaka pavasarį“, „Rieda margučiai, </w:t>
            </w:r>
            <w:proofErr w:type="spellStart"/>
            <w:r w:rsidRPr="002C7DC0">
              <w:rPr>
                <w:szCs w:val="24"/>
                <w:lang w:eastAsia="lt-LT"/>
              </w:rPr>
              <w:t>džiaugi</w:t>
            </w:r>
            <w:r>
              <w:rPr>
                <w:szCs w:val="24"/>
                <w:lang w:eastAsia="lt-LT"/>
              </w:rPr>
              <w:t>a</w:t>
            </w:r>
            <w:r w:rsidRPr="002C7DC0">
              <w:rPr>
                <w:szCs w:val="24"/>
                <w:lang w:eastAsia="lt-LT"/>
              </w:rPr>
              <w:t>s</w:t>
            </w:r>
            <w:proofErr w:type="spellEnd"/>
            <w:r w:rsidRPr="002C7DC0">
              <w:rPr>
                <w:szCs w:val="24"/>
                <w:lang w:eastAsia="lt-LT"/>
              </w:rPr>
              <w:t xml:space="preserve"> zuikučiai“, „Interaktyvios technologijos vaikų darželyje“, „Sveikata – tai dovana“.</w:t>
            </w:r>
          </w:p>
          <w:p w14:paraId="0C71B986" w14:textId="77777777" w:rsidR="007F4C87" w:rsidRPr="002C7DC0"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Gerinant ikimokyklinio ir priešmokyklinio amžiaus vaikų ugdymo(</w:t>
            </w:r>
            <w:proofErr w:type="spellStart"/>
            <w:r w:rsidRPr="002C7DC0">
              <w:rPr>
                <w:szCs w:val="24"/>
                <w:lang w:eastAsia="lt-LT"/>
              </w:rPr>
              <w:t>si</w:t>
            </w:r>
            <w:proofErr w:type="spellEnd"/>
            <w:r w:rsidRPr="002C7DC0">
              <w:rPr>
                <w:szCs w:val="24"/>
                <w:lang w:eastAsia="lt-LT"/>
              </w:rPr>
              <w:t xml:space="preserve">) pasiekimų ir pažangos stebėseną ir vertinimą, mokymosi rezultatų įsivertinimui ir </w:t>
            </w:r>
            <w:proofErr w:type="spellStart"/>
            <w:r w:rsidRPr="002C7DC0">
              <w:rPr>
                <w:szCs w:val="24"/>
                <w:lang w:eastAsia="lt-LT"/>
              </w:rPr>
              <w:t>savirefleksijos</w:t>
            </w:r>
            <w:proofErr w:type="spellEnd"/>
            <w:r w:rsidRPr="002C7DC0">
              <w:rPr>
                <w:szCs w:val="24"/>
                <w:lang w:eastAsia="lt-LT"/>
              </w:rPr>
              <w:t xml:space="preserve"> skatinimo būdų taikymui, kiekvienos amžiaus grupės (nuo 4 m.) vaikai naudojo mokymosi rezultatų įsivertinimui ir </w:t>
            </w:r>
            <w:proofErr w:type="spellStart"/>
            <w:r w:rsidRPr="002C7DC0">
              <w:rPr>
                <w:szCs w:val="24"/>
                <w:lang w:eastAsia="lt-LT"/>
              </w:rPr>
              <w:t>savirefleksijos</w:t>
            </w:r>
            <w:proofErr w:type="spellEnd"/>
            <w:r w:rsidRPr="002C7DC0">
              <w:rPr>
                <w:szCs w:val="24"/>
                <w:lang w:eastAsia="lt-LT"/>
              </w:rPr>
              <w:t xml:space="preserve"> skatinimui įvairius būdus: aptarimas veiklos pabaigoje, kaip sekėsi, ką sužinojo, ką norėtų sužinoti, vaikai patys vertina </w:t>
            </w:r>
            <w:proofErr w:type="spellStart"/>
            <w:r w:rsidRPr="002C7DC0">
              <w:rPr>
                <w:szCs w:val="24"/>
                <w:lang w:eastAsia="lt-LT"/>
              </w:rPr>
              <w:t>antspaudukų</w:t>
            </w:r>
            <w:proofErr w:type="spellEnd"/>
            <w:r w:rsidRPr="002C7DC0">
              <w:rPr>
                <w:szCs w:val="24"/>
                <w:lang w:eastAsia="lt-LT"/>
              </w:rPr>
              <w:t xml:space="preserve"> su nuotaikomis pagalba savo užduotėles, įsivertinimas ryto rate (3 spalvų veidukai) atsakant į klausimus kartu su pedagogu. PU grupių ugdytiniai skatinami domėtis savo ir kitų veikla, drąsiai dalintis jau turima patirtimi, peržiūrėti savo sukauptus darbus aplankale ir juos vertinti, reflektuoti, lyginti savo pasiekimus mokslo metų eigoje, naudojant anketas „Kelias į mokyklą“, „Aš galiu“,  „Šviesoforo“ metodas. „Zuikių“ ir „Boružėlių“ grupių mokytoj</w:t>
            </w:r>
            <w:r>
              <w:rPr>
                <w:szCs w:val="24"/>
                <w:lang w:eastAsia="lt-LT"/>
              </w:rPr>
              <w:t>os</w:t>
            </w:r>
            <w:r w:rsidRPr="002C7DC0">
              <w:rPr>
                <w:szCs w:val="24"/>
                <w:lang w:eastAsia="lt-LT"/>
              </w:rPr>
              <w:t xml:space="preserve"> suk</w:t>
            </w:r>
            <w:r>
              <w:rPr>
                <w:szCs w:val="24"/>
                <w:lang w:eastAsia="lt-LT"/>
              </w:rPr>
              <w:t>ūrė</w:t>
            </w:r>
            <w:r w:rsidRPr="002C7DC0">
              <w:rPr>
                <w:szCs w:val="24"/>
                <w:lang w:eastAsia="lt-LT"/>
              </w:rPr>
              <w:t xml:space="preserve"> 18 </w:t>
            </w:r>
            <w:r>
              <w:rPr>
                <w:szCs w:val="24"/>
                <w:lang w:eastAsia="lt-LT"/>
              </w:rPr>
              <w:t xml:space="preserve">vaiko </w:t>
            </w:r>
            <w:r w:rsidRPr="002C7DC0">
              <w:rPr>
                <w:szCs w:val="24"/>
                <w:lang w:eastAsia="lt-LT"/>
              </w:rPr>
              <w:t>ugdymo(-</w:t>
            </w:r>
            <w:proofErr w:type="spellStart"/>
            <w:r w:rsidRPr="002C7DC0">
              <w:rPr>
                <w:szCs w:val="24"/>
                <w:lang w:eastAsia="lt-LT"/>
              </w:rPr>
              <w:t>si</w:t>
            </w:r>
            <w:proofErr w:type="spellEnd"/>
            <w:r w:rsidRPr="002C7DC0">
              <w:rPr>
                <w:szCs w:val="24"/>
                <w:lang w:eastAsia="lt-LT"/>
              </w:rPr>
              <w:t xml:space="preserve">) </w:t>
            </w:r>
            <w:r>
              <w:rPr>
                <w:szCs w:val="24"/>
                <w:lang w:eastAsia="lt-LT"/>
              </w:rPr>
              <w:t xml:space="preserve">pasiekimų </w:t>
            </w:r>
            <w:r w:rsidRPr="002C7DC0">
              <w:rPr>
                <w:szCs w:val="24"/>
                <w:lang w:eastAsia="lt-LT"/>
              </w:rPr>
              <w:t>sričių į(</w:t>
            </w:r>
            <w:proofErr w:type="spellStart"/>
            <w:r w:rsidRPr="002C7DC0">
              <w:rPr>
                <w:szCs w:val="24"/>
                <w:lang w:eastAsia="lt-LT"/>
              </w:rPr>
              <w:t>si</w:t>
            </w:r>
            <w:proofErr w:type="spellEnd"/>
            <w:r w:rsidRPr="002C7DC0">
              <w:rPr>
                <w:szCs w:val="24"/>
                <w:lang w:eastAsia="lt-LT"/>
              </w:rPr>
              <w:t>)vertinimui skirt</w:t>
            </w:r>
            <w:r>
              <w:rPr>
                <w:szCs w:val="24"/>
                <w:lang w:eastAsia="lt-LT"/>
              </w:rPr>
              <w:t>ą</w:t>
            </w:r>
            <w:r w:rsidRPr="002C7DC0">
              <w:rPr>
                <w:szCs w:val="24"/>
                <w:lang w:eastAsia="lt-LT"/>
              </w:rPr>
              <w:t xml:space="preserve"> anket</w:t>
            </w:r>
            <w:r>
              <w:rPr>
                <w:szCs w:val="24"/>
                <w:lang w:eastAsia="lt-LT"/>
              </w:rPr>
              <w:t>ą</w:t>
            </w:r>
            <w:r w:rsidRPr="002C7DC0">
              <w:rPr>
                <w:szCs w:val="24"/>
                <w:lang w:eastAsia="lt-LT"/>
              </w:rPr>
              <w:t xml:space="preserve"> „Kaip man (tau) sekasi?“, k</w:t>
            </w:r>
            <w:r>
              <w:rPr>
                <w:szCs w:val="24"/>
                <w:lang w:eastAsia="lt-LT"/>
              </w:rPr>
              <w:t xml:space="preserve">ur </w:t>
            </w:r>
            <w:r w:rsidRPr="002C7DC0">
              <w:rPr>
                <w:szCs w:val="24"/>
                <w:lang w:eastAsia="lt-LT"/>
              </w:rPr>
              <w:t>vaikai save vertina piešdami emocijas ar naudodami sutartines spalvas. Parengti ir įgyvendinti projektai kiekvienoje amžiaus grupėje, atsižvelgiant į silpnąsias pasiekimų sritis: „Pirštelius mankštinu – aiškiai žodelį tariu“, „Drabužėlių pilna spinta“, „Spalvos draugauja su...“, „Pirštelius mankštinu – gražiai kalbu“, „Pirštukai išdykauja, su kalba gražiai draugauja“, „Aš ir tu – kalbame dialogu“, „Skaičiuoju kartu su kiškučiu“, „Vardą rašau – raidę žinau“, „Mokausi kartu su Bitute“, „Noriu išmokti rašyti“. Įgyvendintas Šiaulių miesto priešmokyklinio ugdymo grupių interaktyvus patirtinio ugdymo projektas „</w:t>
            </w:r>
            <w:proofErr w:type="spellStart"/>
            <w:r w:rsidRPr="002C7DC0">
              <w:rPr>
                <w:szCs w:val="24"/>
                <w:lang w:eastAsia="lt-LT"/>
              </w:rPr>
              <w:t>Priešmokyklinuko</w:t>
            </w:r>
            <w:proofErr w:type="spellEnd"/>
            <w:r w:rsidRPr="002C7DC0">
              <w:rPr>
                <w:szCs w:val="24"/>
                <w:lang w:eastAsia="lt-LT"/>
              </w:rPr>
              <w:t xml:space="preserve"> mokyklėlė“, vykdytas tarptautinis projektas „Kartu paskaitykim knygelę“, tarptautinė iniciatyva „Pasakų iššūkis“, „Knygelės rodykite man kelią su inžinieriniu iššūkiu“. Taikytas naratyvinio žaidimo metodas ugdymo procese „Žaidžiu pasakoje“. Visos grupės vykdė projektą, skirtą sakytinės kalbos gebėjimams ugdyti „Svečiuose pas pasaką“, PU grupės vykdė</w:t>
            </w:r>
            <w:r>
              <w:rPr>
                <w:szCs w:val="24"/>
                <w:lang w:eastAsia="lt-LT"/>
              </w:rPr>
              <w:t xml:space="preserve"> </w:t>
            </w:r>
            <w:r w:rsidRPr="002C7DC0">
              <w:rPr>
                <w:szCs w:val="24"/>
                <w:lang w:eastAsia="lt-LT"/>
              </w:rPr>
              <w:t xml:space="preserve">ikimokyklinio ir priešmokyklinio amžiaus vaikų </w:t>
            </w:r>
            <w:proofErr w:type="spellStart"/>
            <w:r w:rsidRPr="002C7DC0">
              <w:rPr>
                <w:szCs w:val="24"/>
                <w:lang w:eastAsia="lt-LT"/>
              </w:rPr>
              <w:t>inform</w:t>
            </w:r>
            <w:r>
              <w:rPr>
                <w:szCs w:val="24"/>
                <w:lang w:eastAsia="lt-LT"/>
              </w:rPr>
              <w:t>a</w:t>
            </w:r>
            <w:r w:rsidRPr="002C7DC0">
              <w:rPr>
                <w:szCs w:val="24"/>
                <w:lang w:eastAsia="lt-LT"/>
              </w:rPr>
              <w:t>tinio</w:t>
            </w:r>
            <w:proofErr w:type="spellEnd"/>
            <w:r w:rsidRPr="002C7DC0">
              <w:rPr>
                <w:szCs w:val="24"/>
                <w:lang w:eastAsia="lt-LT"/>
              </w:rPr>
              <w:t xml:space="preserve"> mąstymo lavinimo projektą „Mano linksmieji kodai–2“ ir kt.</w:t>
            </w:r>
          </w:p>
          <w:p w14:paraId="01E703D4" w14:textId="77777777" w:rsidR="007F4C87" w:rsidRPr="002C7DC0"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Lopšelis-darželis „Žirniukas“ – Šiaulių miesto STEAM centras, organizuojantis veiklas ir mikrorajono vaikams.</w:t>
            </w:r>
            <w:r>
              <w:rPr>
                <w:szCs w:val="24"/>
                <w:lang w:eastAsia="lt-LT"/>
              </w:rPr>
              <w:t xml:space="preserve"> </w:t>
            </w:r>
            <w:r w:rsidRPr="002C7DC0">
              <w:rPr>
                <w:szCs w:val="24"/>
                <w:lang w:eastAsia="lt-LT"/>
              </w:rPr>
              <w:t xml:space="preserve">Suorganizuota </w:t>
            </w:r>
            <w:r>
              <w:rPr>
                <w:szCs w:val="24"/>
                <w:lang w:eastAsia="lt-LT"/>
              </w:rPr>
              <w:t>13</w:t>
            </w:r>
            <w:r w:rsidRPr="002C7DC0">
              <w:rPr>
                <w:szCs w:val="24"/>
                <w:lang w:eastAsia="lt-LT"/>
              </w:rPr>
              <w:t xml:space="preserve"> veiklų miesto ikimokyklinio ugdymo įstaigų vaikams: </w:t>
            </w:r>
            <w:r w:rsidRPr="00596AFC">
              <w:rPr>
                <w:szCs w:val="24"/>
                <w:lang w:eastAsia="lt-LT"/>
              </w:rPr>
              <w:t>veikla „Vandeny ir prie vandens“</w:t>
            </w:r>
            <w:r>
              <w:rPr>
                <w:szCs w:val="24"/>
                <w:lang w:eastAsia="lt-LT"/>
              </w:rPr>
              <w:t xml:space="preserve"> - </w:t>
            </w:r>
            <w:r w:rsidRPr="002C7DC0">
              <w:rPr>
                <w:szCs w:val="24"/>
                <w:lang w:eastAsia="lt-LT"/>
              </w:rPr>
              <w:t xml:space="preserve">Šiaulių Dermės mokyklos ikimokyklinio ugdymo skyriaus priešmokyklinio ugdymo grupės vaikams, </w:t>
            </w:r>
            <w:r w:rsidRPr="00596AFC">
              <w:rPr>
                <w:szCs w:val="24"/>
                <w:lang w:eastAsia="lt-LT"/>
              </w:rPr>
              <w:t>l/d  „Gluosnis“ ugdytiniams</w:t>
            </w:r>
            <w:r>
              <w:rPr>
                <w:szCs w:val="24"/>
                <w:lang w:eastAsia="lt-LT"/>
              </w:rPr>
              <w:t xml:space="preserve">; </w:t>
            </w:r>
            <w:r w:rsidRPr="00596AFC">
              <w:rPr>
                <w:szCs w:val="24"/>
                <w:lang w:eastAsia="lt-LT"/>
              </w:rPr>
              <w:t>veikla ,,Kosmoso platybėse“</w:t>
            </w:r>
            <w:r>
              <w:rPr>
                <w:szCs w:val="24"/>
                <w:lang w:eastAsia="lt-LT"/>
              </w:rPr>
              <w:t xml:space="preserve"> - </w:t>
            </w:r>
            <w:r w:rsidRPr="00596AFC">
              <w:rPr>
                <w:szCs w:val="24"/>
                <w:lang w:eastAsia="lt-LT"/>
              </w:rPr>
              <w:t>l/d „</w:t>
            </w:r>
            <w:proofErr w:type="spellStart"/>
            <w:r w:rsidRPr="00596AFC">
              <w:rPr>
                <w:szCs w:val="24"/>
                <w:lang w:eastAsia="lt-LT"/>
              </w:rPr>
              <w:t>Coliukė</w:t>
            </w:r>
            <w:proofErr w:type="spellEnd"/>
            <w:r w:rsidRPr="00596AFC">
              <w:rPr>
                <w:szCs w:val="24"/>
                <w:lang w:eastAsia="lt-LT"/>
              </w:rPr>
              <w:t>“</w:t>
            </w:r>
            <w:r>
              <w:rPr>
                <w:szCs w:val="24"/>
                <w:lang w:eastAsia="lt-LT"/>
              </w:rPr>
              <w:t xml:space="preserve">, </w:t>
            </w:r>
            <w:r w:rsidRPr="002C7DC0">
              <w:rPr>
                <w:szCs w:val="24"/>
                <w:lang w:eastAsia="lt-LT"/>
              </w:rPr>
              <w:t>Šiaulių raj. Voveriškių mokyklos PUG ugdytiniams</w:t>
            </w:r>
            <w:r>
              <w:rPr>
                <w:szCs w:val="24"/>
                <w:lang w:eastAsia="lt-LT"/>
              </w:rPr>
              <w:t xml:space="preserve">, veikla </w:t>
            </w:r>
            <w:r w:rsidRPr="002C7DC0">
              <w:rPr>
                <w:szCs w:val="24"/>
                <w:lang w:eastAsia="lt-LT"/>
              </w:rPr>
              <w:t>„Kas gyveno žemėje?“</w:t>
            </w:r>
            <w:r>
              <w:rPr>
                <w:szCs w:val="24"/>
                <w:lang w:eastAsia="lt-LT"/>
              </w:rPr>
              <w:t xml:space="preserve"> - </w:t>
            </w:r>
            <w:r w:rsidRPr="002C7DC0">
              <w:rPr>
                <w:szCs w:val="24"/>
                <w:lang w:eastAsia="lt-LT"/>
              </w:rPr>
              <w:t>l/d</w:t>
            </w:r>
            <w:r>
              <w:rPr>
                <w:szCs w:val="24"/>
                <w:lang w:eastAsia="lt-LT"/>
              </w:rPr>
              <w:t xml:space="preserve"> „</w:t>
            </w:r>
            <w:r w:rsidRPr="002C7DC0">
              <w:rPr>
                <w:szCs w:val="24"/>
                <w:lang w:eastAsia="lt-LT"/>
              </w:rPr>
              <w:t>Pelėdžiukas”</w:t>
            </w:r>
            <w:r>
              <w:rPr>
                <w:szCs w:val="24"/>
                <w:lang w:eastAsia="lt-LT"/>
              </w:rPr>
              <w:t>, l</w:t>
            </w:r>
            <w:r w:rsidRPr="002C7DC0">
              <w:rPr>
                <w:szCs w:val="24"/>
                <w:lang w:eastAsia="lt-LT"/>
              </w:rPr>
              <w:t xml:space="preserve">/d </w:t>
            </w:r>
            <w:r>
              <w:rPr>
                <w:szCs w:val="24"/>
                <w:lang w:eastAsia="lt-LT"/>
              </w:rPr>
              <w:t>„</w:t>
            </w:r>
            <w:r w:rsidRPr="002C7DC0">
              <w:rPr>
                <w:szCs w:val="24"/>
                <w:lang w:eastAsia="lt-LT"/>
              </w:rPr>
              <w:t xml:space="preserve">Žilvitis”, </w:t>
            </w:r>
            <w:r>
              <w:rPr>
                <w:szCs w:val="24"/>
                <w:lang w:eastAsia="lt-LT"/>
              </w:rPr>
              <w:t>„</w:t>
            </w:r>
            <w:r w:rsidRPr="002C7DC0">
              <w:rPr>
                <w:szCs w:val="24"/>
                <w:lang w:eastAsia="lt-LT"/>
              </w:rPr>
              <w:t xml:space="preserve">Sigutė”, </w:t>
            </w:r>
            <w:r>
              <w:rPr>
                <w:szCs w:val="24"/>
                <w:lang w:eastAsia="lt-LT"/>
              </w:rPr>
              <w:t>„</w:t>
            </w:r>
            <w:r w:rsidRPr="002C7DC0">
              <w:rPr>
                <w:szCs w:val="24"/>
                <w:lang w:eastAsia="lt-LT"/>
              </w:rPr>
              <w:t>Berželis”</w:t>
            </w:r>
            <w:r>
              <w:rPr>
                <w:szCs w:val="24"/>
                <w:lang w:eastAsia="lt-LT"/>
              </w:rPr>
              <w:t xml:space="preserve"> ugdytiniams; </w:t>
            </w:r>
            <w:r w:rsidRPr="002C7DC0">
              <w:rPr>
                <w:szCs w:val="24"/>
                <w:lang w:eastAsia="lt-LT"/>
              </w:rPr>
              <w:t xml:space="preserve">veikla </w:t>
            </w:r>
            <w:r>
              <w:rPr>
                <w:szCs w:val="24"/>
                <w:lang w:eastAsia="lt-LT"/>
              </w:rPr>
              <w:t>„</w:t>
            </w:r>
            <w:r w:rsidRPr="002C7DC0">
              <w:rPr>
                <w:szCs w:val="24"/>
                <w:lang w:eastAsia="lt-LT"/>
              </w:rPr>
              <w:t>Žaismingi ugnies, šviesos ir elektros atradimai”</w:t>
            </w:r>
            <w:r>
              <w:rPr>
                <w:szCs w:val="24"/>
                <w:lang w:eastAsia="lt-LT"/>
              </w:rPr>
              <w:t xml:space="preserve"> – </w:t>
            </w:r>
            <w:r w:rsidRPr="002C7DC0">
              <w:rPr>
                <w:szCs w:val="24"/>
                <w:lang w:eastAsia="lt-LT"/>
              </w:rPr>
              <w:t>P</w:t>
            </w:r>
            <w:r>
              <w:rPr>
                <w:szCs w:val="24"/>
                <w:lang w:eastAsia="lt-LT"/>
              </w:rPr>
              <w:t>.</w:t>
            </w:r>
            <w:r w:rsidRPr="002C7DC0">
              <w:rPr>
                <w:szCs w:val="24"/>
                <w:lang w:eastAsia="lt-LT"/>
              </w:rPr>
              <w:t xml:space="preserve"> Avižonio ugdymo centro</w:t>
            </w:r>
            <w:r>
              <w:rPr>
                <w:szCs w:val="24"/>
                <w:lang w:eastAsia="lt-LT"/>
              </w:rPr>
              <w:t xml:space="preserve">, </w:t>
            </w:r>
            <w:r w:rsidRPr="002C7DC0">
              <w:rPr>
                <w:szCs w:val="24"/>
                <w:lang w:eastAsia="lt-LT"/>
              </w:rPr>
              <w:t>Šiaulių Dermės mokyklos ikimokyklinio skyri</w:t>
            </w:r>
            <w:r>
              <w:rPr>
                <w:szCs w:val="24"/>
                <w:lang w:eastAsia="lt-LT"/>
              </w:rPr>
              <w:t>aus</w:t>
            </w:r>
            <w:r w:rsidRPr="002C7DC0">
              <w:rPr>
                <w:szCs w:val="24"/>
                <w:lang w:eastAsia="lt-LT"/>
              </w:rPr>
              <w:t xml:space="preserve">, l/d </w:t>
            </w:r>
            <w:r>
              <w:rPr>
                <w:szCs w:val="24"/>
                <w:lang w:eastAsia="lt-LT"/>
              </w:rPr>
              <w:t>„</w:t>
            </w:r>
            <w:proofErr w:type="spellStart"/>
            <w:r w:rsidRPr="002C7DC0">
              <w:rPr>
                <w:szCs w:val="24"/>
                <w:lang w:eastAsia="lt-LT"/>
              </w:rPr>
              <w:t>Coliukė</w:t>
            </w:r>
            <w:proofErr w:type="spellEnd"/>
            <w:r w:rsidRPr="002C7DC0">
              <w:rPr>
                <w:szCs w:val="24"/>
                <w:lang w:eastAsia="lt-LT"/>
              </w:rPr>
              <w:t>”</w:t>
            </w:r>
            <w:r>
              <w:rPr>
                <w:szCs w:val="24"/>
                <w:lang w:eastAsia="lt-LT"/>
              </w:rPr>
              <w:t xml:space="preserve"> ugdytiniams;</w:t>
            </w:r>
            <w:r w:rsidRPr="002C7DC0">
              <w:rPr>
                <w:szCs w:val="24"/>
                <w:lang w:eastAsia="lt-LT"/>
              </w:rPr>
              <w:t xml:space="preserve"> veikla „Besmegenių fiesta“</w:t>
            </w:r>
            <w:r>
              <w:rPr>
                <w:szCs w:val="24"/>
                <w:lang w:eastAsia="lt-LT"/>
              </w:rPr>
              <w:t xml:space="preserve">- </w:t>
            </w:r>
            <w:r w:rsidRPr="002C7DC0">
              <w:rPr>
                <w:szCs w:val="24"/>
                <w:lang w:eastAsia="lt-LT"/>
              </w:rPr>
              <w:t>Šiaulių Rėkyvos</w:t>
            </w:r>
            <w:r>
              <w:rPr>
                <w:szCs w:val="24"/>
                <w:lang w:eastAsia="lt-LT"/>
              </w:rPr>
              <w:t xml:space="preserve"> </w:t>
            </w:r>
            <w:r w:rsidRPr="002C7DC0">
              <w:rPr>
                <w:szCs w:val="24"/>
                <w:lang w:eastAsia="lt-LT"/>
              </w:rPr>
              <w:t>progimnazijos</w:t>
            </w:r>
            <w:r>
              <w:rPr>
                <w:szCs w:val="24"/>
                <w:lang w:eastAsia="lt-LT"/>
              </w:rPr>
              <w:t xml:space="preserve"> </w:t>
            </w:r>
            <w:r w:rsidRPr="002C7DC0">
              <w:rPr>
                <w:szCs w:val="24"/>
                <w:lang w:eastAsia="lt-LT"/>
              </w:rPr>
              <w:t>ikimokyklin</w:t>
            </w:r>
            <w:r>
              <w:rPr>
                <w:szCs w:val="24"/>
                <w:lang w:eastAsia="lt-LT"/>
              </w:rPr>
              <w:t>io ugdymo</w:t>
            </w:r>
            <w:r w:rsidRPr="002C7DC0">
              <w:rPr>
                <w:szCs w:val="24"/>
                <w:lang w:eastAsia="lt-LT"/>
              </w:rPr>
              <w:t xml:space="preserve"> skyri</w:t>
            </w:r>
            <w:r>
              <w:rPr>
                <w:szCs w:val="24"/>
                <w:lang w:eastAsia="lt-LT"/>
              </w:rPr>
              <w:t>au</w:t>
            </w:r>
            <w:r w:rsidRPr="002C7DC0">
              <w:rPr>
                <w:szCs w:val="24"/>
                <w:lang w:eastAsia="lt-LT"/>
              </w:rPr>
              <w:t>s</w:t>
            </w:r>
            <w:r>
              <w:rPr>
                <w:szCs w:val="24"/>
                <w:lang w:eastAsia="lt-LT"/>
              </w:rPr>
              <w:t xml:space="preserve"> ugdytiniams; veikla „Kalėdinis eglutės žaisliukas“ – l/d „Pelėdžiukas“ ugdytiniams. 6 užsiėmimus vaikams organizavo Šiaulių techninės kūrybos centras, kaip mūsų socialinis partneris.</w:t>
            </w:r>
            <w:r w:rsidRPr="002C7DC0">
              <w:rPr>
                <w:szCs w:val="24"/>
                <w:lang w:eastAsia="lt-LT"/>
              </w:rPr>
              <w:t xml:space="preserve"> Parengtas ir 90</w:t>
            </w:r>
            <w:r w:rsidR="008C3AE5">
              <w:rPr>
                <w:szCs w:val="24"/>
                <w:lang w:eastAsia="lt-LT"/>
              </w:rPr>
              <w:t xml:space="preserve"> proc.</w:t>
            </w:r>
            <w:r w:rsidRPr="002C7DC0">
              <w:rPr>
                <w:szCs w:val="24"/>
                <w:lang w:eastAsia="lt-LT"/>
              </w:rPr>
              <w:t xml:space="preserve"> įgyvendinamas įstaigos 2022 m. STEAM veiksmų planas. </w:t>
            </w:r>
            <w:r>
              <w:rPr>
                <w:szCs w:val="24"/>
                <w:lang w:eastAsia="lt-LT"/>
              </w:rPr>
              <w:t xml:space="preserve">Pravesta 130 STEAM veiklų darželio ugdytiniams. </w:t>
            </w:r>
            <w:r w:rsidRPr="00230425">
              <w:rPr>
                <w:szCs w:val="24"/>
                <w:lang w:eastAsia="lt-LT"/>
              </w:rPr>
              <w:t>Kiekviena amžiaus grupė 1 kartą savaitėje lank</w:t>
            </w:r>
            <w:r>
              <w:rPr>
                <w:szCs w:val="24"/>
                <w:lang w:eastAsia="lt-LT"/>
              </w:rPr>
              <w:t>ė</w:t>
            </w:r>
            <w:r w:rsidRPr="00230425">
              <w:rPr>
                <w:szCs w:val="24"/>
                <w:lang w:eastAsia="lt-LT"/>
              </w:rPr>
              <w:t>si įstaigos STEAM centre „Atradimų laboratorijoje“</w:t>
            </w:r>
            <w:r>
              <w:rPr>
                <w:szCs w:val="24"/>
                <w:lang w:eastAsia="lt-LT"/>
              </w:rPr>
              <w:t xml:space="preserve">. </w:t>
            </w:r>
            <w:r w:rsidRPr="002C7DC0">
              <w:rPr>
                <w:szCs w:val="24"/>
                <w:lang w:eastAsia="lt-LT"/>
              </w:rPr>
              <w:t xml:space="preserve">Suorganizuotas STEAM ugdymo gerosios patirties sklaidos renginys </w:t>
            </w:r>
            <w:r w:rsidR="008C3AE5">
              <w:rPr>
                <w:szCs w:val="24"/>
                <w:lang w:eastAsia="lt-LT"/>
              </w:rPr>
              <w:t xml:space="preserve">- </w:t>
            </w:r>
            <w:r w:rsidRPr="002C7DC0">
              <w:rPr>
                <w:szCs w:val="24"/>
                <w:lang w:eastAsia="lt-LT"/>
              </w:rPr>
              <w:t>respublik</w:t>
            </w:r>
            <w:r w:rsidR="008C3AE5">
              <w:rPr>
                <w:szCs w:val="24"/>
                <w:lang w:eastAsia="lt-LT"/>
              </w:rPr>
              <w:t>inė</w:t>
            </w:r>
            <w:r w:rsidRPr="002C7DC0">
              <w:rPr>
                <w:szCs w:val="24"/>
                <w:lang w:eastAsia="lt-LT"/>
              </w:rPr>
              <w:t xml:space="preserve"> konferencija „Atrask Šiaulių STEAM: erdvė kurti ir tyrinėti“, įstaigos STEAM mokytojų grupė organizavo kūrybines dirbtuves tema „Kosmoso platybėse“. Parengtas ir pristatytas pranešimas „STEAM patirties sklaida“, bendradarbiaujant bei dalijantis patirtimi su Šiaulių l/d „Ežerėlis“ mokytojais, vesta veikla l/d „Berželis“</w:t>
            </w:r>
            <w:r>
              <w:rPr>
                <w:szCs w:val="24"/>
                <w:lang w:eastAsia="lt-LT"/>
              </w:rPr>
              <w:t xml:space="preserve"> ugdytiniams jų įstaigoje </w:t>
            </w:r>
            <w:r w:rsidRPr="002C7DC0">
              <w:rPr>
                <w:szCs w:val="24"/>
                <w:lang w:eastAsia="lt-LT"/>
              </w:rPr>
              <w:t>bei šios įstaigos mokytoja vedė veikl</w:t>
            </w:r>
            <w:r>
              <w:rPr>
                <w:szCs w:val="24"/>
                <w:lang w:eastAsia="lt-LT"/>
              </w:rPr>
              <w:t>ą</w:t>
            </w:r>
            <w:r w:rsidRPr="002C7DC0">
              <w:rPr>
                <w:szCs w:val="24"/>
                <w:lang w:eastAsia="lt-LT"/>
              </w:rPr>
              <w:t xml:space="preserve"> mūsų įstaigos ugdytiniams.</w:t>
            </w:r>
            <w:r>
              <w:rPr>
                <w:szCs w:val="24"/>
                <w:lang w:eastAsia="lt-LT"/>
              </w:rPr>
              <w:t xml:space="preserve"> „STEAM </w:t>
            </w:r>
            <w:r>
              <w:rPr>
                <w:szCs w:val="24"/>
                <w:lang w:eastAsia="lt-LT"/>
              </w:rPr>
              <w:lastRenderedPageBreak/>
              <w:t>centre – „Atradimų laboratorijoje“ lankėsi pedagogai iš Telšių, Kauno, Mažeikių, Šiaulių miesto ir rajono.</w:t>
            </w:r>
            <w:r w:rsidRPr="002C7DC0">
              <w:rPr>
                <w:szCs w:val="24"/>
                <w:lang w:eastAsia="lt-LT"/>
              </w:rPr>
              <w:t xml:space="preserve"> </w:t>
            </w:r>
            <w:r>
              <w:rPr>
                <w:szCs w:val="24"/>
                <w:lang w:eastAsia="lt-LT"/>
              </w:rPr>
              <w:t>Nuolat p</w:t>
            </w:r>
            <w:r w:rsidRPr="002C7DC0">
              <w:rPr>
                <w:szCs w:val="24"/>
                <w:lang w:eastAsia="lt-LT"/>
              </w:rPr>
              <w:t xml:space="preserve">ildomos veiklos Europos platformoje „STEM </w:t>
            </w:r>
            <w:proofErr w:type="spellStart"/>
            <w:r w:rsidRPr="002C7DC0">
              <w:rPr>
                <w:szCs w:val="24"/>
                <w:lang w:eastAsia="lt-LT"/>
              </w:rPr>
              <w:t>School</w:t>
            </w:r>
            <w:proofErr w:type="spellEnd"/>
            <w:r w:rsidRPr="002C7DC0">
              <w:rPr>
                <w:szCs w:val="24"/>
                <w:lang w:eastAsia="lt-LT"/>
              </w:rPr>
              <w:t xml:space="preserve"> </w:t>
            </w:r>
            <w:proofErr w:type="spellStart"/>
            <w:r w:rsidRPr="002C7DC0">
              <w:rPr>
                <w:szCs w:val="24"/>
                <w:lang w:eastAsia="lt-LT"/>
              </w:rPr>
              <w:t>Label</w:t>
            </w:r>
            <w:proofErr w:type="spellEnd"/>
            <w:r w:rsidRPr="002C7DC0">
              <w:rPr>
                <w:szCs w:val="24"/>
                <w:lang w:eastAsia="lt-LT"/>
              </w:rPr>
              <w:t>“.</w:t>
            </w:r>
          </w:p>
          <w:p w14:paraId="168A8DB2" w14:textId="77777777" w:rsidR="007F4C87" w:rsidRPr="002C7DC0"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Didinant švietimo pagalbos prieinamumą ir efektyvumą, teikta kvalifikuota logopedų bei 3 mokytojų padėjėjų pagalba specialiųjų poreikių vaikams, turintiems kalbos ir kalbėjimo sutrikimų. Visi vaikai, kuriems PPT paskirtas švietimo pagalbos teikimas, ga</w:t>
            </w:r>
            <w:r>
              <w:rPr>
                <w:szCs w:val="24"/>
                <w:lang w:eastAsia="lt-LT"/>
              </w:rPr>
              <w:t>vo</w:t>
            </w:r>
            <w:r w:rsidRPr="002C7DC0">
              <w:rPr>
                <w:szCs w:val="24"/>
                <w:lang w:eastAsia="lt-LT"/>
              </w:rPr>
              <w:t xml:space="preserve"> savalaikę ir kvalifikuotą pagalbą. Visiems ugdytiniams parengti ir įgyvendinti PVP planai, pritaikytos 3 ikimokyklinio ugdymo ir 1 </w:t>
            </w:r>
            <w:r>
              <w:rPr>
                <w:szCs w:val="24"/>
                <w:lang w:eastAsia="lt-LT"/>
              </w:rPr>
              <w:t xml:space="preserve">priešmokyklinio ugdymo </w:t>
            </w:r>
            <w:r w:rsidRPr="002C7DC0">
              <w:rPr>
                <w:szCs w:val="24"/>
                <w:lang w:eastAsia="lt-LT"/>
              </w:rPr>
              <w:t>programa. 0,1 žingsniu padidėjo jų pažanga lyginant su 2021 m. Teikta kvalifikuota socialinio pedagogo pagalba vaikams, turintiems dėmesio ir aktyvumo, įvairiapusių raidos bei elgesio ir emocijų sutrikimų. 90</w:t>
            </w:r>
            <w:r w:rsidR="008C3AE5">
              <w:rPr>
                <w:szCs w:val="24"/>
                <w:lang w:eastAsia="lt-LT"/>
              </w:rPr>
              <w:t xml:space="preserve"> proc.</w:t>
            </w:r>
            <w:r w:rsidRPr="002C7DC0">
              <w:rPr>
                <w:szCs w:val="24"/>
                <w:lang w:eastAsia="lt-LT"/>
              </w:rPr>
              <w:t xml:space="preserve"> įgyvendintos socialinio pedagogo darbo plano veiklos. Vaikų, kuriems teikiama </w:t>
            </w:r>
            <w:proofErr w:type="spellStart"/>
            <w:r w:rsidRPr="002C7DC0">
              <w:rPr>
                <w:szCs w:val="24"/>
                <w:lang w:eastAsia="lt-LT"/>
              </w:rPr>
              <w:t>soc</w:t>
            </w:r>
            <w:proofErr w:type="spellEnd"/>
            <w:r w:rsidRPr="002C7DC0">
              <w:rPr>
                <w:szCs w:val="24"/>
                <w:lang w:eastAsia="lt-LT"/>
              </w:rPr>
              <w:t xml:space="preserve">. pedagogo pagalba, pažanga padidėjo 0,1 žingsniu lyginant su 2021 m. Įgyvendintos projektinės veiklos, kurios skirtos gerinti SUP turinčių vaikų pasiekimus pažintinės veiklos, emocijų valdymo, sakytinės ir rašytinės kalbos lavinimo, kūrybiškumo, tyrinėjimo srityse: </w:t>
            </w:r>
            <w:r>
              <w:rPr>
                <w:szCs w:val="24"/>
                <w:lang w:eastAsia="lt-LT"/>
              </w:rPr>
              <w:t>įstaigos projekta</w:t>
            </w:r>
            <w:r w:rsidR="008C3AE5">
              <w:rPr>
                <w:szCs w:val="24"/>
                <w:lang w:eastAsia="lt-LT"/>
              </w:rPr>
              <w:t>i</w:t>
            </w:r>
            <w:r>
              <w:rPr>
                <w:szCs w:val="24"/>
                <w:lang w:eastAsia="lt-LT"/>
              </w:rPr>
              <w:t xml:space="preserve"> </w:t>
            </w:r>
            <w:r w:rsidRPr="002C7DC0">
              <w:rPr>
                <w:szCs w:val="24"/>
                <w:lang w:eastAsia="lt-LT"/>
              </w:rPr>
              <w:t>„Pabiro, pasklido žiedai po laukus...“</w:t>
            </w:r>
            <w:r>
              <w:rPr>
                <w:szCs w:val="24"/>
                <w:lang w:eastAsia="lt-LT"/>
              </w:rPr>
              <w:t xml:space="preserve">, </w:t>
            </w:r>
            <w:r w:rsidRPr="0015515C">
              <w:rPr>
                <w:szCs w:val="24"/>
                <w:lang w:eastAsia="lt-LT"/>
              </w:rPr>
              <w:t>,,Gimtosios kalbos savaitė“</w:t>
            </w:r>
            <w:r>
              <w:rPr>
                <w:szCs w:val="24"/>
                <w:lang w:eastAsia="lt-LT"/>
              </w:rPr>
              <w:t>, „</w:t>
            </w:r>
            <w:r w:rsidRPr="0015515C">
              <w:rPr>
                <w:szCs w:val="24"/>
                <w:lang w:eastAsia="lt-LT"/>
              </w:rPr>
              <w:t>Pirštukai išdykauja - su kalba gražiai draugauja“</w:t>
            </w:r>
            <w:r w:rsidRPr="002C7DC0">
              <w:rPr>
                <w:szCs w:val="24"/>
                <w:lang w:eastAsia="lt-LT"/>
              </w:rPr>
              <w:t>.</w:t>
            </w:r>
            <w:r>
              <w:rPr>
                <w:szCs w:val="24"/>
                <w:lang w:eastAsia="lt-LT"/>
              </w:rPr>
              <w:t xml:space="preserve"> Su SUP vaikais dalyvauta</w:t>
            </w:r>
            <w:r w:rsidRPr="002C7DC0">
              <w:rPr>
                <w:szCs w:val="24"/>
                <w:lang w:eastAsia="lt-LT"/>
              </w:rPr>
              <w:t xml:space="preserve"> respublikiniame ikimokyklinio ir priešmokyklinio ugdymo pedagogų, švietimo pagalbos specialistų edukacinių praktinių veiklų projekte ,,Raidė-žodis-sakinys-knyga“, projektuose „3D Lietuvos pilys“</w:t>
            </w:r>
            <w:r>
              <w:rPr>
                <w:szCs w:val="24"/>
                <w:lang w:eastAsia="lt-LT"/>
              </w:rPr>
              <w:t xml:space="preserve">, </w:t>
            </w:r>
            <w:r w:rsidRPr="002C7DC0">
              <w:rPr>
                <w:szCs w:val="24"/>
                <w:lang w:eastAsia="lt-LT"/>
              </w:rPr>
              <w:t>„Jausmų paletė“, ,,Žaisliukas pirštukui“. Švietimo pagalbos specialistai dalyvavo skaitmeninio ugdymo priemonių idėjų mugėje „Pažinkime supantį pasaulį“, respublikiniame švietimo pagalbos specialistų projekte ,,Ežiuko skėtis", šalies ikimokyklinio ir priešmokyklinio ugdymo įstaigų</w:t>
            </w:r>
            <w:r>
              <w:rPr>
                <w:szCs w:val="24"/>
                <w:lang w:eastAsia="lt-LT"/>
              </w:rPr>
              <w:t xml:space="preserve"> </w:t>
            </w:r>
            <w:r w:rsidRPr="002C7DC0">
              <w:rPr>
                <w:szCs w:val="24"/>
                <w:lang w:eastAsia="lt-LT"/>
              </w:rPr>
              <w:t>mokytojų ir švietimo pagalbos specialistų bendrystės projekte „Pedagogų bendradarbiavimas kuriant vaikams“.</w:t>
            </w:r>
            <w:r w:rsidRPr="002C7DC0">
              <w:t xml:space="preserve"> </w:t>
            </w:r>
          </w:p>
          <w:p w14:paraId="5C6AA98D" w14:textId="77777777" w:rsidR="007F4C87" w:rsidRPr="002C7DC0"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Stiprinant vaikų fizinę sveikatą ir ugdant emocines socialines kompetencijas, 90</w:t>
            </w:r>
            <w:r>
              <w:rPr>
                <w:szCs w:val="24"/>
                <w:lang w:eastAsia="lt-LT"/>
              </w:rPr>
              <w:t xml:space="preserve"> proc.</w:t>
            </w:r>
            <w:r w:rsidRPr="002C7DC0">
              <w:rPr>
                <w:szCs w:val="24"/>
                <w:lang w:eastAsia="lt-LT"/>
              </w:rPr>
              <w:t xml:space="preserve"> įgyvendintas vaikų sveikatos ir saugumo ugdymo programos „Žirniukų sveikatos šalis“ 2022 m. veiklos planas: laimėtas respublikinio projekto „</w:t>
            </w:r>
            <w:proofErr w:type="spellStart"/>
            <w:r w:rsidRPr="002C7DC0">
              <w:rPr>
                <w:szCs w:val="24"/>
                <w:lang w:eastAsia="lt-LT"/>
              </w:rPr>
              <w:t>Sveikatiada</w:t>
            </w:r>
            <w:proofErr w:type="spellEnd"/>
            <w:r w:rsidRPr="002C7DC0">
              <w:rPr>
                <w:szCs w:val="24"/>
                <w:lang w:eastAsia="lt-LT"/>
              </w:rPr>
              <w:t>“ konkursas „Sveikas užkandis“, dalyvauta respublikiniame projekte „Sveikata visus metus“. 90</w:t>
            </w:r>
            <w:r w:rsidR="00A22979">
              <w:rPr>
                <w:szCs w:val="24"/>
                <w:lang w:eastAsia="lt-LT"/>
              </w:rPr>
              <w:t xml:space="preserve"> proc.</w:t>
            </w:r>
            <w:r w:rsidRPr="002C7DC0">
              <w:rPr>
                <w:szCs w:val="24"/>
                <w:lang w:eastAsia="lt-LT"/>
              </w:rPr>
              <w:t xml:space="preserve"> įgyvendintas lopšelio – darželio „Žirniukas“ „Aktyvios mokyklos“ fizinio aktyvumo skatinimo planas 2020-2025 m.: parengtas ir laimėtas LTOK programos „Olimpinė karta“ projektas</w:t>
            </w:r>
            <w:r>
              <w:rPr>
                <w:szCs w:val="24"/>
                <w:lang w:eastAsia="lt-LT"/>
              </w:rPr>
              <w:t xml:space="preserve"> (skirtas finansavimas – 400 </w:t>
            </w:r>
            <w:proofErr w:type="spellStart"/>
            <w:r>
              <w:rPr>
                <w:szCs w:val="24"/>
                <w:lang w:eastAsia="lt-LT"/>
              </w:rPr>
              <w:t>eur</w:t>
            </w:r>
            <w:proofErr w:type="spellEnd"/>
            <w:r>
              <w:rPr>
                <w:szCs w:val="24"/>
                <w:lang w:eastAsia="lt-LT"/>
              </w:rPr>
              <w:t>)</w:t>
            </w:r>
            <w:r w:rsidRPr="002C7DC0">
              <w:rPr>
                <w:szCs w:val="24"/>
                <w:lang w:eastAsia="lt-LT"/>
              </w:rPr>
              <w:t xml:space="preserve">, dalyvauta virtualioje ikimokyklinio ir priešmokyklinio amžiaus vaikų judrios veiklos fotografijų ir veiklos aprašo parodoje „Sportiškas ruduo“, respublikinėje akcijoje „Rieda ratai </w:t>
            </w:r>
            <w:proofErr w:type="spellStart"/>
            <w:r w:rsidRPr="002C7DC0">
              <w:rPr>
                <w:szCs w:val="24"/>
                <w:lang w:eastAsia="lt-LT"/>
              </w:rPr>
              <w:t>rateliukai</w:t>
            </w:r>
            <w:proofErr w:type="spellEnd"/>
            <w:r w:rsidRPr="002C7DC0">
              <w:rPr>
                <w:szCs w:val="24"/>
                <w:lang w:eastAsia="lt-LT"/>
              </w:rPr>
              <w:t xml:space="preserve">“, respublikinėje akcijoje „Sportuojantis  koridorius“, Šiaulių miesto lengvosios atletikos ir sveikatingumo centro organizuotuose renginiuose „Mažųjų labirintas“, „Mažųjų kalėdinis labirintas“, respublikiniuose projektuose „Ikimokyklinukų žiemos Olimpiada 2022“ bei „Lietuvos mažųjų žaidynės 2022“, Judumo savaitės renginiuose. JTI projekte festivalyje „Šauniausias teniso darželis“ laimėta III vieta. Vykdyta gerosios patirties sklaida sveikatą stiprinančių mokyklų ir aktyvių mokyklų tinkle: parengti gamtamokslinio projekto „Sveikatos idėjų skrynelė ant žaliosios palangės“ </w:t>
            </w:r>
            <w:r>
              <w:rPr>
                <w:szCs w:val="24"/>
                <w:lang w:eastAsia="lt-LT"/>
              </w:rPr>
              <w:t xml:space="preserve">2 </w:t>
            </w:r>
            <w:r w:rsidRPr="002C7DC0">
              <w:rPr>
                <w:szCs w:val="24"/>
                <w:lang w:eastAsia="lt-LT"/>
              </w:rPr>
              <w:t>pranešimai „Žalias svogūno kelias“ ir „Saulėgrąža ne tik gėlė“. Į ugdymo turinį integruojamos priemonės, gerinančios vaikų socialinių-emocinių kompetencijų ugdymą: socialinių ir emocinių kompetencijų ugdymo programa „</w:t>
            </w:r>
            <w:proofErr w:type="spellStart"/>
            <w:r w:rsidRPr="002C7DC0">
              <w:rPr>
                <w:szCs w:val="24"/>
                <w:lang w:eastAsia="lt-LT"/>
              </w:rPr>
              <w:t>Kimochi</w:t>
            </w:r>
            <w:proofErr w:type="spellEnd"/>
            <w:r w:rsidRPr="002C7DC0">
              <w:rPr>
                <w:szCs w:val="24"/>
                <w:lang w:eastAsia="lt-LT"/>
              </w:rPr>
              <w:t>“</w:t>
            </w:r>
            <w:r w:rsidR="00A17879">
              <w:rPr>
                <w:szCs w:val="24"/>
                <w:lang w:eastAsia="lt-LT"/>
              </w:rPr>
              <w:t>,</w:t>
            </w:r>
            <w:r w:rsidR="0032118F">
              <w:rPr>
                <w:szCs w:val="24"/>
                <w:lang w:eastAsia="lt-LT"/>
              </w:rPr>
              <w:t xml:space="preserve"> </w:t>
            </w:r>
            <w:r w:rsidRPr="002C7DC0">
              <w:rPr>
                <w:szCs w:val="24"/>
                <w:lang w:eastAsia="lt-LT"/>
              </w:rPr>
              <w:t xml:space="preserve">įgyvendinama dviejose ikimokyklinio ugdymo grupėse,  dviejose </w:t>
            </w:r>
            <w:r>
              <w:rPr>
                <w:szCs w:val="24"/>
                <w:lang w:eastAsia="lt-LT"/>
              </w:rPr>
              <w:t>priešmokyklinio ugdymo</w:t>
            </w:r>
            <w:r w:rsidRPr="002C7DC0">
              <w:rPr>
                <w:szCs w:val="24"/>
                <w:lang w:eastAsia="lt-LT"/>
              </w:rPr>
              <w:t xml:space="preserve"> grupėse įgyvendinama prevencinė socialinių įgūdžių ugdymo programa „</w:t>
            </w:r>
            <w:proofErr w:type="spellStart"/>
            <w:r w:rsidRPr="002C7DC0">
              <w:rPr>
                <w:szCs w:val="24"/>
                <w:lang w:eastAsia="lt-LT"/>
              </w:rPr>
              <w:t>Zipio</w:t>
            </w:r>
            <w:proofErr w:type="spellEnd"/>
            <w:r w:rsidRPr="002C7DC0">
              <w:rPr>
                <w:szCs w:val="24"/>
                <w:lang w:eastAsia="lt-LT"/>
              </w:rPr>
              <w:t xml:space="preserve"> draugai“. 5 grupės dalyvavo respublikinėje draugiškoje socialinio ir emocinio ugdymo olimpiadoje „Dramblys“. Įstaiga organizavo akciją „Sąmoningumo didinimo mėnuo BE PATYČIŲ“, įvairias temines dienos: „Draugo diena“,</w:t>
            </w:r>
            <w:r w:rsidR="0032118F">
              <w:rPr>
                <w:szCs w:val="24"/>
                <w:lang w:eastAsia="lt-LT"/>
              </w:rPr>
              <w:t xml:space="preserve"> </w:t>
            </w:r>
            <w:r>
              <w:rPr>
                <w:szCs w:val="24"/>
                <w:lang w:eastAsia="lt-LT"/>
              </w:rPr>
              <w:t xml:space="preserve">„AČIŪ diena“, </w:t>
            </w:r>
            <w:r w:rsidRPr="002C7DC0">
              <w:rPr>
                <w:szCs w:val="24"/>
                <w:lang w:eastAsia="lt-LT"/>
              </w:rPr>
              <w:t>„Pasisveikinimo diena“, „Bitės diena“, „Lauko diena“.</w:t>
            </w:r>
          </w:p>
          <w:p w14:paraId="02F7666F" w14:textId="77777777" w:rsidR="007F4C87" w:rsidRPr="002C7DC0" w:rsidRDefault="007F4C87" w:rsidP="003E33B1">
            <w:pPr>
              <w:overflowPunct w:val="0"/>
              <w:jc w:val="both"/>
              <w:textAlignment w:val="baseline"/>
              <w:rPr>
                <w:szCs w:val="24"/>
                <w:lang w:eastAsia="lt-LT"/>
              </w:rPr>
            </w:pPr>
            <w:r>
              <w:rPr>
                <w:szCs w:val="24"/>
                <w:lang w:eastAsia="lt-LT"/>
              </w:rPr>
              <w:t xml:space="preserve">   </w:t>
            </w:r>
            <w:r w:rsidRPr="002C7DC0">
              <w:rPr>
                <w:szCs w:val="24"/>
                <w:lang w:eastAsia="lt-LT"/>
              </w:rPr>
              <w:t>2022 m</w:t>
            </w:r>
            <w:r w:rsidR="00A22979">
              <w:rPr>
                <w:szCs w:val="24"/>
                <w:lang w:eastAsia="lt-LT"/>
              </w:rPr>
              <w:t>.</w:t>
            </w:r>
            <w:r w:rsidRPr="002C7DC0">
              <w:rPr>
                <w:szCs w:val="24"/>
                <w:lang w:eastAsia="lt-LT"/>
              </w:rPr>
              <w:t xml:space="preserve"> dėmesys skirtas pedagogų IT, skaitmeninio raštingumo, profesinėms kompetencijoms ugdyti ir dalinimosi gerąja praktinio darbo patirtimi įgūdžiams lavinti</w:t>
            </w:r>
            <w:r>
              <w:rPr>
                <w:szCs w:val="24"/>
                <w:lang w:eastAsia="lt-LT"/>
              </w:rPr>
              <w:t xml:space="preserve">. </w:t>
            </w:r>
            <w:r w:rsidRPr="009E71AC">
              <w:rPr>
                <w:szCs w:val="24"/>
                <w:lang w:eastAsia="lt-LT"/>
              </w:rPr>
              <w:t>Visi - 22 (100 proc.) pedagogai kvalifikaciją kėlė IT, skaitmeninio raštingumo seminaruose. Visi - 22 (100 proc.) pedagogai profesines, asmenines kompetencijas kėlė dalyvaudami „</w:t>
            </w:r>
            <w:proofErr w:type="spellStart"/>
            <w:r w:rsidRPr="009E71AC">
              <w:rPr>
                <w:szCs w:val="24"/>
                <w:lang w:eastAsia="lt-LT"/>
              </w:rPr>
              <w:t>Pedagogas.lt</w:t>
            </w:r>
            <w:proofErr w:type="spellEnd"/>
            <w:r w:rsidRPr="009E71AC">
              <w:rPr>
                <w:szCs w:val="24"/>
                <w:lang w:eastAsia="lt-LT"/>
              </w:rPr>
              <w:t>“ platformoje: STEAM ugdymo - 10 (45 proc.), vaikų sveikatingumo ugdymo - 6 (27 proc.), emocinio-socialinio ugdymo - 10 (45 proc.),  vaikų raštingumo ugdymo 6 (27 proc.), ikimokyklinio ugdymo turinio atnaujinimo 2 (9 proc.), vaikų pasiekimų  vertinimo ir įsivertinimo 16 (73 proc.), įtraukiojo ugdymo 5 (23 proc.) seminaruose</w:t>
            </w:r>
            <w:r>
              <w:rPr>
                <w:szCs w:val="24"/>
                <w:lang w:eastAsia="lt-LT"/>
              </w:rPr>
              <w:t xml:space="preserve">. </w:t>
            </w:r>
            <w:r w:rsidRPr="00906FD9">
              <w:rPr>
                <w:szCs w:val="24"/>
                <w:lang w:eastAsia="lt-LT"/>
              </w:rPr>
              <w:t>Įstaigos pedagogai tobulino lyderystės įgūdžius dalindamiesi profesine patirtimi su miesto ir šalies pedagogais.</w:t>
            </w:r>
            <w:r>
              <w:rPr>
                <w:szCs w:val="24"/>
                <w:lang w:eastAsia="lt-LT"/>
              </w:rPr>
              <w:t xml:space="preserve"> </w:t>
            </w:r>
            <w:r w:rsidRPr="002C7DC0">
              <w:rPr>
                <w:szCs w:val="24"/>
                <w:lang w:eastAsia="lt-LT"/>
              </w:rPr>
              <w:t xml:space="preserve">Dalyvauta tarptautinėje savaitėje „EU </w:t>
            </w:r>
            <w:proofErr w:type="spellStart"/>
            <w:r w:rsidRPr="002C7DC0">
              <w:rPr>
                <w:szCs w:val="24"/>
                <w:lang w:eastAsia="lt-LT"/>
              </w:rPr>
              <w:t>Code</w:t>
            </w:r>
            <w:proofErr w:type="spellEnd"/>
            <w:r w:rsidRPr="002C7DC0">
              <w:rPr>
                <w:szCs w:val="24"/>
                <w:lang w:eastAsia="lt-LT"/>
              </w:rPr>
              <w:t xml:space="preserve"> WEEK 2022“ ir organizuotas projektas „Miško žvėrys“, dalyvauta metodinėje dienoje „Priešmokyklinio ugdymo pedagogų gerosios patirties mainai“ (žaidimų kūrimas), skaitytas pranešimas respublikinėje STEAM konferencijoje „Atrask Šiaulių STEAM: erdvė kurti ir tyrinėti“ ir organizuotos kūrybinės dirbtuvės „Kosmoso platybėse“, parengtas straipsnis „Švietimo naujienose“ „Noriu išmokti rašyti“, skaitmeninių ugdymo priemonių kūrimas idėjų mugėje</w:t>
            </w:r>
            <w:r>
              <w:rPr>
                <w:szCs w:val="24"/>
                <w:lang w:eastAsia="lt-LT"/>
              </w:rPr>
              <w:t xml:space="preserve"> </w:t>
            </w:r>
            <w:r w:rsidRPr="002C7DC0">
              <w:rPr>
                <w:szCs w:val="24"/>
                <w:lang w:eastAsia="lt-LT"/>
              </w:rPr>
              <w:t xml:space="preserve">„Pažinkime </w:t>
            </w:r>
            <w:r w:rsidRPr="002C7DC0">
              <w:rPr>
                <w:szCs w:val="24"/>
                <w:lang w:eastAsia="lt-LT"/>
              </w:rPr>
              <w:lastRenderedPageBreak/>
              <w:t xml:space="preserve">supantį pasaulį“, respublikinėje mokslinėje-praktinėje konferencijoje „Logopedo vaidmuo įtraukiojo ugdymo kontekste“ pristatytas pranešimas „Kalbos savaitė, skirta Gimtosios kalbos dienai paminėti“, </w:t>
            </w:r>
            <w:r>
              <w:rPr>
                <w:szCs w:val="24"/>
                <w:lang w:eastAsia="lt-LT"/>
              </w:rPr>
              <w:t>pasidalinta gerąja projektų kūrimo patirtimi tarptautiniame renginyje „</w:t>
            </w:r>
            <w:r w:rsidRPr="002C7DC0">
              <w:rPr>
                <w:szCs w:val="24"/>
                <w:lang w:eastAsia="lt-LT"/>
              </w:rPr>
              <w:t xml:space="preserve">International </w:t>
            </w:r>
            <w:proofErr w:type="spellStart"/>
            <w:r w:rsidRPr="002C7DC0">
              <w:rPr>
                <w:szCs w:val="24"/>
                <w:lang w:eastAsia="lt-LT"/>
              </w:rPr>
              <w:t>Education</w:t>
            </w:r>
            <w:proofErr w:type="spellEnd"/>
            <w:r w:rsidRPr="002C7DC0">
              <w:rPr>
                <w:szCs w:val="24"/>
                <w:lang w:eastAsia="lt-LT"/>
              </w:rPr>
              <w:t xml:space="preserve"> </w:t>
            </w:r>
            <w:proofErr w:type="spellStart"/>
            <w:r w:rsidRPr="002C7DC0">
              <w:rPr>
                <w:szCs w:val="24"/>
                <w:lang w:eastAsia="lt-LT"/>
              </w:rPr>
              <w:t>Symposium</w:t>
            </w:r>
            <w:proofErr w:type="spellEnd"/>
            <w:r w:rsidRPr="002C7DC0">
              <w:rPr>
                <w:szCs w:val="24"/>
                <w:lang w:eastAsia="lt-LT"/>
              </w:rPr>
              <w:t xml:space="preserve"> </w:t>
            </w:r>
            <w:proofErr w:type="spellStart"/>
            <w:r w:rsidRPr="002C7DC0">
              <w:rPr>
                <w:szCs w:val="24"/>
                <w:lang w:eastAsia="lt-LT"/>
              </w:rPr>
              <w:t>From</w:t>
            </w:r>
            <w:proofErr w:type="spellEnd"/>
            <w:r w:rsidRPr="002C7DC0">
              <w:rPr>
                <w:szCs w:val="24"/>
                <w:lang w:eastAsia="lt-LT"/>
              </w:rPr>
              <w:t xml:space="preserve"> Project to </w:t>
            </w:r>
            <w:proofErr w:type="spellStart"/>
            <w:r w:rsidRPr="002C7DC0">
              <w:rPr>
                <w:szCs w:val="24"/>
                <w:lang w:eastAsia="lt-LT"/>
              </w:rPr>
              <w:t>Practice</w:t>
            </w:r>
            <w:proofErr w:type="spellEnd"/>
            <w:r>
              <w:rPr>
                <w:szCs w:val="24"/>
                <w:lang w:eastAsia="lt-LT"/>
              </w:rPr>
              <w:t>“</w:t>
            </w:r>
            <w:r w:rsidRPr="002C7DC0">
              <w:rPr>
                <w:szCs w:val="24"/>
                <w:lang w:eastAsia="lt-LT"/>
              </w:rPr>
              <w:t>.</w:t>
            </w:r>
            <w:r>
              <w:rPr>
                <w:szCs w:val="24"/>
                <w:lang w:eastAsia="lt-LT"/>
              </w:rPr>
              <w:t xml:space="preserve"> Įstaigos komanda dalyvavo</w:t>
            </w:r>
            <w:r w:rsidRPr="0032668E">
              <w:rPr>
                <w:szCs w:val="24"/>
                <w:lang w:eastAsia="lt-LT"/>
              </w:rPr>
              <w:t xml:space="preserve"> NŠA  mokymuose „Kaip kūrybiškai ir kokybiškai įgyvendinti atnaujintą priešmokyklinio ugdymo programą</w:t>
            </w:r>
            <w:r>
              <w:rPr>
                <w:szCs w:val="24"/>
                <w:lang w:eastAsia="lt-LT"/>
              </w:rPr>
              <w:t>.</w:t>
            </w:r>
            <w:r w:rsidR="0032118F">
              <w:rPr>
                <w:szCs w:val="24"/>
                <w:lang w:eastAsia="lt-LT"/>
              </w:rPr>
              <w:t xml:space="preserve"> </w:t>
            </w:r>
            <w:r>
              <w:rPr>
                <w:szCs w:val="24"/>
                <w:lang w:eastAsia="lt-LT"/>
              </w:rPr>
              <w:t>Suorgani</w:t>
            </w:r>
            <w:r w:rsidRPr="002C7DC0">
              <w:rPr>
                <w:szCs w:val="24"/>
                <w:lang w:eastAsia="lt-LT"/>
              </w:rPr>
              <w:t>zuoti keturi respublikiniai projektai</w:t>
            </w:r>
            <w:r w:rsidR="00A14E43">
              <w:rPr>
                <w:szCs w:val="24"/>
                <w:lang w:eastAsia="lt-LT"/>
              </w:rPr>
              <w:t xml:space="preserve">. </w:t>
            </w:r>
            <w:r w:rsidR="00A14E43" w:rsidRPr="005A3D13">
              <w:rPr>
                <w:szCs w:val="24"/>
                <w:lang w:eastAsia="lt-LT"/>
              </w:rPr>
              <w:t xml:space="preserve">2022 m. vasario mėn. suorganizuotas respublikinis ikimokyklinukų ir </w:t>
            </w:r>
            <w:proofErr w:type="spellStart"/>
            <w:r w:rsidR="00A14E43" w:rsidRPr="005A3D13">
              <w:rPr>
                <w:szCs w:val="24"/>
                <w:lang w:eastAsia="lt-LT"/>
              </w:rPr>
              <w:t>priešmokyklinukų</w:t>
            </w:r>
            <w:proofErr w:type="spellEnd"/>
            <w:r w:rsidR="00A14E43" w:rsidRPr="005A3D13">
              <w:rPr>
                <w:szCs w:val="24"/>
                <w:lang w:eastAsia="lt-LT"/>
              </w:rPr>
              <w:t xml:space="preserve"> kūrybiškumą ir inžineriją apjungiantis iššūkis „Galvok, dėliok ir </w:t>
            </w:r>
            <w:proofErr w:type="spellStart"/>
            <w:r w:rsidR="00A14E43" w:rsidRPr="005A3D13">
              <w:rPr>
                <w:szCs w:val="24"/>
                <w:lang w:eastAsia="lt-LT"/>
              </w:rPr>
              <w:t>Morę</w:t>
            </w:r>
            <w:proofErr w:type="spellEnd"/>
            <w:r w:rsidR="00A14E43" w:rsidRPr="005A3D13">
              <w:rPr>
                <w:szCs w:val="24"/>
                <w:lang w:eastAsia="lt-LT"/>
              </w:rPr>
              <w:t xml:space="preserve"> sukonstruok“. Projekte dalyvavo 54 pedagogai su vaikais iš 22 šalies įstaigų. Pasidalyta gerąja patirtimi, skirtas dėmesys ugdytinių kūrybiškumui, inžinerinių įgūdžių lavinimui, liaudies tradicijų puoselėjimui.</w:t>
            </w:r>
            <w:r w:rsidR="00A14E43">
              <w:t xml:space="preserve"> </w:t>
            </w:r>
            <w:r w:rsidR="00A14E43" w:rsidRPr="005A3D13">
              <w:rPr>
                <w:szCs w:val="24"/>
                <w:lang w:eastAsia="lt-LT"/>
              </w:rPr>
              <w:t>2022 m. vasario-kovo mėn. suorganizuotas IV respublikinis ikimokyklinio ir priešmokyklinio ugdymo įstaigų liaudies dainų festivalis „Iš dainelių iš dainų vainiką Lietuvai pinu“ (šįkart virtualiai).</w:t>
            </w:r>
            <w:r w:rsidR="00A14E43">
              <w:t xml:space="preserve"> </w:t>
            </w:r>
            <w:r w:rsidR="00A14E43" w:rsidRPr="005A3D13">
              <w:rPr>
                <w:szCs w:val="24"/>
                <w:lang w:eastAsia="lt-LT"/>
              </w:rPr>
              <w:t>Dalyvavo 43 šalies ikimokyklinio ugdymo įstaigų 250 vaikų. Projektu skatintas ikimokyklinio ugdymo įstaigų kūrybinis bendravimas ir bendradarbiavimas, meninio ugdymo mokytojų dalijimasis profesine patirtimi bei tobulinamos pedagogų dalykinės kompetencijos.</w:t>
            </w:r>
            <w:r w:rsidR="00A14E43">
              <w:rPr>
                <w:szCs w:val="24"/>
                <w:lang w:eastAsia="lt-LT"/>
              </w:rPr>
              <w:t xml:space="preserve"> </w:t>
            </w:r>
            <w:r w:rsidR="00A14E43" w:rsidRPr="005A3D13">
              <w:rPr>
                <w:szCs w:val="24"/>
                <w:lang w:eastAsia="lt-LT"/>
              </w:rPr>
              <w:t>2022 m. vasario-kovo mėn. suorganizuotas respublikinis ikimokyklinių ir priešmokyklinių įstaigų STEAM projektas „Kaip parašyti kitaip?“, skirtas Lietuvos valstybinėms šventėms paminėti. Į projektą aktyviai įsijungė pedagogai su savo ugdytiniais iš Kauno, Vilniaus, Radviliškio, Rokiškio, Kelmės, Mažeikių, Šiaulių ir kitų respublikos švietimo įstaigų. Virš 180 pedagogų pasidalijo savo idėjomis ir vaikų veiklomis, atitinkančiomis visas 5 STEAM akronimų raides.</w:t>
            </w:r>
            <w:r w:rsidR="00512AFB">
              <w:rPr>
                <w:szCs w:val="24"/>
                <w:lang w:eastAsia="lt-LT"/>
              </w:rPr>
              <w:t xml:space="preserve"> </w:t>
            </w:r>
            <w:r w:rsidR="00A14E43" w:rsidRPr="00A14E43">
              <w:rPr>
                <w:szCs w:val="24"/>
                <w:lang w:eastAsia="lt-LT"/>
              </w:rPr>
              <w:t xml:space="preserve">2022 m. birželio 10 d. suorganizuota respublikinė ikimokyklinio ugdymo įstaigų gerosios patirties sklaidos konferencija „Atrask Šiaulių STEAM: erdvė kurti ir tyrinėti“ kartu su kitais 4 Šiaulių miesto STEAM darželis - centrais. Renginys organizuotas siekiant vienyti STEAM centrų veiklą bei dalintis pedagogine patirtimi šioje srityje su respublikos pedagogais, kurie atvyko net iš 11 miestų ir miestelių. </w:t>
            </w:r>
            <w:r w:rsidR="00A14E43">
              <w:rPr>
                <w:szCs w:val="24"/>
                <w:lang w:eastAsia="lt-LT"/>
              </w:rPr>
              <w:t xml:space="preserve">2022 m. lapkričio 16 d. </w:t>
            </w:r>
            <w:r w:rsidR="00512AFB">
              <w:rPr>
                <w:szCs w:val="24"/>
                <w:lang w:eastAsia="lt-LT"/>
              </w:rPr>
              <w:t>miesto etnokultūrin</w:t>
            </w:r>
            <w:r w:rsidR="00A14E43">
              <w:rPr>
                <w:szCs w:val="24"/>
                <w:lang w:eastAsia="lt-LT"/>
              </w:rPr>
              <w:t>ė vakaronė</w:t>
            </w:r>
            <w:r w:rsidR="00512AFB">
              <w:rPr>
                <w:szCs w:val="24"/>
                <w:lang w:eastAsia="lt-LT"/>
              </w:rPr>
              <w:t xml:space="preserve"> </w:t>
            </w:r>
            <w:r w:rsidR="00A14E43">
              <w:rPr>
                <w:szCs w:val="24"/>
                <w:lang w:eastAsia="lt-LT"/>
              </w:rPr>
              <w:t xml:space="preserve">„Močiutės skrynią pravėrus“ su </w:t>
            </w:r>
            <w:r w:rsidR="00A14E43" w:rsidRPr="00A14E43">
              <w:rPr>
                <w:szCs w:val="24"/>
                <w:lang w:eastAsia="lt-LT"/>
              </w:rPr>
              <w:t>Šiaulių kultūros centro folkloro ansambli</w:t>
            </w:r>
            <w:r w:rsidR="00A14E43">
              <w:rPr>
                <w:szCs w:val="24"/>
                <w:lang w:eastAsia="lt-LT"/>
              </w:rPr>
              <w:t>u</w:t>
            </w:r>
            <w:r w:rsidR="00A14E43" w:rsidRPr="00A14E43">
              <w:rPr>
                <w:szCs w:val="24"/>
                <w:lang w:eastAsia="lt-LT"/>
              </w:rPr>
              <w:t xml:space="preserve"> „Sidabrinė gija“</w:t>
            </w:r>
            <w:r w:rsidR="00A14E43">
              <w:rPr>
                <w:szCs w:val="24"/>
                <w:lang w:eastAsia="lt-LT"/>
              </w:rPr>
              <w:t xml:space="preserve">, lopšeliu-darželiu „Eglutė“. </w:t>
            </w:r>
          </w:p>
          <w:p w14:paraId="68216C7D" w14:textId="77777777" w:rsidR="007F4C87" w:rsidRDefault="007F4C87" w:rsidP="003E33B1">
            <w:pPr>
              <w:jc w:val="both"/>
              <w:rPr>
                <w:szCs w:val="24"/>
                <w:lang w:eastAsia="lt-LT"/>
              </w:rPr>
            </w:pPr>
            <w:r>
              <w:rPr>
                <w:szCs w:val="24"/>
                <w:lang w:eastAsia="lt-LT"/>
              </w:rPr>
              <w:t xml:space="preserve">   </w:t>
            </w:r>
            <w:r w:rsidRPr="002C7DC0">
              <w:rPr>
                <w:szCs w:val="24"/>
                <w:lang w:eastAsia="lt-LT"/>
              </w:rPr>
              <w:t>Plėtojant aktyvų bendradarbiavimą ir prasmingą visų bendruomenės narių dalyvavimą įstaigos veikloje</w:t>
            </w:r>
            <w:r>
              <w:t xml:space="preserve"> </w:t>
            </w:r>
            <w:r>
              <w:rPr>
                <w:szCs w:val="24"/>
                <w:lang w:eastAsia="lt-LT"/>
              </w:rPr>
              <w:t>v</w:t>
            </w:r>
            <w:r w:rsidRPr="00983D54">
              <w:rPr>
                <w:szCs w:val="24"/>
                <w:lang w:eastAsia="lt-LT"/>
              </w:rPr>
              <w:t>ykdytas projektas „Tėvai ryšyje“</w:t>
            </w:r>
            <w:r>
              <w:rPr>
                <w:szCs w:val="24"/>
                <w:lang w:eastAsia="lt-LT"/>
              </w:rPr>
              <w:t xml:space="preserve">, organizuotos bendruomenės akcijos „Bėga žirnis ir žirniukas“, </w:t>
            </w:r>
            <w:r w:rsidRPr="00983D54">
              <w:rPr>
                <w:szCs w:val="24"/>
                <w:lang w:eastAsia="lt-LT"/>
              </w:rPr>
              <w:t>„Stebuklinga Mamos suknel</w:t>
            </w:r>
            <w:r>
              <w:rPr>
                <w:szCs w:val="24"/>
                <w:lang w:eastAsia="lt-LT"/>
              </w:rPr>
              <w:t>ė</w:t>
            </w:r>
            <w:r w:rsidRPr="00983D54">
              <w:rPr>
                <w:szCs w:val="24"/>
                <w:lang w:eastAsia="lt-LT"/>
              </w:rPr>
              <w:t>“</w:t>
            </w:r>
            <w:r w:rsidR="0032118F">
              <w:rPr>
                <w:szCs w:val="24"/>
                <w:lang w:eastAsia="lt-LT"/>
              </w:rPr>
              <w:t xml:space="preserve">, </w:t>
            </w:r>
            <w:r>
              <w:rPr>
                <w:szCs w:val="24"/>
                <w:lang w:eastAsia="lt-LT"/>
              </w:rPr>
              <w:t>„</w:t>
            </w:r>
            <w:r w:rsidRPr="00983D54">
              <w:rPr>
                <w:szCs w:val="24"/>
                <w:lang w:eastAsia="lt-LT"/>
              </w:rPr>
              <w:t xml:space="preserve">Tėčio </w:t>
            </w:r>
            <w:r>
              <w:rPr>
                <w:szCs w:val="24"/>
                <w:lang w:eastAsia="lt-LT"/>
              </w:rPr>
              <w:t xml:space="preserve">automobilis“, </w:t>
            </w:r>
            <w:r w:rsidRPr="00EA384F">
              <w:rPr>
                <w:szCs w:val="24"/>
                <w:lang w:eastAsia="lt-LT"/>
              </w:rPr>
              <w:t>„Apgyvendinkim moliūgų švieseles darželio kieme“</w:t>
            </w:r>
            <w:r>
              <w:rPr>
                <w:szCs w:val="24"/>
                <w:lang w:eastAsia="lt-LT"/>
              </w:rPr>
              <w:t xml:space="preserve">, paramos akcijos ukrainiečiams, „Išsipildymo akcija 2022“, bendruomenės žygis iki Geležinės Lapės, darželio aplinkos tvarkymo talkos, </w:t>
            </w:r>
            <w:proofErr w:type="spellStart"/>
            <w:r>
              <w:rPr>
                <w:szCs w:val="24"/>
                <w:lang w:eastAsia="lt-LT"/>
              </w:rPr>
              <w:t>Kneipo</w:t>
            </w:r>
            <w:proofErr w:type="spellEnd"/>
            <w:r>
              <w:rPr>
                <w:szCs w:val="24"/>
                <w:lang w:eastAsia="lt-LT"/>
              </w:rPr>
              <w:t xml:space="preserve"> (</w:t>
            </w:r>
            <w:proofErr w:type="spellStart"/>
            <w:r>
              <w:rPr>
                <w:szCs w:val="24"/>
                <w:lang w:eastAsia="lt-LT"/>
              </w:rPr>
              <w:t>refleksoterapinio</w:t>
            </w:r>
            <w:proofErr w:type="spellEnd"/>
            <w:r>
              <w:rPr>
                <w:szCs w:val="24"/>
                <w:lang w:eastAsia="lt-LT"/>
              </w:rPr>
              <w:t>) tako įrengimas, saulėgrąžų alėjos kūrimas, tradicinės šventės „Žolinės“, Mokslo metų pradžios šventė, „Žibintų šventė“, šventinis susitikimas su Kalėdų seneliu, k</w:t>
            </w:r>
            <w:r w:rsidRPr="0002013E">
              <w:rPr>
                <w:szCs w:val="24"/>
                <w:lang w:eastAsia="lt-LT"/>
              </w:rPr>
              <w:t>ūrybinės dirbtuvės</w:t>
            </w:r>
            <w:r>
              <w:rPr>
                <w:szCs w:val="24"/>
                <w:lang w:eastAsia="lt-LT"/>
              </w:rPr>
              <w:t xml:space="preserve"> „Velykų kiškis“, „</w:t>
            </w:r>
            <w:proofErr w:type="spellStart"/>
            <w:r>
              <w:rPr>
                <w:szCs w:val="24"/>
                <w:lang w:eastAsia="lt-LT"/>
              </w:rPr>
              <w:t>Kūčiukų</w:t>
            </w:r>
            <w:proofErr w:type="spellEnd"/>
            <w:r>
              <w:rPr>
                <w:szCs w:val="24"/>
                <w:lang w:eastAsia="lt-LT"/>
              </w:rPr>
              <w:t xml:space="preserve"> ir kalėdinių sausainių kepimas“, </w:t>
            </w:r>
            <w:r w:rsidRPr="00EA384F">
              <w:rPr>
                <w:szCs w:val="24"/>
                <w:lang w:eastAsia="lt-LT"/>
              </w:rPr>
              <w:t>„Kalėdinė eglutė kitaip“, „Kalėdas pasiti</w:t>
            </w:r>
            <w:r>
              <w:rPr>
                <w:szCs w:val="24"/>
                <w:lang w:eastAsia="lt-LT"/>
              </w:rPr>
              <w:t>n</w:t>
            </w:r>
            <w:r w:rsidRPr="00EA384F">
              <w:rPr>
                <w:szCs w:val="24"/>
                <w:lang w:eastAsia="lt-LT"/>
              </w:rPr>
              <w:t>k</w:t>
            </w:r>
            <w:r>
              <w:rPr>
                <w:szCs w:val="24"/>
                <w:lang w:eastAsia="lt-LT"/>
              </w:rPr>
              <w:t>a</w:t>
            </w:r>
            <w:r w:rsidRPr="00EA384F">
              <w:rPr>
                <w:szCs w:val="24"/>
                <w:lang w:eastAsia="lt-LT"/>
              </w:rPr>
              <w:t>me su pasaka“, „Eglutės žaisliuko istorija“</w:t>
            </w:r>
            <w:r>
              <w:rPr>
                <w:szCs w:val="24"/>
                <w:lang w:eastAsia="lt-LT"/>
              </w:rPr>
              <w:t xml:space="preserve">. </w:t>
            </w:r>
            <w:r w:rsidRPr="00EA384F">
              <w:rPr>
                <w:szCs w:val="24"/>
                <w:lang w:eastAsia="lt-LT"/>
              </w:rPr>
              <w:t>Suorganizuoti įstaigos</w:t>
            </w:r>
            <w:r w:rsidR="0032118F">
              <w:rPr>
                <w:szCs w:val="24"/>
                <w:lang w:eastAsia="lt-LT"/>
              </w:rPr>
              <w:t xml:space="preserve"> </w:t>
            </w:r>
            <w:r w:rsidRPr="00EA384F">
              <w:rPr>
                <w:szCs w:val="24"/>
                <w:lang w:eastAsia="lt-LT"/>
              </w:rPr>
              <w:t>50-ies metų jubiliejaus renginiai</w:t>
            </w:r>
            <w:r>
              <w:rPr>
                <w:szCs w:val="24"/>
                <w:lang w:eastAsia="lt-LT"/>
              </w:rPr>
              <w:t xml:space="preserve">: </w:t>
            </w:r>
            <w:r w:rsidR="0032118F" w:rsidRPr="0032118F">
              <w:rPr>
                <w:szCs w:val="24"/>
                <w:lang w:eastAsia="lt-LT"/>
              </w:rPr>
              <w:t>žygis, lauko galerija „50 piešinių mano darželiui“, gimtadienio dirbtuvėlės „50“, žirniukų ženkliukų gamyba, gimtadienio paštas, orientacinis žaidimas darželio kieme „Aš pažįstu savo darželį“,  50 ratų aplink darželį bėgimo akcija „Bėga žirnis ir žirniukas“, spalvotų akmenukų labirinto kūrimas „Žirniuko takelis“, šventinė vaikų diskoteka „Pasveikinkim vieni kitus“, šou grupės „Trys draugai“ koncertas, šventė „50-asis Žirniuko šeimos gimtadienis „Žalio žirnio istorija“, mušamųjų instrumentų grupės „Ritmas kitaip“ koncert</w:t>
            </w:r>
            <w:r w:rsidR="0032118F">
              <w:rPr>
                <w:szCs w:val="24"/>
                <w:lang w:eastAsia="lt-LT"/>
              </w:rPr>
              <w:t>as</w:t>
            </w:r>
            <w:r>
              <w:rPr>
                <w:szCs w:val="24"/>
                <w:lang w:eastAsia="lt-LT"/>
              </w:rPr>
              <w:t xml:space="preserve">. </w:t>
            </w:r>
            <w:r w:rsidRPr="00983D54">
              <w:rPr>
                <w:szCs w:val="24"/>
                <w:lang w:eastAsia="lt-LT"/>
              </w:rPr>
              <w:t>202</w:t>
            </w:r>
            <w:r>
              <w:rPr>
                <w:szCs w:val="24"/>
                <w:lang w:eastAsia="lt-LT"/>
              </w:rPr>
              <w:t>2</w:t>
            </w:r>
            <w:r w:rsidRPr="00983D54">
              <w:rPr>
                <w:szCs w:val="24"/>
                <w:lang w:eastAsia="lt-LT"/>
              </w:rPr>
              <w:t xml:space="preserve"> m. gegužės mėn. suorganizuot</w:t>
            </w:r>
            <w:r>
              <w:rPr>
                <w:szCs w:val="24"/>
                <w:lang w:eastAsia="lt-LT"/>
              </w:rPr>
              <w:t xml:space="preserve">as </w:t>
            </w:r>
            <w:r w:rsidRPr="00983D54">
              <w:rPr>
                <w:szCs w:val="24"/>
                <w:lang w:eastAsia="lt-LT"/>
              </w:rPr>
              <w:t>susitikima</w:t>
            </w:r>
            <w:r>
              <w:rPr>
                <w:szCs w:val="24"/>
                <w:lang w:eastAsia="lt-LT"/>
              </w:rPr>
              <w:t>s</w:t>
            </w:r>
            <w:r w:rsidRPr="00983D54">
              <w:rPr>
                <w:szCs w:val="24"/>
                <w:lang w:eastAsia="lt-LT"/>
              </w:rPr>
              <w:t xml:space="preserve"> - atvirų durų dien</w:t>
            </w:r>
            <w:r>
              <w:rPr>
                <w:szCs w:val="24"/>
                <w:lang w:eastAsia="lt-LT"/>
              </w:rPr>
              <w:t>a</w:t>
            </w:r>
            <w:r w:rsidRPr="00983D54">
              <w:rPr>
                <w:szCs w:val="24"/>
                <w:lang w:eastAsia="lt-LT"/>
              </w:rPr>
              <w:t xml:space="preserve"> būsim</w:t>
            </w:r>
            <w:r>
              <w:rPr>
                <w:szCs w:val="24"/>
                <w:lang w:eastAsia="lt-LT"/>
              </w:rPr>
              <w:t>ų</w:t>
            </w:r>
            <w:r w:rsidRPr="00983D54">
              <w:rPr>
                <w:szCs w:val="24"/>
                <w:lang w:eastAsia="lt-LT"/>
              </w:rPr>
              <w:t xml:space="preserve"> ugdytini</w:t>
            </w:r>
            <w:r>
              <w:rPr>
                <w:szCs w:val="24"/>
                <w:lang w:eastAsia="lt-LT"/>
              </w:rPr>
              <w:t>ų tėvams</w:t>
            </w:r>
            <w:r w:rsidRPr="00983D54">
              <w:rPr>
                <w:szCs w:val="24"/>
                <w:lang w:eastAsia="lt-LT"/>
              </w:rPr>
              <w:t>, kurių metu vykdyta sklaida apie įstaigos veiklą ir ugdymo galimybes.</w:t>
            </w:r>
          </w:p>
          <w:p w14:paraId="654BF225" w14:textId="77777777" w:rsidR="007F4C87" w:rsidRPr="00097B0E" w:rsidRDefault="007F4C87" w:rsidP="003E33B1">
            <w:pPr>
              <w:jc w:val="both"/>
              <w:rPr>
                <w:szCs w:val="24"/>
                <w:lang w:eastAsia="lt-LT"/>
              </w:rPr>
            </w:pPr>
            <w:r>
              <w:rPr>
                <w:szCs w:val="24"/>
                <w:lang w:eastAsia="lt-LT"/>
              </w:rPr>
              <w:t xml:space="preserve">   </w:t>
            </w:r>
            <w:r w:rsidRPr="00097B0E">
              <w:rPr>
                <w:szCs w:val="24"/>
                <w:lang w:eastAsia="lt-LT"/>
              </w:rPr>
              <w:t>Tobulinant veiklos kokybę</w:t>
            </w:r>
            <w:r w:rsidR="0032118F">
              <w:rPr>
                <w:szCs w:val="24"/>
                <w:lang w:eastAsia="lt-LT"/>
              </w:rPr>
              <w:t xml:space="preserve"> pasitelkus</w:t>
            </w:r>
            <w:r w:rsidRPr="00097B0E">
              <w:rPr>
                <w:szCs w:val="24"/>
                <w:lang w:eastAsia="lt-LT"/>
              </w:rPr>
              <w:t xml:space="preserve"> bendruomenę</w:t>
            </w:r>
            <w:r>
              <w:rPr>
                <w:szCs w:val="24"/>
                <w:lang w:eastAsia="lt-LT"/>
              </w:rPr>
              <w:t>, 2022 m. gegužės mėn. a</w:t>
            </w:r>
            <w:r w:rsidRPr="008A444D">
              <w:rPr>
                <w:szCs w:val="24"/>
                <w:lang w:eastAsia="lt-LT"/>
              </w:rPr>
              <w:t>tliktas ikimokyklinio ir priešmokyklinio ugdymo veiklos kokybės visuminis įsivertinimas. Parengtas įstaigos veiklos kokybės tobulinimo planas.</w:t>
            </w:r>
            <w:r>
              <w:rPr>
                <w:szCs w:val="24"/>
                <w:lang w:eastAsia="lt-LT"/>
              </w:rPr>
              <w:t xml:space="preserve"> Įstaigos komanda dalyvavo</w:t>
            </w:r>
            <w:r w:rsidRPr="0032668E">
              <w:rPr>
                <w:szCs w:val="24"/>
                <w:lang w:eastAsia="lt-LT"/>
              </w:rPr>
              <w:t xml:space="preserve"> kvalifikacijos tobulinimo programoje „Kokybės vadybos sistemos diegimas švietimo įstaigoje“</w:t>
            </w:r>
            <w:r>
              <w:rPr>
                <w:szCs w:val="24"/>
                <w:lang w:eastAsia="lt-LT"/>
              </w:rPr>
              <w:t xml:space="preserve">, </w:t>
            </w:r>
            <w:r w:rsidRPr="0032668E">
              <w:rPr>
                <w:szCs w:val="24"/>
                <w:lang w:eastAsia="lt-LT"/>
              </w:rPr>
              <w:t>konferencijoje „Švietimo kokybė: neišvengiamybė, iššūkiai ir tobulinimo galimybės“</w:t>
            </w:r>
            <w:r>
              <w:rPr>
                <w:szCs w:val="24"/>
                <w:lang w:eastAsia="lt-LT"/>
              </w:rPr>
              <w:t xml:space="preserve">. </w:t>
            </w:r>
            <w:r w:rsidRPr="0032668E">
              <w:rPr>
                <w:szCs w:val="24"/>
                <w:lang w:eastAsia="lt-LT"/>
              </w:rPr>
              <w:t>Susipažinta su BVM kokybės vadybos sistema</w:t>
            </w:r>
            <w:r>
              <w:rPr>
                <w:szCs w:val="24"/>
                <w:lang w:eastAsia="lt-LT"/>
              </w:rPr>
              <w:t>.</w:t>
            </w:r>
          </w:p>
          <w:p w14:paraId="2D955427" w14:textId="77777777" w:rsidR="007F4C87" w:rsidRPr="002C7DC0" w:rsidRDefault="007F4C87" w:rsidP="003E33B1">
            <w:pPr>
              <w:jc w:val="both"/>
              <w:rPr>
                <w:i/>
                <w:iCs/>
              </w:rPr>
            </w:pPr>
            <w:r w:rsidRPr="002C7DC0">
              <w:rPr>
                <w:i/>
                <w:iCs/>
                <w:szCs w:val="24"/>
                <w:lang w:eastAsia="lt-LT"/>
              </w:rPr>
              <w:t xml:space="preserve"> 2. Siekiant </w:t>
            </w:r>
            <w:r>
              <w:rPr>
                <w:i/>
                <w:iCs/>
                <w:szCs w:val="24"/>
                <w:lang w:eastAsia="lt-LT"/>
              </w:rPr>
              <w:t xml:space="preserve">modernizuoti </w:t>
            </w:r>
            <w:r w:rsidRPr="002C7DC0">
              <w:rPr>
                <w:i/>
                <w:iCs/>
                <w:szCs w:val="24"/>
                <w:lang w:eastAsia="lt-LT"/>
              </w:rPr>
              <w:t>lauko ir vidaus ugdymo erdv</w:t>
            </w:r>
            <w:r>
              <w:rPr>
                <w:i/>
                <w:iCs/>
                <w:szCs w:val="24"/>
                <w:lang w:eastAsia="lt-LT"/>
              </w:rPr>
              <w:t>es</w:t>
            </w:r>
            <w:r w:rsidRPr="002C7DC0">
              <w:rPr>
                <w:i/>
                <w:iCs/>
                <w:szCs w:val="24"/>
                <w:lang w:eastAsia="lt-LT"/>
              </w:rPr>
              <w:t>:</w:t>
            </w:r>
            <w:r w:rsidRPr="002C7DC0">
              <w:rPr>
                <w:i/>
                <w:iCs/>
              </w:rPr>
              <w:t xml:space="preserve"> </w:t>
            </w:r>
          </w:p>
          <w:p w14:paraId="54CA266C" w14:textId="77777777" w:rsidR="007F4C87" w:rsidRDefault="007F4C87" w:rsidP="003E33B1">
            <w:pPr>
              <w:jc w:val="both"/>
              <w:rPr>
                <w:szCs w:val="24"/>
                <w:lang w:eastAsia="lt-LT"/>
              </w:rPr>
            </w:pPr>
            <w:r w:rsidRPr="002C7DC0">
              <w:rPr>
                <w:szCs w:val="24"/>
                <w:lang w:eastAsia="lt-LT"/>
              </w:rPr>
              <w:t xml:space="preserve">     </w:t>
            </w:r>
            <w:r w:rsidRPr="00606F96">
              <w:rPr>
                <w:szCs w:val="24"/>
                <w:lang w:eastAsia="lt-LT"/>
              </w:rPr>
              <w:t>Pritaik</w:t>
            </w:r>
            <w:r>
              <w:rPr>
                <w:szCs w:val="24"/>
                <w:lang w:eastAsia="lt-LT"/>
              </w:rPr>
              <w:t>ant</w:t>
            </w:r>
            <w:r w:rsidRPr="00606F96">
              <w:rPr>
                <w:szCs w:val="24"/>
                <w:lang w:eastAsia="lt-LT"/>
              </w:rPr>
              <w:t xml:space="preserve"> erdves patirtiniam ugdymui</w:t>
            </w:r>
            <w:r>
              <w:rPr>
                <w:szCs w:val="24"/>
                <w:lang w:eastAsia="lt-LT"/>
              </w:rPr>
              <w:t>,</w:t>
            </w:r>
            <w:r w:rsidR="004025EC">
              <w:rPr>
                <w:szCs w:val="24"/>
                <w:lang w:eastAsia="lt-LT"/>
              </w:rPr>
              <w:t xml:space="preserve"> </w:t>
            </w:r>
            <w:r>
              <w:rPr>
                <w:szCs w:val="24"/>
                <w:lang w:eastAsia="lt-LT"/>
              </w:rPr>
              <w:t>a</w:t>
            </w:r>
            <w:r w:rsidRPr="0032668E">
              <w:rPr>
                <w:szCs w:val="24"/>
                <w:lang w:eastAsia="lt-LT"/>
              </w:rPr>
              <w:t>tliktas grupių aplinkų įsivertinimas.</w:t>
            </w:r>
            <w:r>
              <w:rPr>
                <w:szCs w:val="24"/>
                <w:lang w:eastAsia="lt-LT"/>
              </w:rPr>
              <w:t xml:space="preserve"> </w:t>
            </w:r>
            <w:r w:rsidRPr="0032668E">
              <w:rPr>
                <w:szCs w:val="24"/>
                <w:lang w:eastAsia="lt-LT"/>
              </w:rPr>
              <w:t>Numatytos perspektyvos/veiksniai, kaip grupių aplinkas tobulinti.</w:t>
            </w:r>
            <w:r>
              <w:rPr>
                <w:szCs w:val="24"/>
                <w:lang w:eastAsia="lt-LT"/>
              </w:rPr>
              <w:t xml:space="preserve"> </w:t>
            </w:r>
            <w:r w:rsidRPr="0032668E">
              <w:rPr>
                <w:szCs w:val="24"/>
                <w:lang w:eastAsia="lt-LT"/>
              </w:rPr>
              <w:t xml:space="preserve">Įrengti </w:t>
            </w:r>
            <w:r>
              <w:rPr>
                <w:szCs w:val="24"/>
                <w:lang w:eastAsia="lt-LT"/>
              </w:rPr>
              <w:t>du</w:t>
            </w:r>
            <w:r w:rsidRPr="0032668E">
              <w:rPr>
                <w:szCs w:val="24"/>
                <w:lang w:eastAsia="lt-LT"/>
              </w:rPr>
              <w:t xml:space="preserve"> lauko tyrinėjimams skirti centrai – lauko stalų erdvės, lauko svarstyklės, </w:t>
            </w:r>
            <w:r>
              <w:rPr>
                <w:szCs w:val="24"/>
                <w:lang w:eastAsia="lt-LT"/>
              </w:rPr>
              <w:t>dvi</w:t>
            </w:r>
            <w:r w:rsidRPr="0032668E">
              <w:rPr>
                <w:szCs w:val="24"/>
                <w:lang w:eastAsia="lt-LT"/>
              </w:rPr>
              <w:t xml:space="preserve"> lauko virtuvėlės.</w:t>
            </w:r>
            <w:r>
              <w:rPr>
                <w:szCs w:val="24"/>
                <w:lang w:eastAsia="lt-LT"/>
              </w:rPr>
              <w:t xml:space="preserve"> </w:t>
            </w:r>
            <w:r w:rsidRPr="002C7DC0">
              <w:rPr>
                <w:szCs w:val="24"/>
                <w:lang w:eastAsia="lt-LT"/>
              </w:rPr>
              <w:t>Prižiūrimas įkurtas prieskonių ir vaistažolių alpinariumas „Vaistažolių karalystė“, pagaminta „Žirniukų arbata“</w:t>
            </w:r>
            <w:r>
              <w:rPr>
                <w:szCs w:val="24"/>
                <w:lang w:eastAsia="lt-LT"/>
              </w:rPr>
              <w:t>, kuri kaip dovana išdalinta darželio 50-ojo gimtadienio šventės metu</w:t>
            </w:r>
            <w:r w:rsidRPr="002C7DC0">
              <w:rPr>
                <w:szCs w:val="24"/>
                <w:lang w:eastAsia="lt-LT"/>
              </w:rPr>
              <w:t xml:space="preserve">. </w:t>
            </w:r>
            <w:r w:rsidRPr="00606F96">
              <w:rPr>
                <w:szCs w:val="24"/>
                <w:lang w:eastAsia="lt-LT"/>
              </w:rPr>
              <w:t>Sutvarkyti ir atnaujinti vabzdžių nameliai.</w:t>
            </w:r>
            <w:r>
              <w:rPr>
                <w:szCs w:val="24"/>
                <w:lang w:eastAsia="lt-LT"/>
              </w:rPr>
              <w:t xml:space="preserve"> Į</w:t>
            </w:r>
            <w:r w:rsidRPr="00B714E2">
              <w:rPr>
                <w:szCs w:val="24"/>
                <w:lang w:eastAsia="lt-LT"/>
              </w:rPr>
              <w:t xml:space="preserve">rengtos </w:t>
            </w:r>
            <w:r>
              <w:rPr>
                <w:szCs w:val="24"/>
                <w:lang w:eastAsia="lt-LT"/>
              </w:rPr>
              <w:t>dvi</w:t>
            </w:r>
            <w:r w:rsidRPr="00B714E2">
              <w:rPr>
                <w:szCs w:val="24"/>
                <w:lang w:eastAsia="lt-LT"/>
              </w:rPr>
              <w:t xml:space="preserve"> naujos daržo lysvės.</w:t>
            </w:r>
            <w:r>
              <w:rPr>
                <w:szCs w:val="24"/>
                <w:lang w:eastAsia="lt-LT"/>
              </w:rPr>
              <w:t xml:space="preserve"> </w:t>
            </w:r>
            <w:r w:rsidRPr="00B714E2">
              <w:rPr>
                <w:szCs w:val="24"/>
                <w:lang w:eastAsia="lt-LT"/>
              </w:rPr>
              <w:t>Veikė lauko meno galerija.</w:t>
            </w:r>
            <w:r>
              <w:rPr>
                <w:szCs w:val="24"/>
                <w:lang w:eastAsia="lt-LT"/>
              </w:rPr>
              <w:t xml:space="preserve"> </w:t>
            </w:r>
            <w:r w:rsidRPr="00B714E2">
              <w:rPr>
                <w:szCs w:val="24"/>
                <w:lang w:eastAsia="lt-LT"/>
              </w:rPr>
              <w:t>Įkurta saulėgrąžų alėja.</w:t>
            </w:r>
            <w:r>
              <w:rPr>
                <w:szCs w:val="24"/>
                <w:lang w:eastAsia="lt-LT"/>
              </w:rPr>
              <w:t xml:space="preserve"> </w:t>
            </w:r>
            <w:r w:rsidRPr="00606F96">
              <w:rPr>
                <w:szCs w:val="24"/>
                <w:lang w:eastAsia="lt-LT"/>
              </w:rPr>
              <w:t xml:space="preserve">Įrengtas </w:t>
            </w:r>
            <w:proofErr w:type="spellStart"/>
            <w:r w:rsidRPr="00606F96">
              <w:rPr>
                <w:szCs w:val="24"/>
                <w:lang w:eastAsia="lt-LT"/>
              </w:rPr>
              <w:t>refleksoterapinis</w:t>
            </w:r>
            <w:proofErr w:type="spellEnd"/>
            <w:r w:rsidRPr="00606F96">
              <w:rPr>
                <w:szCs w:val="24"/>
                <w:lang w:eastAsia="lt-LT"/>
              </w:rPr>
              <w:t xml:space="preserve"> (</w:t>
            </w:r>
            <w:proofErr w:type="spellStart"/>
            <w:r w:rsidRPr="00606F96">
              <w:rPr>
                <w:szCs w:val="24"/>
                <w:lang w:eastAsia="lt-LT"/>
              </w:rPr>
              <w:t>Kneipo</w:t>
            </w:r>
            <w:proofErr w:type="spellEnd"/>
            <w:r w:rsidRPr="00606F96">
              <w:rPr>
                <w:szCs w:val="24"/>
                <w:lang w:eastAsia="lt-LT"/>
              </w:rPr>
              <w:t xml:space="preserve">) takas </w:t>
            </w:r>
            <w:r w:rsidRPr="00606F96">
              <w:rPr>
                <w:szCs w:val="24"/>
                <w:lang w:eastAsia="lt-LT"/>
              </w:rPr>
              <w:lastRenderedPageBreak/>
              <w:t>darželio kieme.</w:t>
            </w:r>
            <w:r w:rsidRPr="00B714E2">
              <w:rPr>
                <w:szCs w:val="24"/>
                <w:lang w:eastAsia="lt-LT"/>
              </w:rPr>
              <w:t xml:space="preserve"> </w:t>
            </w:r>
            <w:r>
              <w:rPr>
                <w:szCs w:val="24"/>
                <w:lang w:eastAsia="lt-LT"/>
              </w:rPr>
              <w:t>Kuriama</w:t>
            </w:r>
            <w:r w:rsidRPr="00606F96">
              <w:rPr>
                <w:szCs w:val="24"/>
                <w:lang w:eastAsia="lt-LT"/>
              </w:rPr>
              <w:t xml:space="preserve"> informatyvi - edukacinė darželio kiemo aplinka</w:t>
            </w:r>
            <w:r>
              <w:rPr>
                <w:szCs w:val="24"/>
                <w:lang w:eastAsia="lt-LT"/>
              </w:rPr>
              <w:t xml:space="preserve">, užsakytos lauko informacinės kortelės-rodyklės. </w:t>
            </w:r>
          </w:p>
          <w:p w14:paraId="6A30D74C" w14:textId="77777777" w:rsidR="00FA2175" w:rsidRPr="002C7DC0" w:rsidRDefault="004025EC" w:rsidP="005A3D13">
            <w:pPr>
              <w:jc w:val="both"/>
              <w:rPr>
                <w:szCs w:val="24"/>
                <w:lang w:eastAsia="lt-LT"/>
              </w:rPr>
            </w:pPr>
            <w:r>
              <w:rPr>
                <w:szCs w:val="24"/>
                <w:lang w:eastAsia="lt-LT"/>
              </w:rPr>
              <w:t xml:space="preserve">   </w:t>
            </w:r>
            <w:r w:rsidR="007F4C87" w:rsidRPr="00606F96">
              <w:rPr>
                <w:szCs w:val="24"/>
                <w:lang w:eastAsia="lt-LT"/>
              </w:rPr>
              <w:t>Atnaujin</w:t>
            </w:r>
            <w:r w:rsidR="007F4C87">
              <w:rPr>
                <w:szCs w:val="24"/>
                <w:lang w:eastAsia="lt-LT"/>
              </w:rPr>
              <w:t>ant</w:t>
            </w:r>
            <w:r w:rsidR="007F4C87" w:rsidRPr="00606F96">
              <w:rPr>
                <w:szCs w:val="24"/>
                <w:lang w:eastAsia="lt-LT"/>
              </w:rPr>
              <w:t xml:space="preserve"> lauko ir vidaus edukacines erdves</w:t>
            </w:r>
            <w:r w:rsidR="007F4C87">
              <w:rPr>
                <w:szCs w:val="24"/>
                <w:lang w:eastAsia="lt-LT"/>
              </w:rPr>
              <w:t>, į visas</w:t>
            </w:r>
            <w:r w:rsidR="007F4C87" w:rsidRPr="00606F96">
              <w:rPr>
                <w:szCs w:val="24"/>
                <w:lang w:eastAsia="lt-LT"/>
              </w:rPr>
              <w:t xml:space="preserve"> (9) smėlio dėžės</w:t>
            </w:r>
            <w:r w:rsidR="007F4C87">
              <w:rPr>
                <w:szCs w:val="24"/>
                <w:lang w:eastAsia="lt-LT"/>
              </w:rPr>
              <w:t xml:space="preserve"> atvežtas </w:t>
            </w:r>
            <w:r w:rsidR="007F4C87" w:rsidRPr="00606F96">
              <w:rPr>
                <w:szCs w:val="24"/>
                <w:lang w:eastAsia="lt-LT"/>
              </w:rPr>
              <w:t>smėlis.</w:t>
            </w:r>
            <w:r w:rsidR="007F4C87">
              <w:rPr>
                <w:szCs w:val="24"/>
                <w:lang w:eastAsia="lt-LT"/>
              </w:rPr>
              <w:t xml:space="preserve"> </w:t>
            </w:r>
            <w:r w:rsidR="007F4C87" w:rsidRPr="00845BAE">
              <w:rPr>
                <w:szCs w:val="24"/>
                <w:lang w:eastAsia="lt-LT"/>
              </w:rPr>
              <w:t>„</w:t>
            </w:r>
            <w:proofErr w:type="spellStart"/>
            <w:r w:rsidR="007F4C87" w:rsidRPr="00845BAE">
              <w:rPr>
                <w:szCs w:val="24"/>
                <w:lang w:eastAsia="lt-LT"/>
              </w:rPr>
              <w:t>Lopšelinukų</w:t>
            </w:r>
            <w:proofErr w:type="spellEnd"/>
            <w:r w:rsidR="007F4C87" w:rsidRPr="00845BAE">
              <w:rPr>
                <w:szCs w:val="24"/>
                <w:lang w:eastAsia="lt-LT"/>
              </w:rPr>
              <w:t xml:space="preserve"> kiemel</w:t>
            </w:r>
            <w:r w:rsidR="007F4C87">
              <w:rPr>
                <w:szCs w:val="24"/>
                <w:lang w:eastAsia="lt-LT"/>
              </w:rPr>
              <w:t>iui</w:t>
            </w:r>
            <w:r w:rsidR="007F4C87" w:rsidRPr="00845BAE">
              <w:rPr>
                <w:szCs w:val="24"/>
                <w:lang w:eastAsia="lt-LT"/>
              </w:rPr>
              <w:t xml:space="preserve">“ </w:t>
            </w:r>
            <w:r w:rsidR="007F4C87">
              <w:rPr>
                <w:szCs w:val="24"/>
                <w:lang w:eastAsia="lt-LT"/>
              </w:rPr>
              <w:t>nupirktas vaikų žaidimų namelis su terasa</w:t>
            </w:r>
            <w:r w:rsidR="007F4C87" w:rsidRPr="00845BAE">
              <w:rPr>
                <w:szCs w:val="24"/>
                <w:lang w:eastAsia="lt-LT"/>
              </w:rPr>
              <w:t>.</w:t>
            </w:r>
            <w:r w:rsidR="007F4C87">
              <w:rPr>
                <w:szCs w:val="24"/>
                <w:lang w:eastAsia="lt-LT"/>
              </w:rPr>
              <w:t xml:space="preserve"> </w:t>
            </w:r>
            <w:r w:rsidR="007F4C87" w:rsidRPr="00845BAE">
              <w:rPr>
                <w:szCs w:val="24"/>
                <w:lang w:eastAsia="lt-LT"/>
              </w:rPr>
              <w:t xml:space="preserve">Pagamintos </w:t>
            </w:r>
            <w:r w:rsidR="007F4C87">
              <w:rPr>
                <w:szCs w:val="24"/>
                <w:lang w:eastAsia="lt-LT"/>
              </w:rPr>
              <w:t>keturios</w:t>
            </w:r>
            <w:r w:rsidR="007F4C87" w:rsidRPr="00845BAE">
              <w:rPr>
                <w:szCs w:val="24"/>
                <w:lang w:eastAsia="lt-LT"/>
              </w:rPr>
              <w:t xml:space="preserve"> lauko žaislams/daiktams laikyti daiktadėžės.</w:t>
            </w:r>
            <w:r w:rsidR="007F4C87">
              <w:rPr>
                <w:szCs w:val="24"/>
                <w:lang w:eastAsia="lt-LT"/>
              </w:rPr>
              <w:t xml:space="preserve"> </w:t>
            </w:r>
            <w:r w:rsidR="007F4C87" w:rsidRPr="00845BAE">
              <w:rPr>
                <w:szCs w:val="24"/>
                <w:lang w:eastAsia="lt-LT"/>
              </w:rPr>
              <w:t xml:space="preserve">Įsigyti </w:t>
            </w:r>
            <w:r w:rsidR="007F4C87">
              <w:rPr>
                <w:szCs w:val="24"/>
                <w:lang w:eastAsia="lt-LT"/>
              </w:rPr>
              <w:t>du</w:t>
            </w:r>
            <w:r w:rsidR="007F4C87" w:rsidRPr="00845BAE">
              <w:rPr>
                <w:szCs w:val="24"/>
                <w:lang w:eastAsia="lt-LT"/>
              </w:rPr>
              <w:t xml:space="preserve"> skėčiai/pavėsinės nuo saulės virš smėlio dėžių.</w:t>
            </w:r>
            <w:r w:rsidR="007F4C87">
              <w:rPr>
                <w:szCs w:val="24"/>
                <w:lang w:eastAsia="lt-LT"/>
              </w:rPr>
              <w:t xml:space="preserve"> Toliau vyksta v</w:t>
            </w:r>
            <w:r w:rsidR="007F4C87" w:rsidRPr="008E5648">
              <w:rPr>
                <w:szCs w:val="24"/>
                <w:lang w:eastAsia="lt-LT"/>
              </w:rPr>
              <w:t>irtuvės</w:t>
            </w:r>
            <w:r w:rsidR="007F4C87">
              <w:rPr>
                <w:szCs w:val="24"/>
                <w:lang w:eastAsia="lt-LT"/>
              </w:rPr>
              <w:t xml:space="preserve"> patalpų,</w:t>
            </w:r>
            <w:r w:rsidR="007F4C87" w:rsidRPr="008E5648">
              <w:rPr>
                <w:szCs w:val="24"/>
                <w:lang w:eastAsia="lt-LT"/>
              </w:rPr>
              <w:t xml:space="preserve"> įrangos ir inventoriaus atnaujinimas</w:t>
            </w:r>
            <w:r w:rsidR="007F4C87">
              <w:rPr>
                <w:szCs w:val="24"/>
                <w:lang w:eastAsia="lt-LT"/>
              </w:rPr>
              <w:t>:</w:t>
            </w:r>
            <w:r w:rsidR="007F4C87" w:rsidRPr="008E5648">
              <w:rPr>
                <w:szCs w:val="24"/>
                <w:lang w:eastAsia="lt-LT"/>
              </w:rPr>
              <w:t xml:space="preserve"> </w:t>
            </w:r>
            <w:r w:rsidR="007F4C87">
              <w:rPr>
                <w:szCs w:val="24"/>
                <w:lang w:eastAsia="lt-LT"/>
              </w:rPr>
              <w:t>a</w:t>
            </w:r>
            <w:r w:rsidR="007F4C87" w:rsidRPr="008E5648">
              <w:rPr>
                <w:szCs w:val="24"/>
                <w:lang w:eastAsia="lt-LT"/>
              </w:rPr>
              <w:t>tliktas remontas maisto sandėlyje</w:t>
            </w:r>
            <w:r>
              <w:rPr>
                <w:szCs w:val="24"/>
                <w:lang w:eastAsia="lt-LT"/>
              </w:rPr>
              <w:t>, į</w:t>
            </w:r>
            <w:r w:rsidR="007F4C87" w:rsidRPr="008E5648">
              <w:rPr>
                <w:szCs w:val="24"/>
                <w:lang w:eastAsia="lt-LT"/>
              </w:rPr>
              <w:t xml:space="preserve">sigyti </w:t>
            </w:r>
            <w:r w:rsidR="007F4C87">
              <w:rPr>
                <w:szCs w:val="24"/>
                <w:lang w:eastAsia="lt-LT"/>
              </w:rPr>
              <w:t>trys</w:t>
            </w:r>
            <w:r w:rsidR="007F4C87" w:rsidRPr="008E5648">
              <w:rPr>
                <w:szCs w:val="24"/>
                <w:lang w:eastAsia="lt-LT"/>
              </w:rPr>
              <w:t xml:space="preserve"> nerūdijančio plieno stalai</w:t>
            </w:r>
            <w:r w:rsidR="007F4C87">
              <w:rPr>
                <w:szCs w:val="24"/>
                <w:lang w:eastAsia="lt-LT"/>
              </w:rPr>
              <w:t>, trys</w:t>
            </w:r>
            <w:r w:rsidR="007F4C87" w:rsidRPr="008E5648">
              <w:rPr>
                <w:szCs w:val="24"/>
                <w:lang w:eastAsia="lt-LT"/>
              </w:rPr>
              <w:t xml:space="preserve"> maisto žaliavų sandėlio lentynos</w:t>
            </w:r>
            <w:r w:rsidR="007F4C87">
              <w:rPr>
                <w:szCs w:val="24"/>
                <w:lang w:eastAsia="lt-LT"/>
              </w:rPr>
              <w:t>,</w:t>
            </w:r>
            <w:r w:rsidR="007F4C87" w:rsidRPr="008E5648">
              <w:rPr>
                <w:szCs w:val="24"/>
                <w:lang w:eastAsia="lt-LT"/>
              </w:rPr>
              <w:t xml:space="preserve"> naujas šaldytuvas</w:t>
            </w:r>
            <w:r w:rsidR="007F4C87">
              <w:rPr>
                <w:szCs w:val="24"/>
                <w:lang w:eastAsia="lt-LT"/>
              </w:rPr>
              <w:t xml:space="preserve">, mėsmalė, įvairūs virtuvės indai. </w:t>
            </w:r>
            <w:r w:rsidR="007F4C87" w:rsidRPr="008E5648">
              <w:rPr>
                <w:szCs w:val="24"/>
                <w:lang w:eastAsia="lt-LT"/>
              </w:rPr>
              <w:t xml:space="preserve">Atliktas dalinis remontas </w:t>
            </w:r>
            <w:r w:rsidR="007F4C87">
              <w:rPr>
                <w:szCs w:val="24"/>
                <w:lang w:eastAsia="lt-LT"/>
              </w:rPr>
              <w:t xml:space="preserve">vienoje </w:t>
            </w:r>
            <w:r w:rsidR="007F4C87" w:rsidRPr="008E5648">
              <w:rPr>
                <w:szCs w:val="24"/>
                <w:lang w:eastAsia="lt-LT"/>
              </w:rPr>
              <w:t>grupėje.</w:t>
            </w:r>
            <w:r w:rsidR="007F4C87">
              <w:rPr>
                <w:szCs w:val="24"/>
                <w:lang w:eastAsia="lt-LT"/>
              </w:rPr>
              <w:t xml:space="preserve"> Trijose grupėse pakeistos šešios durys.</w:t>
            </w:r>
            <w:r w:rsidR="007F4C87" w:rsidRPr="008E5648">
              <w:rPr>
                <w:szCs w:val="24"/>
                <w:lang w:eastAsia="lt-LT"/>
              </w:rPr>
              <w:t xml:space="preserve"> Visose </w:t>
            </w:r>
            <w:r w:rsidR="007F4C87">
              <w:rPr>
                <w:szCs w:val="24"/>
                <w:lang w:eastAsia="lt-LT"/>
              </w:rPr>
              <w:t>(</w:t>
            </w:r>
            <w:r w:rsidR="007F4C87" w:rsidRPr="008E5648">
              <w:rPr>
                <w:szCs w:val="24"/>
                <w:lang w:eastAsia="lt-LT"/>
              </w:rPr>
              <w:t>10</w:t>
            </w:r>
            <w:r w:rsidR="007F4C87">
              <w:rPr>
                <w:szCs w:val="24"/>
                <w:lang w:eastAsia="lt-LT"/>
              </w:rPr>
              <w:t>)</w:t>
            </w:r>
            <w:r w:rsidR="007F4C87" w:rsidRPr="008E5648">
              <w:rPr>
                <w:szCs w:val="24"/>
                <w:lang w:eastAsia="lt-LT"/>
              </w:rPr>
              <w:t xml:space="preserve"> grupių, muzikos salėje ir virtuvėje įrengti kondicionieriai.</w:t>
            </w:r>
            <w:r w:rsidR="007F4C87">
              <w:rPr>
                <w:szCs w:val="24"/>
                <w:lang w:eastAsia="lt-LT"/>
              </w:rPr>
              <w:t xml:space="preserve"> </w:t>
            </w:r>
            <w:r w:rsidR="007F4C87" w:rsidRPr="008E5648">
              <w:rPr>
                <w:szCs w:val="24"/>
                <w:lang w:eastAsia="lt-LT"/>
              </w:rPr>
              <w:t>Sudaryti šeši nauji evakuacijos planai.</w:t>
            </w:r>
            <w:r w:rsidR="007F4C87">
              <w:rPr>
                <w:szCs w:val="24"/>
                <w:lang w:eastAsia="lt-LT"/>
              </w:rPr>
              <w:t xml:space="preserve"> </w:t>
            </w:r>
            <w:r w:rsidR="007F4C87" w:rsidRPr="008E5648">
              <w:rPr>
                <w:szCs w:val="24"/>
                <w:lang w:eastAsia="lt-LT"/>
              </w:rPr>
              <w:t>Atnaujinta informacija įstaigos interneto svetainėje.</w:t>
            </w:r>
            <w:r w:rsidR="007F4C87">
              <w:rPr>
                <w:szCs w:val="24"/>
                <w:lang w:eastAsia="lt-LT"/>
              </w:rPr>
              <w:t xml:space="preserve"> </w:t>
            </w:r>
            <w:r w:rsidR="007F4C87" w:rsidRPr="008E5648">
              <w:rPr>
                <w:szCs w:val="24"/>
                <w:lang w:eastAsia="lt-LT"/>
              </w:rPr>
              <w:t>Sporto salės remontui negautas finansavimas.</w:t>
            </w:r>
          </w:p>
        </w:tc>
      </w:tr>
    </w:tbl>
    <w:p w14:paraId="65F6AF76" w14:textId="77777777" w:rsidR="005A3D13" w:rsidRDefault="005A3D13" w:rsidP="007F4C87">
      <w:pPr>
        <w:overflowPunct w:val="0"/>
        <w:jc w:val="center"/>
        <w:textAlignment w:val="baseline"/>
        <w:rPr>
          <w:b/>
          <w:szCs w:val="24"/>
          <w:lang w:eastAsia="lt-LT"/>
        </w:rPr>
      </w:pPr>
    </w:p>
    <w:p w14:paraId="43B63794" w14:textId="77777777" w:rsidR="007F4C87" w:rsidRDefault="007F4C87" w:rsidP="007F4C87">
      <w:pPr>
        <w:overflowPunct w:val="0"/>
        <w:jc w:val="center"/>
        <w:textAlignment w:val="baseline"/>
        <w:rPr>
          <w:b/>
          <w:szCs w:val="24"/>
          <w:lang w:eastAsia="lt-LT"/>
        </w:rPr>
      </w:pPr>
      <w:r>
        <w:rPr>
          <w:b/>
          <w:szCs w:val="24"/>
          <w:lang w:eastAsia="lt-LT"/>
        </w:rPr>
        <w:t>II SKYRIUS</w:t>
      </w:r>
    </w:p>
    <w:p w14:paraId="407F1051" w14:textId="77777777" w:rsidR="007F4C87" w:rsidRDefault="007F4C87" w:rsidP="007F4C87">
      <w:pPr>
        <w:overflowPunct w:val="0"/>
        <w:jc w:val="center"/>
        <w:textAlignment w:val="baseline"/>
        <w:rPr>
          <w:b/>
          <w:szCs w:val="24"/>
          <w:lang w:eastAsia="lt-LT"/>
        </w:rPr>
      </w:pPr>
      <w:r>
        <w:rPr>
          <w:b/>
          <w:szCs w:val="24"/>
          <w:lang w:eastAsia="lt-LT"/>
        </w:rPr>
        <w:t>2022 METŲ VEIKLOS UŽDUOTYS, REZULTATAI IR RODIKLIAI</w:t>
      </w:r>
    </w:p>
    <w:p w14:paraId="65A1CE50" w14:textId="77777777" w:rsidR="007F4C87" w:rsidRDefault="007F4C87" w:rsidP="007F4C87">
      <w:pPr>
        <w:overflowPunct w:val="0"/>
        <w:jc w:val="center"/>
        <w:textAlignment w:val="baseline"/>
        <w:rPr>
          <w:sz w:val="20"/>
          <w:lang w:eastAsia="lt-LT"/>
        </w:rPr>
      </w:pPr>
    </w:p>
    <w:p w14:paraId="0B74B991" w14:textId="77777777" w:rsidR="007F4C87" w:rsidRDefault="007F4C87" w:rsidP="007F4C87">
      <w:pPr>
        <w:tabs>
          <w:tab w:val="left" w:pos="284"/>
        </w:tabs>
        <w:overflowPunct w:val="0"/>
        <w:textAlignment w:val="baseline"/>
        <w:rPr>
          <w:b/>
          <w:szCs w:val="24"/>
          <w:lang w:eastAsia="lt-LT"/>
        </w:rPr>
      </w:pPr>
      <w:r>
        <w:rPr>
          <w:b/>
          <w:szCs w:val="24"/>
          <w:lang w:eastAsia="lt-LT"/>
        </w:rPr>
        <w:t>1.</w:t>
      </w:r>
      <w:r>
        <w:rPr>
          <w:b/>
          <w:szCs w:val="24"/>
          <w:lang w:eastAsia="lt-LT"/>
        </w:rPr>
        <w:tab/>
        <w:t>Pagrindiniai praėjusių metų veiklos rezultatai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2551"/>
        <w:gridCol w:w="2835"/>
        <w:gridCol w:w="3402"/>
      </w:tblGrid>
      <w:tr w:rsidR="007F4C87" w14:paraId="1EDDD60D" w14:textId="77777777" w:rsidTr="00B25977">
        <w:tc>
          <w:tcPr>
            <w:tcW w:w="1419" w:type="dxa"/>
            <w:tcBorders>
              <w:top w:val="single" w:sz="4" w:space="0" w:color="auto"/>
              <w:left w:val="single" w:sz="4" w:space="0" w:color="auto"/>
              <w:bottom w:val="single" w:sz="4" w:space="0" w:color="auto"/>
              <w:right w:val="single" w:sz="4" w:space="0" w:color="auto"/>
            </w:tcBorders>
            <w:vAlign w:val="center"/>
            <w:hideMark/>
          </w:tcPr>
          <w:p w14:paraId="17FFB5BD" w14:textId="77777777" w:rsidR="007F4C87" w:rsidRDefault="007F4C87" w:rsidP="003E33B1">
            <w:pPr>
              <w:overflowPunct w:val="0"/>
              <w:jc w:val="center"/>
              <w:textAlignment w:val="baseline"/>
              <w:rPr>
                <w:szCs w:val="24"/>
                <w:lang w:eastAsia="lt-LT"/>
              </w:rPr>
            </w:pPr>
            <w:r>
              <w:rPr>
                <w:szCs w:val="24"/>
                <w:lang w:eastAsia="lt-LT"/>
              </w:rPr>
              <w:t>Metų užduotys (toliau – užduotys)</w:t>
            </w:r>
          </w:p>
        </w:tc>
        <w:tc>
          <w:tcPr>
            <w:tcW w:w="2551" w:type="dxa"/>
            <w:tcBorders>
              <w:top w:val="single" w:sz="4" w:space="0" w:color="auto"/>
              <w:left w:val="single" w:sz="4" w:space="0" w:color="auto"/>
              <w:bottom w:val="single" w:sz="4" w:space="0" w:color="auto"/>
              <w:right w:val="single" w:sz="4" w:space="0" w:color="auto"/>
            </w:tcBorders>
            <w:vAlign w:val="center"/>
            <w:hideMark/>
          </w:tcPr>
          <w:p w14:paraId="47EBC0C4" w14:textId="77777777" w:rsidR="007F4C87" w:rsidRDefault="007F4C87" w:rsidP="003E33B1">
            <w:pPr>
              <w:overflowPunct w:val="0"/>
              <w:jc w:val="center"/>
              <w:textAlignment w:val="baseline"/>
              <w:rPr>
                <w:szCs w:val="24"/>
                <w:lang w:eastAsia="lt-LT"/>
              </w:rPr>
            </w:pPr>
            <w:r>
              <w:rPr>
                <w:szCs w:val="24"/>
                <w:lang w:eastAsia="lt-LT"/>
              </w:rPr>
              <w:t>Siektini rezultatai</w:t>
            </w:r>
          </w:p>
        </w:tc>
        <w:tc>
          <w:tcPr>
            <w:tcW w:w="2835" w:type="dxa"/>
            <w:tcBorders>
              <w:top w:val="single" w:sz="4" w:space="0" w:color="auto"/>
              <w:left w:val="single" w:sz="4" w:space="0" w:color="auto"/>
              <w:bottom w:val="single" w:sz="4" w:space="0" w:color="auto"/>
              <w:right w:val="single" w:sz="4" w:space="0" w:color="auto"/>
            </w:tcBorders>
            <w:vAlign w:val="center"/>
            <w:hideMark/>
          </w:tcPr>
          <w:p w14:paraId="3A4F0661" w14:textId="77777777" w:rsidR="007F4C87" w:rsidRDefault="007F4C87" w:rsidP="003E33B1">
            <w:pPr>
              <w:overflowPunct w:val="0"/>
              <w:jc w:val="center"/>
              <w:textAlignment w:val="baseline"/>
              <w:rPr>
                <w:szCs w:val="24"/>
                <w:lang w:eastAsia="lt-LT"/>
              </w:rPr>
            </w:pPr>
            <w:r>
              <w:rPr>
                <w:szCs w:val="24"/>
                <w:lang w:eastAsia="lt-LT"/>
              </w:rPr>
              <w:t>Rezultatų vertinimo rodikliai (kuriais vadovaujantis vertinama, ar nustatytos užduotys įvykdytos)</w:t>
            </w:r>
          </w:p>
        </w:tc>
        <w:tc>
          <w:tcPr>
            <w:tcW w:w="3402" w:type="dxa"/>
            <w:tcBorders>
              <w:top w:val="single" w:sz="4" w:space="0" w:color="auto"/>
              <w:left w:val="single" w:sz="4" w:space="0" w:color="auto"/>
              <w:bottom w:val="single" w:sz="4" w:space="0" w:color="auto"/>
              <w:right w:val="single" w:sz="4" w:space="0" w:color="auto"/>
            </w:tcBorders>
            <w:vAlign w:val="center"/>
            <w:hideMark/>
          </w:tcPr>
          <w:p w14:paraId="04B495A7" w14:textId="77777777" w:rsidR="007F4C87" w:rsidRDefault="007F4C87" w:rsidP="003E33B1">
            <w:pPr>
              <w:overflowPunct w:val="0"/>
              <w:jc w:val="center"/>
              <w:textAlignment w:val="baseline"/>
              <w:rPr>
                <w:szCs w:val="24"/>
                <w:lang w:eastAsia="lt-LT"/>
              </w:rPr>
            </w:pPr>
            <w:r>
              <w:rPr>
                <w:szCs w:val="24"/>
                <w:lang w:eastAsia="lt-LT"/>
              </w:rPr>
              <w:t>Pasiekti rezultatai ir jų rodikliai</w:t>
            </w:r>
          </w:p>
        </w:tc>
      </w:tr>
      <w:tr w:rsidR="007F4C87" w14:paraId="755F2ABC" w14:textId="77777777" w:rsidTr="00B25977">
        <w:tc>
          <w:tcPr>
            <w:tcW w:w="1419" w:type="dxa"/>
            <w:tcBorders>
              <w:top w:val="single" w:sz="4" w:space="0" w:color="auto"/>
              <w:left w:val="single" w:sz="4" w:space="0" w:color="auto"/>
              <w:bottom w:val="single" w:sz="4" w:space="0" w:color="auto"/>
              <w:right w:val="single" w:sz="4" w:space="0" w:color="auto"/>
            </w:tcBorders>
          </w:tcPr>
          <w:p w14:paraId="3F6974E8" w14:textId="77777777" w:rsidR="007F4C87" w:rsidRPr="00E454D3" w:rsidRDefault="007F4C87" w:rsidP="003E33B1">
            <w:pPr>
              <w:overflowPunct w:val="0"/>
              <w:textAlignment w:val="baseline"/>
              <w:rPr>
                <w:b/>
                <w:szCs w:val="24"/>
                <w:lang w:eastAsia="lt-LT"/>
              </w:rPr>
            </w:pPr>
            <w:r w:rsidRPr="00BC0AB2">
              <w:rPr>
                <w:b/>
                <w:szCs w:val="24"/>
                <w:lang w:eastAsia="lt-LT"/>
              </w:rPr>
              <w:t xml:space="preserve">Asmenybės </w:t>
            </w:r>
            <w:proofErr w:type="spellStart"/>
            <w:r w:rsidRPr="00BC0AB2">
              <w:rPr>
                <w:b/>
                <w:szCs w:val="24"/>
                <w:lang w:eastAsia="lt-LT"/>
              </w:rPr>
              <w:t>ūgtis</w:t>
            </w:r>
            <w:proofErr w:type="spellEnd"/>
            <w:r w:rsidRPr="00BC0AB2">
              <w:rPr>
                <w:b/>
                <w:szCs w:val="24"/>
                <w:lang w:eastAsia="lt-LT"/>
              </w:rPr>
              <w:t>.</w:t>
            </w:r>
          </w:p>
          <w:p w14:paraId="4BB6CD5C" w14:textId="77777777" w:rsidR="007F4C87" w:rsidRDefault="007F4C87" w:rsidP="003E33B1">
            <w:pPr>
              <w:overflowPunct w:val="0"/>
              <w:textAlignment w:val="baseline"/>
            </w:pPr>
            <w:r>
              <w:t xml:space="preserve">1.1. Gerinti </w:t>
            </w:r>
            <w:r w:rsidRPr="00AB6563">
              <w:t>asmeninės vaiko pažangos ir pasiekimų rezultatus.</w:t>
            </w:r>
          </w:p>
          <w:p w14:paraId="3EF11D89" w14:textId="77777777" w:rsidR="007F4C87" w:rsidRDefault="007F4C87" w:rsidP="003E33B1">
            <w:pPr>
              <w:overflowPunct w:val="0"/>
              <w:textAlignment w:val="baseline"/>
            </w:pPr>
          </w:p>
          <w:p w14:paraId="4306E5D0" w14:textId="77777777" w:rsidR="007F4C87" w:rsidRDefault="007F4C87" w:rsidP="003E33B1">
            <w:pPr>
              <w:overflowPunct w:val="0"/>
              <w:textAlignment w:val="baseline"/>
            </w:pPr>
          </w:p>
          <w:p w14:paraId="7AAB3C9E" w14:textId="77777777" w:rsidR="007F4C87" w:rsidRDefault="007F4C87" w:rsidP="003E33B1">
            <w:pPr>
              <w:overflowPunct w:val="0"/>
              <w:textAlignment w:val="baseline"/>
            </w:pPr>
          </w:p>
          <w:p w14:paraId="1641745C" w14:textId="77777777" w:rsidR="007F4C87" w:rsidRDefault="007F4C87" w:rsidP="003E33B1">
            <w:pPr>
              <w:overflowPunct w:val="0"/>
              <w:textAlignment w:val="baseline"/>
            </w:pPr>
          </w:p>
          <w:p w14:paraId="6819A3BE" w14:textId="77777777" w:rsidR="007F4C87" w:rsidRDefault="007F4C87" w:rsidP="003E33B1">
            <w:pPr>
              <w:overflowPunct w:val="0"/>
              <w:textAlignment w:val="baseline"/>
            </w:pPr>
          </w:p>
          <w:p w14:paraId="3AABA450" w14:textId="77777777" w:rsidR="007F4C87" w:rsidRDefault="007F4C87" w:rsidP="003E33B1">
            <w:pPr>
              <w:overflowPunct w:val="0"/>
              <w:textAlignment w:val="baseline"/>
            </w:pPr>
          </w:p>
          <w:p w14:paraId="65CB674E" w14:textId="77777777" w:rsidR="007F4C87" w:rsidRDefault="007F4C87" w:rsidP="003E33B1">
            <w:pPr>
              <w:overflowPunct w:val="0"/>
              <w:textAlignment w:val="baseline"/>
            </w:pPr>
          </w:p>
          <w:p w14:paraId="4746F7CC" w14:textId="77777777" w:rsidR="007F4C87" w:rsidRDefault="007F4C87" w:rsidP="003E33B1">
            <w:pPr>
              <w:overflowPunct w:val="0"/>
              <w:textAlignment w:val="baseline"/>
            </w:pPr>
          </w:p>
          <w:p w14:paraId="089D2C7F" w14:textId="77777777" w:rsidR="007F4C87" w:rsidRDefault="007F4C87" w:rsidP="003E33B1">
            <w:pPr>
              <w:overflowPunct w:val="0"/>
              <w:textAlignment w:val="baseline"/>
            </w:pPr>
          </w:p>
          <w:p w14:paraId="10C0C062" w14:textId="77777777" w:rsidR="007F4C87" w:rsidRDefault="007F4C87" w:rsidP="003E33B1">
            <w:pPr>
              <w:overflowPunct w:val="0"/>
              <w:textAlignment w:val="baseline"/>
            </w:pPr>
          </w:p>
          <w:p w14:paraId="4DA12493" w14:textId="77777777" w:rsidR="007F4C87" w:rsidRDefault="007F4C87" w:rsidP="003E33B1">
            <w:pPr>
              <w:overflowPunct w:val="0"/>
              <w:textAlignment w:val="baseline"/>
            </w:pPr>
          </w:p>
          <w:p w14:paraId="3A05055A" w14:textId="77777777" w:rsidR="007F4C87" w:rsidRDefault="007F4C87" w:rsidP="003E33B1">
            <w:pPr>
              <w:overflowPunct w:val="0"/>
              <w:textAlignment w:val="baseline"/>
            </w:pPr>
          </w:p>
          <w:p w14:paraId="6DAB2163" w14:textId="77777777" w:rsidR="007F4C87" w:rsidRDefault="007F4C87" w:rsidP="003E33B1">
            <w:pPr>
              <w:overflowPunct w:val="0"/>
              <w:textAlignment w:val="baseline"/>
            </w:pPr>
          </w:p>
          <w:p w14:paraId="592CCF0B" w14:textId="77777777" w:rsidR="007F4C87" w:rsidRDefault="007F4C87" w:rsidP="003E33B1">
            <w:pPr>
              <w:overflowPunct w:val="0"/>
              <w:textAlignment w:val="baseline"/>
            </w:pPr>
          </w:p>
          <w:p w14:paraId="270FD168" w14:textId="77777777" w:rsidR="007F4C87" w:rsidRDefault="007F4C87" w:rsidP="003E33B1">
            <w:pPr>
              <w:overflowPunct w:val="0"/>
              <w:textAlignment w:val="baseline"/>
            </w:pPr>
          </w:p>
          <w:p w14:paraId="24E158A7" w14:textId="77777777" w:rsidR="007F4C87" w:rsidRDefault="007F4C87" w:rsidP="003E33B1">
            <w:pPr>
              <w:overflowPunct w:val="0"/>
              <w:textAlignment w:val="baseline"/>
            </w:pPr>
          </w:p>
          <w:p w14:paraId="7412B849" w14:textId="77777777" w:rsidR="007F4C87" w:rsidRDefault="007F4C87" w:rsidP="003E33B1">
            <w:pPr>
              <w:overflowPunct w:val="0"/>
              <w:textAlignment w:val="baseline"/>
            </w:pPr>
          </w:p>
          <w:p w14:paraId="0D34BC83" w14:textId="77777777" w:rsidR="007F4C87" w:rsidRDefault="007F4C87" w:rsidP="003E33B1">
            <w:pPr>
              <w:overflowPunct w:val="0"/>
              <w:textAlignment w:val="baseline"/>
            </w:pPr>
          </w:p>
          <w:p w14:paraId="3B30A7F6" w14:textId="77777777" w:rsidR="007F4C87" w:rsidRDefault="007F4C87" w:rsidP="003E33B1">
            <w:pPr>
              <w:overflowPunct w:val="0"/>
              <w:textAlignment w:val="baseline"/>
            </w:pPr>
          </w:p>
          <w:p w14:paraId="54A84EF3" w14:textId="77777777" w:rsidR="007F4C87" w:rsidRDefault="007F4C87" w:rsidP="003E33B1">
            <w:pPr>
              <w:overflowPunct w:val="0"/>
              <w:textAlignment w:val="baseline"/>
            </w:pPr>
          </w:p>
          <w:p w14:paraId="57E99E29" w14:textId="77777777" w:rsidR="007F4C87" w:rsidRDefault="007F4C87" w:rsidP="003E33B1">
            <w:pPr>
              <w:overflowPunct w:val="0"/>
              <w:textAlignment w:val="baseline"/>
            </w:pPr>
          </w:p>
          <w:p w14:paraId="38657B96" w14:textId="77777777" w:rsidR="007F4C87" w:rsidRDefault="007F4C87" w:rsidP="003E33B1">
            <w:pPr>
              <w:overflowPunct w:val="0"/>
              <w:textAlignment w:val="baseline"/>
            </w:pPr>
          </w:p>
          <w:p w14:paraId="28430A87" w14:textId="77777777" w:rsidR="007F4C87" w:rsidRDefault="007F4C87" w:rsidP="003E33B1">
            <w:pPr>
              <w:pStyle w:val="Betarp"/>
              <w:tabs>
                <w:tab w:val="left" w:pos="601"/>
              </w:tabs>
              <w:rPr>
                <w:rFonts w:ascii="Times New Roman" w:hAnsi="Times New Roman"/>
                <w:sz w:val="24"/>
                <w:szCs w:val="24"/>
                <w:lang w:eastAsia="lt-LT"/>
              </w:rPr>
            </w:pPr>
          </w:p>
          <w:p w14:paraId="2EF79923" w14:textId="77777777" w:rsidR="007F4C87" w:rsidRDefault="007F4C87" w:rsidP="003E33B1">
            <w:pPr>
              <w:overflowPunct w:val="0"/>
              <w:jc w:val="center"/>
              <w:textAlignment w:val="baseline"/>
              <w:rPr>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6BBAA11D" w14:textId="77777777" w:rsidR="007F4C87" w:rsidRDefault="007F4C87" w:rsidP="003E33B1">
            <w:pPr>
              <w:pStyle w:val="Betarp"/>
              <w:rPr>
                <w:rFonts w:ascii="Times New Roman" w:eastAsia="Times New Roman" w:hAnsi="Times New Roman"/>
                <w:sz w:val="24"/>
                <w:szCs w:val="24"/>
                <w:lang w:eastAsia="lt-LT"/>
              </w:rPr>
            </w:pPr>
            <w:r>
              <w:rPr>
                <w:rFonts w:ascii="Times New Roman" w:eastAsia="Times New Roman" w:hAnsi="Times New Roman"/>
                <w:sz w:val="24"/>
                <w:szCs w:val="24"/>
                <w:lang w:eastAsia="lt-LT"/>
              </w:rPr>
              <w:t>1</w:t>
            </w:r>
            <w:r w:rsidRPr="00DC29A5">
              <w:rPr>
                <w:rFonts w:ascii="Times New Roman" w:eastAsia="Times New Roman" w:hAnsi="Times New Roman"/>
                <w:sz w:val="24"/>
                <w:szCs w:val="24"/>
                <w:lang w:eastAsia="lt-LT"/>
              </w:rPr>
              <w:t xml:space="preserve">.1.1. </w:t>
            </w:r>
            <w:r w:rsidRPr="00AB6563">
              <w:rPr>
                <w:rFonts w:ascii="Times New Roman" w:eastAsia="Times New Roman" w:hAnsi="Times New Roman"/>
                <w:sz w:val="24"/>
                <w:szCs w:val="24"/>
                <w:lang w:eastAsia="lt-LT"/>
              </w:rPr>
              <w:t>Įgyvendinam</w:t>
            </w:r>
            <w:r>
              <w:rPr>
                <w:rFonts w:ascii="Times New Roman" w:eastAsia="Times New Roman" w:hAnsi="Times New Roman"/>
                <w:sz w:val="24"/>
                <w:szCs w:val="24"/>
                <w:lang w:eastAsia="lt-LT"/>
              </w:rPr>
              <w:t>o</w:t>
            </w:r>
            <w:r w:rsidRPr="00AB6563">
              <w:rPr>
                <w:rFonts w:ascii="Times New Roman" w:eastAsia="Times New Roman" w:hAnsi="Times New Roman"/>
                <w:sz w:val="24"/>
                <w:szCs w:val="24"/>
                <w:lang w:eastAsia="lt-LT"/>
              </w:rPr>
              <w:t>s priemonės, sudarančios sąlygas kiekvieno vaiko asmeninei pažangai</w:t>
            </w:r>
            <w:r>
              <w:rPr>
                <w:rFonts w:ascii="Times New Roman" w:eastAsia="Times New Roman" w:hAnsi="Times New Roman"/>
                <w:sz w:val="24"/>
                <w:szCs w:val="24"/>
                <w:lang w:eastAsia="lt-LT"/>
              </w:rPr>
              <w:t>.</w:t>
            </w:r>
          </w:p>
          <w:p w14:paraId="71C3C7B9" w14:textId="77777777" w:rsidR="007F4C87" w:rsidRDefault="007F4C87" w:rsidP="003E33B1">
            <w:pPr>
              <w:pStyle w:val="Betarp"/>
              <w:rPr>
                <w:rFonts w:ascii="Times New Roman" w:hAnsi="Times New Roman"/>
                <w:sz w:val="24"/>
                <w:szCs w:val="24"/>
                <w:lang w:eastAsia="lt-LT"/>
              </w:rPr>
            </w:pPr>
          </w:p>
          <w:p w14:paraId="7ED1FD83" w14:textId="77777777" w:rsidR="007F4C87" w:rsidRDefault="007F4C87" w:rsidP="003E33B1">
            <w:pPr>
              <w:pStyle w:val="Betarp"/>
              <w:rPr>
                <w:rFonts w:ascii="Times New Roman" w:hAnsi="Times New Roman"/>
                <w:sz w:val="24"/>
                <w:szCs w:val="24"/>
                <w:lang w:eastAsia="lt-LT"/>
              </w:rPr>
            </w:pPr>
          </w:p>
          <w:p w14:paraId="58F78DCA" w14:textId="77777777" w:rsidR="007F4C87" w:rsidRDefault="007F4C87" w:rsidP="003E33B1">
            <w:pPr>
              <w:pStyle w:val="Betarp"/>
              <w:rPr>
                <w:rFonts w:ascii="Times New Roman" w:hAnsi="Times New Roman"/>
                <w:sz w:val="24"/>
                <w:szCs w:val="24"/>
                <w:lang w:eastAsia="lt-LT"/>
              </w:rPr>
            </w:pPr>
          </w:p>
          <w:p w14:paraId="2C075A52" w14:textId="77777777" w:rsidR="007F4C87" w:rsidRDefault="007F4C87" w:rsidP="003E33B1">
            <w:pPr>
              <w:pStyle w:val="Betarp"/>
              <w:rPr>
                <w:rFonts w:ascii="Times New Roman" w:hAnsi="Times New Roman"/>
                <w:sz w:val="24"/>
                <w:szCs w:val="24"/>
                <w:lang w:eastAsia="lt-LT"/>
              </w:rPr>
            </w:pPr>
          </w:p>
          <w:p w14:paraId="3120D0C2" w14:textId="77777777" w:rsidR="007F4C87" w:rsidRDefault="007F4C87" w:rsidP="003E33B1">
            <w:pPr>
              <w:pStyle w:val="Betarp"/>
              <w:rPr>
                <w:rFonts w:ascii="Times New Roman" w:hAnsi="Times New Roman"/>
                <w:sz w:val="24"/>
                <w:szCs w:val="24"/>
                <w:lang w:eastAsia="lt-LT"/>
              </w:rPr>
            </w:pPr>
          </w:p>
          <w:p w14:paraId="52F57B91" w14:textId="77777777" w:rsidR="007F4C87" w:rsidRDefault="007F4C87" w:rsidP="003E33B1">
            <w:pPr>
              <w:pStyle w:val="Betarp"/>
              <w:rPr>
                <w:rFonts w:ascii="Times New Roman" w:hAnsi="Times New Roman"/>
                <w:sz w:val="24"/>
                <w:szCs w:val="24"/>
                <w:lang w:eastAsia="lt-LT"/>
              </w:rPr>
            </w:pPr>
          </w:p>
          <w:p w14:paraId="2E924264" w14:textId="77777777" w:rsidR="007F4C87" w:rsidRDefault="007F4C87" w:rsidP="003E33B1">
            <w:pPr>
              <w:pStyle w:val="Betarp"/>
              <w:rPr>
                <w:rFonts w:ascii="Times New Roman" w:hAnsi="Times New Roman"/>
                <w:sz w:val="24"/>
                <w:szCs w:val="24"/>
                <w:lang w:eastAsia="lt-LT"/>
              </w:rPr>
            </w:pPr>
          </w:p>
          <w:p w14:paraId="3C09D291" w14:textId="77777777" w:rsidR="007F4C87" w:rsidRDefault="007F4C87" w:rsidP="003E33B1">
            <w:pPr>
              <w:pStyle w:val="Betarp"/>
              <w:rPr>
                <w:sz w:val="24"/>
                <w:szCs w:val="24"/>
                <w:lang w:eastAsia="lt-LT"/>
              </w:rPr>
            </w:pPr>
          </w:p>
          <w:p w14:paraId="5FDFCF27" w14:textId="77777777" w:rsidR="007F4C87" w:rsidRDefault="007F4C87" w:rsidP="003E33B1">
            <w:pPr>
              <w:pStyle w:val="Betarp"/>
              <w:rPr>
                <w:rFonts w:ascii="Times New Roman" w:hAnsi="Times New Roman"/>
                <w:sz w:val="24"/>
                <w:szCs w:val="24"/>
                <w:lang w:eastAsia="lt-LT"/>
              </w:rPr>
            </w:pPr>
          </w:p>
          <w:p w14:paraId="281AFA23" w14:textId="77777777" w:rsidR="007F4C87" w:rsidRDefault="007F4C87" w:rsidP="003E33B1">
            <w:pPr>
              <w:pStyle w:val="Betarp"/>
              <w:rPr>
                <w:rFonts w:ascii="Times New Roman" w:hAnsi="Times New Roman"/>
                <w:sz w:val="24"/>
                <w:szCs w:val="24"/>
                <w:lang w:eastAsia="lt-LT"/>
              </w:rPr>
            </w:pPr>
          </w:p>
          <w:p w14:paraId="2DFAEAEE" w14:textId="77777777" w:rsidR="007F4C87" w:rsidRDefault="007F4C87" w:rsidP="003E33B1">
            <w:pPr>
              <w:pStyle w:val="Betarp"/>
              <w:tabs>
                <w:tab w:val="left" w:pos="601"/>
              </w:tabs>
              <w:rPr>
                <w:rFonts w:ascii="Times New Roman" w:hAnsi="Times New Roman"/>
                <w:sz w:val="24"/>
                <w:szCs w:val="24"/>
                <w:lang w:eastAsia="lt-LT"/>
              </w:rPr>
            </w:pPr>
          </w:p>
          <w:p w14:paraId="0E137A9D" w14:textId="77777777" w:rsidR="007F4C87" w:rsidRDefault="007F4C87" w:rsidP="003E33B1">
            <w:pPr>
              <w:pStyle w:val="Betarp"/>
              <w:rPr>
                <w:rFonts w:ascii="Times New Roman" w:hAnsi="Times New Roman"/>
                <w:sz w:val="24"/>
                <w:szCs w:val="24"/>
                <w:lang w:eastAsia="lt-LT"/>
              </w:rPr>
            </w:pPr>
          </w:p>
          <w:p w14:paraId="1C539DD2" w14:textId="77777777" w:rsidR="007F4C87" w:rsidRDefault="007F4C87" w:rsidP="003E33B1">
            <w:pPr>
              <w:pStyle w:val="Betarp"/>
              <w:tabs>
                <w:tab w:val="left" w:pos="601"/>
              </w:tabs>
              <w:rPr>
                <w:rFonts w:ascii="Times New Roman" w:hAnsi="Times New Roman"/>
                <w:sz w:val="24"/>
                <w:szCs w:val="24"/>
                <w:lang w:eastAsia="lt-LT"/>
              </w:rPr>
            </w:pPr>
          </w:p>
          <w:p w14:paraId="4EDA5163" w14:textId="77777777" w:rsidR="007F4C87" w:rsidRDefault="007F4C87" w:rsidP="003E33B1">
            <w:pPr>
              <w:pStyle w:val="Betarp"/>
              <w:tabs>
                <w:tab w:val="left" w:pos="601"/>
              </w:tabs>
              <w:rPr>
                <w:rFonts w:ascii="Times New Roman" w:hAnsi="Times New Roman"/>
                <w:sz w:val="24"/>
                <w:szCs w:val="24"/>
                <w:lang w:eastAsia="lt-LT"/>
              </w:rPr>
            </w:pPr>
          </w:p>
          <w:p w14:paraId="28712379" w14:textId="77777777" w:rsidR="007F4C87" w:rsidRDefault="007F4C87" w:rsidP="003E33B1">
            <w:pPr>
              <w:pStyle w:val="Betarp"/>
              <w:tabs>
                <w:tab w:val="left" w:pos="601"/>
              </w:tabs>
              <w:rPr>
                <w:rFonts w:ascii="Times New Roman" w:hAnsi="Times New Roman"/>
                <w:sz w:val="24"/>
                <w:szCs w:val="24"/>
                <w:lang w:eastAsia="lt-LT"/>
              </w:rPr>
            </w:pPr>
          </w:p>
          <w:p w14:paraId="176AB100" w14:textId="77777777" w:rsidR="007F4C87" w:rsidRDefault="007F4C87" w:rsidP="003E33B1">
            <w:pPr>
              <w:pStyle w:val="Betarp"/>
              <w:tabs>
                <w:tab w:val="left" w:pos="601"/>
              </w:tabs>
              <w:rPr>
                <w:rFonts w:ascii="Times New Roman" w:hAnsi="Times New Roman"/>
                <w:sz w:val="24"/>
                <w:szCs w:val="24"/>
                <w:lang w:eastAsia="lt-LT"/>
              </w:rPr>
            </w:pPr>
          </w:p>
          <w:p w14:paraId="731510E2" w14:textId="77777777" w:rsidR="007F4C87" w:rsidRDefault="007F4C87" w:rsidP="003E33B1">
            <w:pPr>
              <w:pStyle w:val="Betarp"/>
              <w:tabs>
                <w:tab w:val="left" w:pos="601"/>
              </w:tabs>
              <w:rPr>
                <w:rFonts w:ascii="Times New Roman" w:hAnsi="Times New Roman"/>
                <w:sz w:val="24"/>
                <w:szCs w:val="24"/>
                <w:lang w:eastAsia="lt-LT"/>
              </w:rPr>
            </w:pPr>
          </w:p>
          <w:p w14:paraId="0A359DAC" w14:textId="77777777" w:rsidR="007F4C87" w:rsidRDefault="007F4C87" w:rsidP="003E33B1">
            <w:pPr>
              <w:pStyle w:val="Betarp"/>
              <w:tabs>
                <w:tab w:val="left" w:pos="601"/>
              </w:tabs>
              <w:rPr>
                <w:rFonts w:ascii="Times New Roman" w:hAnsi="Times New Roman"/>
                <w:sz w:val="24"/>
                <w:szCs w:val="24"/>
                <w:lang w:eastAsia="lt-LT"/>
              </w:rPr>
            </w:pPr>
          </w:p>
          <w:p w14:paraId="45EE94CB" w14:textId="77777777" w:rsidR="007F4C87" w:rsidRDefault="007F4C87" w:rsidP="003E33B1">
            <w:pPr>
              <w:pStyle w:val="Betarp"/>
              <w:tabs>
                <w:tab w:val="left" w:pos="601"/>
              </w:tabs>
              <w:rPr>
                <w:rFonts w:ascii="Times New Roman" w:hAnsi="Times New Roman"/>
                <w:sz w:val="24"/>
                <w:szCs w:val="24"/>
                <w:lang w:eastAsia="lt-LT"/>
              </w:rPr>
            </w:pPr>
          </w:p>
          <w:p w14:paraId="6CCF0A42" w14:textId="77777777" w:rsidR="007F4C87" w:rsidRDefault="007F4C87" w:rsidP="003E33B1">
            <w:pPr>
              <w:pStyle w:val="Betarp"/>
              <w:tabs>
                <w:tab w:val="left" w:pos="601"/>
              </w:tabs>
              <w:rPr>
                <w:rFonts w:ascii="Times New Roman" w:hAnsi="Times New Roman"/>
                <w:sz w:val="24"/>
                <w:szCs w:val="24"/>
                <w:lang w:eastAsia="lt-LT"/>
              </w:rPr>
            </w:pPr>
          </w:p>
          <w:p w14:paraId="5DC97000" w14:textId="77777777" w:rsidR="007F4C87" w:rsidRDefault="007F4C87" w:rsidP="003E33B1">
            <w:pPr>
              <w:pStyle w:val="Betarp"/>
              <w:tabs>
                <w:tab w:val="left" w:pos="601"/>
              </w:tabs>
              <w:rPr>
                <w:rFonts w:ascii="Times New Roman" w:hAnsi="Times New Roman"/>
                <w:sz w:val="24"/>
                <w:szCs w:val="24"/>
                <w:lang w:eastAsia="lt-LT"/>
              </w:rPr>
            </w:pPr>
          </w:p>
          <w:p w14:paraId="13DA8ABE" w14:textId="77777777" w:rsidR="007F4C87" w:rsidRDefault="007F4C87" w:rsidP="003E33B1">
            <w:pPr>
              <w:pStyle w:val="Betarp"/>
              <w:tabs>
                <w:tab w:val="left" w:pos="601"/>
              </w:tabs>
              <w:rPr>
                <w:rFonts w:ascii="Times New Roman" w:hAnsi="Times New Roman"/>
                <w:sz w:val="24"/>
                <w:szCs w:val="24"/>
                <w:lang w:eastAsia="lt-LT"/>
              </w:rPr>
            </w:pPr>
          </w:p>
          <w:p w14:paraId="42094D3A" w14:textId="77777777" w:rsidR="007F4C87" w:rsidRDefault="007F4C87" w:rsidP="003E33B1">
            <w:pPr>
              <w:pStyle w:val="Betarp"/>
              <w:tabs>
                <w:tab w:val="left" w:pos="601"/>
              </w:tabs>
              <w:rPr>
                <w:rFonts w:ascii="Times New Roman" w:hAnsi="Times New Roman"/>
                <w:sz w:val="24"/>
                <w:szCs w:val="24"/>
                <w:lang w:eastAsia="lt-LT"/>
              </w:rPr>
            </w:pPr>
          </w:p>
          <w:p w14:paraId="79E4785E" w14:textId="77777777" w:rsidR="007F4C87" w:rsidRDefault="007F4C87" w:rsidP="003E33B1">
            <w:pPr>
              <w:pStyle w:val="Betarp"/>
              <w:tabs>
                <w:tab w:val="left" w:pos="601"/>
              </w:tabs>
              <w:rPr>
                <w:rFonts w:ascii="Times New Roman" w:hAnsi="Times New Roman"/>
                <w:sz w:val="24"/>
                <w:szCs w:val="24"/>
                <w:lang w:eastAsia="lt-LT"/>
              </w:rPr>
            </w:pPr>
          </w:p>
          <w:p w14:paraId="4CEAA73B" w14:textId="77777777" w:rsidR="007F4C87" w:rsidRDefault="007F4C87" w:rsidP="003E33B1">
            <w:pPr>
              <w:pStyle w:val="Betarp"/>
              <w:tabs>
                <w:tab w:val="left" w:pos="601"/>
              </w:tabs>
              <w:rPr>
                <w:rFonts w:ascii="Times New Roman" w:hAnsi="Times New Roman"/>
                <w:sz w:val="24"/>
                <w:szCs w:val="24"/>
                <w:lang w:eastAsia="lt-LT"/>
              </w:rPr>
            </w:pPr>
          </w:p>
          <w:p w14:paraId="611E70A7" w14:textId="77777777" w:rsidR="007F4C87" w:rsidRDefault="007F4C87" w:rsidP="003E33B1">
            <w:pPr>
              <w:pStyle w:val="Betarp"/>
              <w:tabs>
                <w:tab w:val="left" w:pos="601"/>
              </w:tabs>
              <w:rPr>
                <w:rFonts w:ascii="Times New Roman" w:hAnsi="Times New Roman"/>
                <w:sz w:val="24"/>
                <w:szCs w:val="24"/>
                <w:lang w:eastAsia="lt-LT"/>
              </w:rPr>
            </w:pPr>
          </w:p>
          <w:p w14:paraId="67D497EC" w14:textId="77777777" w:rsidR="007F4C87" w:rsidRDefault="007F4C87" w:rsidP="003E33B1">
            <w:pPr>
              <w:pStyle w:val="Betarp"/>
              <w:tabs>
                <w:tab w:val="left" w:pos="601"/>
              </w:tabs>
              <w:rPr>
                <w:rFonts w:ascii="Times New Roman" w:hAnsi="Times New Roman"/>
                <w:sz w:val="24"/>
                <w:szCs w:val="24"/>
                <w:lang w:eastAsia="lt-LT"/>
              </w:rPr>
            </w:pPr>
          </w:p>
          <w:p w14:paraId="61D53018" w14:textId="77777777" w:rsidR="007F4C87" w:rsidRDefault="007F4C87" w:rsidP="003E33B1">
            <w:pPr>
              <w:pStyle w:val="Betarp"/>
              <w:tabs>
                <w:tab w:val="left" w:pos="601"/>
              </w:tabs>
              <w:rPr>
                <w:rFonts w:ascii="Times New Roman" w:hAnsi="Times New Roman"/>
                <w:sz w:val="24"/>
                <w:szCs w:val="24"/>
                <w:lang w:eastAsia="lt-LT"/>
              </w:rPr>
            </w:pPr>
          </w:p>
          <w:p w14:paraId="4AA2F01F" w14:textId="77777777" w:rsidR="007F4C87" w:rsidRDefault="007F4C87" w:rsidP="003E33B1">
            <w:pPr>
              <w:pStyle w:val="Betarp"/>
              <w:tabs>
                <w:tab w:val="left" w:pos="601"/>
              </w:tabs>
              <w:rPr>
                <w:rFonts w:ascii="Times New Roman" w:hAnsi="Times New Roman"/>
                <w:sz w:val="24"/>
                <w:szCs w:val="24"/>
                <w:lang w:eastAsia="lt-LT"/>
              </w:rPr>
            </w:pPr>
          </w:p>
          <w:p w14:paraId="67E2A236" w14:textId="77777777" w:rsidR="007F4C87" w:rsidRDefault="007F4C87" w:rsidP="003E33B1">
            <w:pPr>
              <w:pStyle w:val="Betarp"/>
              <w:tabs>
                <w:tab w:val="left" w:pos="601"/>
              </w:tabs>
              <w:rPr>
                <w:rFonts w:ascii="Times New Roman" w:hAnsi="Times New Roman"/>
                <w:sz w:val="24"/>
                <w:szCs w:val="24"/>
                <w:lang w:eastAsia="lt-LT"/>
              </w:rPr>
            </w:pPr>
          </w:p>
          <w:p w14:paraId="7C75E05C" w14:textId="77777777" w:rsidR="007F4C87" w:rsidRDefault="007F4C87" w:rsidP="003E33B1">
            <w:pPr>
              <w:pStyle w:val="Betarp"/>
              <w:tabs>
                <w:tab w:val="left" w:pos="601"/>
              </w:tabs>
              <w:rPr>
                <w:rFonts w:ascii="Times New Roman" w:hAnsi="Times New Roman"/>
                <w:sz w:val="24"/>
                <w:szCs w:val="24"/>
                <w:lang w:eastAsia="lt-LT"/>
              </w:rPr>
            </w:pPr>
          </w:p>
          <w:p w14:paraId="512D1518" w14:textId="77777777" w:rsidR="007F4C87" w:rsidRDefault="007F4C87" w:rsidP="003E33B1">
            <w:pPr>
              <w:pStyle w:val="Betarp"/>
              <w:tabs>
                <w:tab w:val="left" w:pos="601"/>
              </w:tabs>
              <w:rPr>
                <w:rFonts w:ascii="Times New Roman" w:hAnsi="Times New Roman"/>
                <w:sz w:val="24"/>
                <w:szCs w:val="24"/>
                <w:lang w:eastAsia="lt-LT"/>
              </w:rPr>
            </w:pPr>
          </w:p>
          <w:p w14:paraId="498F144F" w14:textId="77777777" w:rsidR="007F4C87" w:rsidRDefault="007F4C87" w:rsidP="003E33B1">
            <w:pPr>
              <w:pStyle w:val="Betarp"/>
              <w:tabs>
                <w:tab w:val="left" w:pos="601"/>
              </w:tabs>
              <w:rPr>
                <w:rFonts w:ascii="Times New Roman" w:hAnsi="Times New Roman"/>
                <w:sz w:val="24"/>
                <w:szCs w:val="24"/>
                <w:lang w:eastAsia="lt-LT"/>
              </w:rPr>
            </w:pPr>
          </w:p>
          <w:p w14:paraId="110AE555" w14:textId="77777777" w:rsidR="007F4C87" w:rsidRDefault="007F4C87" w:rsidP="003E33B1">
            <w:pPr>
              <w:pStyle w:val="Betarp"/>
              <w:tabs>
                <w:tab w:val="left" w:pos="601"/>
              </w:tabs>
              <w:rPr>
                <w:rFonts w:ascii="Times New Roman" w:hAnsi="Times New Roman"/>
                <w:sz w:val="24"/>
                <w:szCs w:val="24"/>
                <w:lang w:eastAsia="lt-LT"/>
              </w:rPr>
            </w:pPr>
          </w:p>
          <w:p w14:paraId="6A0C9E0E" w14:textId="77777777" w:rsidR="007F4C87" w:rsidRDefault="007F4C87" w:rsidP="003E33B1">
            <w:pPr>
              <w:pStyle w:val="Betarp"/>
              <w:tabs>
                <w:tab w:val="left" w:pos="601"/>
              </w:tabs>
              <w:rPr>
                <w:rFonts w:ascii="Times New Roman" w:hAnsi="Times New Roman"/>
                <w:sz w:val="24"/>
                <w:szCs w:val="24"/>
                <w:lang w:eastAsia="lt-LT"/>
              </w:rPr>
            </w:pPr>
          </w:p>
          <w:p w14:paraId="0118776D" w14:textId="77777777" w:rsidR="007F4C87" w:rsidRDefault="007F4C87" w:rsidP="003E33B1">
            <w:pPr>
              <w:pStyle w:val="Betarp"/>
              <w:tabs>
                <w:tab w:val="left" w:pos="601"/>
              </w:tabs>
              <w:rPr>
                <w:rFonts w:ascii="Times New Roman" w:hAnsi="Times New Roman"/>
                <w:sz w:val="24"/>
                <w:szCs w:val="24"/>
                <w:lang w:eastAsia="lt-LT"/>
              </w:rPr>
            </w:pPr>
          </w:p>
          <w:p w14:paraId="22AA3923" w14:textId="77777777" w:rsidR="007F4C87" w:rsidRDefault="007F4C87" w:rsidP="003E33B1">
            <w:pPr>
              <w:pStyle w:val="Betarp"/>
              <w:tabs>
                <w:tab w:val="left" w:pos="601"/>
              </w:tabs>
              <w:rPr>
                <w:rFonts w:ascii="Times New Roman" w:hAnsi="Times New Roman"/>
                <w:sz w:val="24"/>
                <w:szCs w:val="24"/>
                <w:lang w:eastAsia="lt-LT"/>
              </w:rPr>
            </w:pPr>
          </w:p>
          <w:p w14:paraId="775EB174" w14:textId="77777777" w:rsidR="007F4C87" w:rsidRDefault="007F4C87" w:rsidP="003E33B1">
            <w:pPr>
              <w:pStyle w:val="Betarp"/>
              <w:tabs>
                <w:tab w:val="left" w:pos="601"/>
              </w:tabs>
              <w:rPr>
                <w:rFonts w:ascii="Times New Roman" w:hAnsi="Times New Roman"/>
                <w:sz w:val="24"/>
                <w:szCs w:val="24"/>
                <w:lang w:eastAsia="lt-LT"/>
              </w:rPr>
            </w:pPr>
          </w:p>
          <w:p w14:paraId="06CAAE43" w14:textId="77777777" w:rsidR="007F4C87" w:rsidRDefault="007F4C87" w:rsidP="003E33B1">
            <w:pPr>
              <w:pStyle w:val="Betarp"/>
              <w:tabs>
                <w:tab w:val="left" w:pos="601"/>
              </w:tabs>
              <w:rPr>
                <w:rFonts w:ascii="Times New Roman" w:hAnsi="Times New Roman"/>
                <w:sz w:val="24"/>
                <w:szCs w:val="24"/>
                <w:lang w:eastAsia="lt-LT"/>
              </w:rPr>
            </w:pPr>
          </w:p>
          <w:p w14:paraId="288BE6A1" w14:textId="77777777" w:rsidR="007F4C87" w:rsidRDefault="007F4C87" w:rsidP="003E33B1">
            <w:pPr>
              <w:pStyle w:val="Betarp"/>
              <w:tabs>
                <w:tab w:val="left" w:pos="601"/>
              </w:tabs>
              <w:rPr>
                <w:rFonts w:ascii="Times New Roman" w:hAnsi="Times New Roman"/>
                <w:sz w:val="24"/>
                <w:szCs w:val="24"/>
                <w:lang w:eastAsia="lt-LT"/>
              </w:rPr>
            </w:pPr>
          </w:p>
          <w:p w14:paraId="1A1B815D" w14:textId="77777777" w:rsidR="007F4C87" w:rsidRDefault="007F4C87" w:rsidP="003E33B1">
            <w:pPr>
              <w:pStyle w:val="Betarp"/>
              <w:tabs>
                <w:tab w:val="left" w:pos="601"/>
              </w:tabs>
              <w:rPr>
                <w:rFonts w:ascii="Times New Roman" w:hAnsi="Times New Roman"/>
                <w:sz w:val="24"/>
                <w:szCs w:val="24"/>
                <w:lang w:eastAsia="lt-LT"/>
              </w:rPr>
            </w:pPr>
          </w:p>
          <w:p w14:paraId="2C3E7C37" w14:textId="77777777" w:rsidR="007F4C87" w:rsidRDefault="007F4C87" w:rsidP="003E33B1">
            <w:pPr>
              <w:pStyle w:val="Betarp"/>
              <w:tabs>
                <w:tab w:val="left" w:pos="601"/>
              </w:tabs>
              <w:rPr>
                <w:rFonts w:ascii="Times New Roman" w:hAnsi="Times New Roman"/>
                <w:sz w:val="24"/>
                <w:szCs w:val="24"/>
                <w:lang w:eastAsia="lt-LT"/>
              </w:rPr>
            </w:pPr>
          </w:p>
          <w:p w14:paraId="743022FE" w14:textId="77777777" w:rsidR="007F4C87" w:rsidRDefault="007F4C87" w:rsidP="003E33B1">
            <w:pPr>
              <w:pStyle w:val="Betarp"/>
              <w:tabs>
                <w:tab w:val="left" w:pos="601"/>
              </w:tabs>
              <w:rPr>
                <w:rFonts w:ascii="Times New Roman" w:hAnsi="Times New Roman"/>
                <w:sz w:val="24"/>
                <w:szCs w:val="24"/>
                <w:lang w:eastAsia="lt-LT"/>
              </w:rPr>
            </w:pPr>
          </w:p>
          <w:p w14:paraId="75BB6261" w14:textId="77777777" w:rsidR="007F4C87" w:rsidRDefault="007F4C87" w:rsidP="003E33B1">
            <w:pPr>
              <w:pStyle w:val="Betarp"/>
              <w:tabs>
                <w:tab w:val="left" w:pos="601"/>
              </w:tabs>
              <w:rPr>
                <w:rFonts w:ascii="Times New Roman" w:hAnsi="Times New Roman"/>
                <w:sz w:val="24"/>
                <w:szCs w:val="24"/>
                <w:lang w:eastAsia="lt-LT"/>
              </w:rPr>
            </w:pPr>
          </w:p>
          <w:p w14:paraId="30BA2A09" w14:textId="77777777" w:rsidR="007F4C87" w:rsidRDefault="007F4C87" w:rsidP="003E33B1">
            <w:pPr>
              <w:pStyle w:val="Betarp"/>
              <w:tabs>
                <w:tab w:val="left" w:pos="601"/>
              </w:tabs>
              <w:rPr>
                <w:rFonts w:ascii="Times New Roman" w:hAnsi="Times New Roman"/>
                <w:sz w:val="24"/>
                <w:szCs w:val="24"/>
                <w:lang w:eastAsia="lt-LT"/>
              </w:rPr>
            </w:pPr>
          </w:p>
          <w:p w14:paraId="70EB6C6A" w14:textId="77777777" w:rsidR="007F4C87" w:rsidRDefault="007F4C87" w:rsidP="003E33B1">
            <w:pPr>
              <w:pStyle w:val="Betarp"/>
              <w:tabs>
                <w:tab w:val="left" w:pos="601"/>
              </w:tabs>
              <w:rPr>
                <w:rFonts w:ascii="Times New Roman" w:hAnsi="Times New Roman"/>
                <w:sz w:val="24"/>
                <w:szCs w:val="24"/>
                <w:lang w:eastAsia="lt-LT"/>
              </w:rPr>
            </w:pPr>
          </w:p>
          <w:p w14:paraId="12AB13D9" w14:textId="77777777" w:rsidR="007F4C87" w:rsidRDefault="007F4C87" w:rsidP="003E33B1">
            <w:pPr>
              <w:pStyle w:val="Betarp"/>
              <w:tabs>
                <w:tab w:val="left" w:pos="601"/>
              </w:tabs>
              <w:rPr>
                <w:rFonts w:ascii="Times New Roman" w:hAnsi="Times New Roman"/>
                <w:sz w:val="24"/>
                <w:szCs w:val="24"/>
                <w:lang w:eastAsia="lt-LT"/>
              </w:rPr>
            </w:pPr>
          </w:p>
          <w:p w14:paraId="482530B1" w14:textId="77777777" w:rsidR="007F4C87" w:rsidRDefault="007F4C87" w:rsidP="003E33B1">
            <w:pPr>
              <w:pStyle w:val="Betarp"/>
              <w:tabs>
                <w:tab w:val="left" w:pos="601"/>
              </w:tabs>
              <w:rPr>
                <w:rFonts w:ascii="Times New Roman" w:hAnsi="Times New Roman"/>
                <w:sz w:val="24"/>
                <w:szCs w:val="24"/>
                <w:lang w:eastAsia="lt-LT"/>
              </w:rPr>
            </w:pPr>
          </w:p>
          <w:p w14:paraId="55C9CD5E" w14:textId="77777777" w:rsidR="007F4C87" w:rsidRDefault="007F4C87" w:rsidP="003E33B1">
            <w:pPr>
              <w:pStyle w:val="Betarp"/>
              <w:tabs>
                <w:tab w:val="left" w:pos="601"/>
              </w:tabs>
              <w:rPr>
                <w:rFonts w:ascii="Times New Roman" w:hAnsi="Times New Roman"/>
                <w:sz w:val="24"/>
                <w:szCs w:val="24"/>
                <w:lang w:eastAsia="lt-LT"/>
              </w:rPr>
            </w:pPr>
          </w:p>
          <w:p w14:paraId="39D86B89" w14:textId="77777777" w:rsidR="007F4C87" w:rsidRDefault="007F4C87" w:rsidP="003E33B1">
            <w:pPr>
              <w:pStyle w:val="Betarp"/>
              <w:tabs>
                <w:tab w:val="left" w:pos="601"/>
              </w:tabs>
              <w:rPr>
                <w:rFonts w:ascii="Times New Roman" w:hAnsi="Times New Roman"/>
                <w:sz w:val="24"/>
                <w:szCs w:val="24"/>
                <w:lang w:eastAsia="lt-LT"/>
              </w:rPr>
            </w:pPr>
          </w:p>
          <w:p w14:paraId="3EA23F2F" w14:textId="77777777" w:rsidR="007F4C87" w:rsidRDefault="007F4C87" w:rsidP="003E33B1">
            <w:pPr>
              <w:pStyle w:val="Betarp"/>
              <w:tabs>
                <w:tab w:val="left" w:pos="601"/>
              </w:tabs>
              <w:rPr>
                <w:rFonts w:ascii="Times New Roman" w:hAnsi="Times New Roman"/>
                <w:sz w:val="24"/>
                <w:szCs w:val="24"/>
                <w:lang w:eastAsia="lt-LT"/>
              </w:rPr>
            </w:pPr>
          </w:p>
          <w:p w14:paraId="715ED4CC" w14:textId="77777777" w:rsidR="007F4C87" w:rsidRDefault="007F4C87" w:rsidP="003E33B1">
            <w:pPr>
              <w:pStyle w:val="Betarp"/>
              <w:tabs>
                <w:tab w:val="left" w:pos="601"/>
              </w:tabs>
              <w:rPr>
                <w:rFonts w:ascii="Times New Roman" w:hAnsi="Times New Roman"/>
                <w:sz w:val="24"/>
                <w:szCs w:val="24"/>
                <w:lang w:eastAsia="lt-LT"/>
              </w:rPr>
            </w:pPr>
          </w:p>
          <w:p w14:paraId="5E16976F" w14:textId="77777777" w:rsidR="007F4C87" w:rsidRDefault="007F4C87" w:rsidP="003E33B1">
            <w:pPr>
              <w:pStyle w:val="Betarp"/>
              <w:tabs>
                <w:tab w:val="left" w:pos="601"/>
              </w:tabs>
              <w:rPr>
                <w:rFonts w:ascii="Times New Roman" w:hAnsi="Times New Roman"/>
                <w:sz w:val="24"/>
                <w:szCs w:val="24"/>
                <w:lang w:eastAsia="lt-LT"/>
              </w:rPr>
            </w:pPr>
          </w:p>
          <w:p w14:paraId="23BC6AF2" w14:textId="77777777" w:rsidR="00AC3C55" w:rsidRDefault="00AC3C55" w:rsidP="003E33B1">
            <w:pPr>
              <w:pStyle w:val="Betarp"/>
              <w:tabs>
                <w:tab w:val="left" w:pos="601"/>
              </w:tabs>
              <w:rPr>
                <w:rFonts w:ascii="Times New Roman" w:hAnsi="Times New Roman"/>
                <w:sz w:val="24"/>
                <w:szCs w:val="24"/>
                <w:lang w:eastAsia="lt-LT"/>
              </w:rPr>
            </w:pPr>
          </w:p>
          <w:p w14:paraId="0E5F95CA" w14:textId="77777777" w:rsidR="007F4C87" w:rsidRDefault="007F4C87" w:rsidP="003E33B1">
            <w:pPr>
              <w:pStyle w:val="Betarp"/>
              <w:tabs>
                <w:tab w:val="left" w:pos="601"/>
              </w:tabs>
              <w:rPr>
                <w:rFonts w:ascii="Times New Roman" w:hAnsi="Times New Roman"/>
                <w:sz w:val="24"/>
                <w:szCs w:val="24"/>
                <w:lang w:eastAsia="lt-LT"/>
              </w:rPr>
            </w:pPr>
            <w:r>
              <w:rPr>
                <w:rFonts w:ascii="Times New Roman" w:hAnsi="Times New Roman"/>
                <w:sz w:val="24"/>
                <w:szCs w:val="24"/>
                <w:lang w:eastAsia="lt-LT"/>
              </w:rPr>
              <w:t xml:space="preserve">1.1.2. Pedagogų </w:t>
            </w:r>
            <w:r w:rsidRPr="0045043D">
              <w:rPr>
                <w:rFonts w:ascii="Times New Roman" w:hAnsi="Times New Roman"/>
                <w:sz w:val="24"/>
                <w:szCs w:val="24"/>
                <w:lang w:eastAsia="lt-LT"/>
              </w:rPr>
              <w:t>gebėjim</w:t>
            </w:r>
            <w:r>
              <w:rPr>
                <w:rFonts w:ascii="Times New Roman" w:hAnsi="Times New Roman"/>
                <w:sz w:val="24"/>
                <w:szCs w:val="24"/>
                <w:lang w:eastAsia="lt-LT"/>
              </w:rPr>
              <w:t>ų</w:t>
            </w:r>
            <w:r w:rsidRPr="0045043D">
              <w:rPr>
                <w:rFonts w:ascii="Times New Roman" w:hAnsi="Times New Roman"/>
                <w:sz w:val="24"/>
                <w:szCs w:val="24"/>
                <w:lang w:eastAsia="lt-LT"/>
              </w:rPr>
              <w:t xml:space="preserve"> vertinti vaikų pažangą ir pasiekimus</w:t>
            </w:r>
            <w:r>
              <w:rPr>
                <w:rFonts w:ascii="Times New Roman" w:hAnsi="Times New Roman"/>
                <w:sz w:val="24"/>
                <w:szCs w:val="24"/>
                <w:lang w:eastAsia="lt-LT"/>
              </w:rPr>
              <w:t xml:space="preserve"> gerinimas ir  </w:t>
            </w:r>
            <w:r w:rsidRPr="0045043D">
              <w:rPr>
                <w:rFonts w:ascii="Times New Roman" w:hAnsi="Times New Roman"/>
                <w:sz w:val="24"/>
                <w:szCs w:val="24"/>
                <w:lang w:eastAsia="lt-LT"/>
              </w:rPr>
              <w:t>tikslinga</w:t>
            </w:r>
            <w:r>
              <w:rPr>
                <w:rFonts w:ascii="Times New Roman" w:hAnsi="Times New Roman"/>
                <w:sz w:val="24"/>
                <w:szCs w:val="24"/>
                <w:lang w:eastAsia="lt-LT"/>
              </w:rPr>
              <w:t>s</w:t>
            </w:r>
            <w:r w:rsidRPr="0045043D">
              <w:rPr>
                <w:rFonts w:ascii="Times New Roman" w:hAnsi="Times New Roman"/>
                <w:sz w:val="24"/>
                <w:szCs w:val="24"/>
                <w:lang w:eastAsia="lt-LT"/>
              </w:rPr>
              <w:t xml:space="preserve"> </w:t>
            </w:r>
            <w:r>
              <w:rPr>
                <w:rFonts w:ascii="Times New Roman" w:hAnsi="Times New Roman"/>
                <w:sz w:val="24"/>
                <w:szCs w:val="24"/>
                <w:lang w:eastAsia="lt-LT"/>
              </w:rPr>
              <w:t>rezultatų pa</w:t>
            </w:r>
            <w:r w:rsidRPr="0045043D">
              <w:rPr>
                <w:rFonts w:ascii="Times New Roman" w:hAnsi="Times New Roman"/>
                <w:sz w:val="24"/>
                <w:szCs w:val="24"/>
                <w:lang w:eastAsia="lt-LT"/>
              </w:rPr>
              <w:t>naudo</w:t>
            </w:r>
            <w:r>
              <w:rPr>
                <w:rFonts w:ascii="Times New Roman" w:hAnsi="Times New Roman"/>
                <w:sz w:val="24"/>
                <w:szCs w:val="24"/>
                <w:lang w:eastAsia="lt-LT"/>
              </w:rPr>
              <w:t>jimas</w:t>
            </w:r>
            <w:r w:rsidRPr="0045043D">
              <w:rPr>
                <w:rFonts w:ascii="Times New Roman" w:hAnsi="Times New Roman"/>
                <w:sz w:val="24"/>
                <w:szCs w:val="24"/>
                <w:lang w:eastAsia="lt-LT"/>
              </w:rPr>
              <w:t xml:space="preserve"> tolimesnei veiklai</w:t>
            </w:r>
            <w:r>
              <w:rPr>
                <w:rFonts w:ascii="Times New Roman" w:hAnsi="Times New Roman"/>
                <w:sz w:val="24"/>
                <w:szCs w:val="24"/>
                <w:lang w:eastAsia="lt-LT"/>
              </w:rPr>
              <w:t>.</w:t>
            </w:r>
          </w:p>
          <w:p w14:paraId="040231FD" w14:textId="77777777" w:rsidR="007F4C87" w:rsidRDefault="007F4C87" w:rsidP="003E33B1">
            <w:pPr>
              <w:pStyle w:val="Betarp"/>
              <w:tabs>
                <w:tab w:val="left" w:pos="601"/>
              </w:tabs>
              <w:rPr>
                <w:rFonts w:ascii="Times New Roman" w:hAnsi="Times New Roman"/>
                <w:sz w:val="24"/>
                <w:szCs w:val="24"/>
                <w:lang w:eastAsia="lt-LT"/>
              </w:rPr>
            </w:pPr>
          </w:p>
          <w:p w14:paraId="634474F3" w14:textId="77777777" w:rsidR="007F4C87" w:rsidRDefault="007F4C87" w:rsidP="003E33B1">
            <w:pPr>
              <w:pStyle w:val="Betarp"/>
              <w:tabs>
                <w:tab w:val="left" w:pos="601"/>
              </w:tabs>
              <w:rPr>
                <w:rFonts w:ascii="Times New Roman" w:hAnsi="Times New Roman"/>
                <w:sz w:val="24"/>
                <w:szCs w:val="24"/>
                <w:lang w:eastAsia="lt-LT"/>
              </w:rPr>
            </w:pPr>
          </w:p>
          <w:p w14:paraId="54477767" w14:textId="77777777" w:rsidR="007F4C87" w:rsidRDefault="007F4C87" w:rsidP="003E33B1">
            <w:pPr>
              <w:pStyle w:val="Betarp"/>
              <w:tabs>
                <w:tab w:val="left" w:pos="601"/>
              </w:tabs>
              <w:rPr>
                <w:rFonts w:ascii="Times New Roman" w:hAnsi="Times New Roman"/>
                <w:sz w:val="24"/>
                <w:szCs w:val="24"/>
                <w:lang w:eastAsia="lt-LT"/>
              </w:rPr>
            </w:pPr>
          </w:p>
          <w:p w14:paraId="54BC7E30" w14:textId="77777777" w:rsidR="007F4C87" w:rsidRDefault="007F4C87" w:rsidP="003E33B1">
            <w:pPr>
              <w:pStyle w:val="Betarp"/>
              <w:tabs>
                <w:tab w:val="left" w:pos="601"/>
              </w:tabs>
              <w:rPr>
                <w:rFonts w:ascii="Times New Roman" w:hAnsi="Times New Roman"/>
                <w:sz w:val="24"/>
                <w:szCs w:val="24"/>
                <w:lang w:eastAsia="lt-LT"/>
              </w:rPr>
            </w:pPr>
          </w:p>
          <w:p w14:paraId="5E41D41F" w14:textId="77777777" w:rsidR="007F4C87" w:rsidRDefault="007F4C87" w:rsidP="003E33B1">
            <w:pPr>
              <w:pStyle w:val="Betarp"/>
              <w:tabs>
                <w:tab w:val="left" w:pos="601"/>
              </w:tabs>
              <w:rPr>
                <w:rFonts w:ascii="Times New Roman" w:hAnsi="Times New Roman"/>
                <w:sz w:val="24"/>
                <w:szCs w:val="24"/>
                <w:lang w:eastAsia="lt-LT"/>
              </w:rPr>
            </w:pPr>
          </w:p>
          <w:p w14:paraId="1E739D8E" w14:textId="77777777" w:rsidR="007F4C87" w:rsidRDefault="007F4C87" w:rsidP="003E33B1">
            <w:pPr>
              <w:pStyle w:val="Betarp"/>
              <w:tabs>
                <w:tab w:val="left" w:pos="601"/>
              </w:tabs>
              <w:rPr>
                <w:rFonts w:ascii="Times New Roman" w:hAnsi="Times New Roman"/>
                <w:sz w:val="24"/>
                <w:szCs w:val="24"/>
                <w:lang w:eastAsia="lt-LT"/>
              </w:rPr>
            </w:pPr>
          </w:p>
          <w:p w14:paraId="54700077" w14:textId="77777777" w:rsidR="007F4C87" w:rsidRDefault="007F4C87" w:rsidP="003E33B1">
            <w:pPr>
              <w:pStyle w:val="Betarp"/>
              <w:tabs>
                <w:tab w:val="left" w:pos="601"/>
              </w:tabs>
              <w:rPr>
                <w:rFonts w:ascii="Times New Roman" w:hAnsi="Times New Roman"/>
                <w:sz w:val="24"/>
                <w:szCs w:val="24"/>
                <w:lang w:eastAsia="lt-LT"/>
              </w:rPr>
            </w:pPr>
          </w:p>
          <w:p w14:paraId="67CEB1B1" w14:textId="77777777" w:rsidR="007F4C87" w:rsidRDefault="007F4C87" w:rsidP="003E33B1">
            <w:pPr>
              <w:pStyle w:val="Betarp"/>
              <w:tabs>
                <w:tab w:val="left" w:pos="601"/>
              </w:tabs>
              <w:rPr>
                <w:rFonts w:ascii="Times New Roman" w:hAnsi="Times New Roman"/>
                <w:sz w:val="24"/>
                <w:szCs w:val="24"/>
                <w:lang w:eastAsia="lt-LT"/>
              </w:rPr>
            </w:pPr>
          </w:p>
          <w:p w14:paraId="7F83B2AE" w14:textId="77777777" w:rsidR="007F4C87" w:rsidRDefault="007F4C87" w:rsidP="003E33B1">
            <w:pPr>
              <w:pStyle w:val="Betarp"/>
              <w:tabs>
                <w:tab w:val="left" w:pos="601"/>
              </w:tabs>
              <w:rPr>
                <w:rFonts w:ascii="Times New Roman" w:hAnsi="Times New Roman"/>
                <w:sz w:val="24"/>
                <w:szCs w:val="24"/>
                <w:lang w:eastAsia="lt-LT"/>
              </w:rPr>
            </w:pPr>
          </w:p>
          <w:p w14:paraId="7A6AC62D" w14:textId="77777777" w:rsidR="007F4C87" w:rsidRDefault="007F4C87" w:rsidP="003E33B1">
            <w:pPr>
              <w:pStyle w:val="Betarp"/>
              <w:tabs>
                <w:tab w:val="left" w:pos="601"/>
              </w:tabs>
              <w:rPr>
                <w:rFonts w:ascii="Times New Roman" w:hAnsi="Times New Roman"/>
                <w:sz w:val="24"/>
                <w:szCs w:val="24"/>
                <w:lang w:eastAsia="lt-LT"/>
              </w:rPr>
            </w:pPr>
          </w:p>
          <w:p w14:paraId="6D41AE0C" w14:textId="77777777" w:rsidR="007F4C87" w:rsidRDefault="007F4C87" w:rsidP="003E33B1">
            <w:pPr>
              <w:pStyle w:val="Betarp"/>
              <w:tabs>
                <w:tab w:val="left" w:pos="601"/>
              </w:tabs>
              <w:rPr>
                <w:rFonts w:ascii="Times New Roman" w:hAnsi="Times New Roman"/>
                <w:sz w:val="24"/>
                <w:szCs w:val="24"/>
                <w:lang w:eastAsia="lt-LT"/>
              </w:rPr>
            </w:pPr>
          </w:p>
          <w:p w14:paraId="0BBEEC63" w14:textId="77777777" w:rsidR="00B6511A" w:rsidRDefault="00B6511A" w:rsidP="003E33B1">
            <w:pPr>
              <w:pStyle w:val="Betarp"/>
              <w:tabs>
                <w:tab w:val="left" w:pos="601"/>
              </w:tabs>
              <w:rPr>
                <w:rFonts w:ascii="Times New Roman" w:hAnsi="Times New Roman"/>
                <w:sz w:val="24"/>
                <w:szCs w:val="24"/>
                <w:lang w:eastAsia="lt-LT"/>
              </w:rPr>
            </w:pPr>
          </w:p>
          <w:p w14:paraId="367F4657" w14:textId="77777777" w:rsidR="007F4C87" w:rsidRDefault="007F4C87" w:rsidP="003E33B1">
            <w:pPr>
              <w:pStyle w:val="Betarp"/>
              <w:tabs>
                <w:tab w:val="left" w:pos="601"/>
              </w:tabs>
              <w:rPr>
                <w:rFonts w:ascii="Times New Roman" w:hAnsi="Times New Roman"/>
                <w:sz w:val="24"/>
                <w:szCs w:val="24"/>
                <w:lang w:eastAsia="lt-LT"/>
              </w:rPr>
            </w:pPr>
            <w:r>
              <w:rPr>
                <w:rFonts w:ascii="Times New Roman" w:hAnsi="Times New Roman"/>
                <w:sz w:val="24"/>
                <w:szCs w:val="24"/>
                <w:lang w:eastAsia="lt-LT"/>
              </w:rPr>
              <w:t>1.1.3. Š</w:t>
            </w:r>
            <w:r w:rsidRPr="009716BF">
              <w:rPr>
                <w:rFonts w:ascii="Times New Roman" w:hAnsi="Times New Roman"/>
                <w:sz w:val="24"/>
                <w:szCs w:val="24"/>
                <w:lang w:eastAsia="lt-LT"/>
              </w:rPr>
              <w:t>vietimo pagalbos pri</w:t>
            </w:r>
            <w:r>
              <w:rPr>
                <w:rFonts w:ascii="Times New Roman" w:hAnsi="Times New Roman"/>
                <w:sz w:val="24"/>
                <w:szCs w:val="24"/>
                <w:lang w:eastAsia="lt-LT"/>
              </w:rPr>
              <w:t>einamumo ir efektyvumo didinimas.</w:t>
            </w:r>
          </w:p>
          <w:p w14:paraId="4BBA502C" w14:textId="77777777" w:rsidR="007F4C87" w:rsidRDefault="007F4C87" w:rsidP="003E33B1">
            <w:pPr>
              <w:pStyle w:val="Betarp"/>
              <w:tabs>
                <w:tab w:val="left" w:pos="601"/>
              </w:tabs>
              <w:rPr>
                <w:rFonts w:ascii="Times New Roman" w:hAnsi="Times New Roman"/>
                <w:sz w:val="24"/>
                <w:szCs w:val="24"/>
                <w:lang w:eastAsia="lt-LT"/>
              </w:rPr>
            </w:pPr>
          </w:p>
          <w:p w14:paraId="45A27649" w14:textId="77777777" w:rsidR="007F4C87" w:rsidRDefault="007F4C87" w:rsidP="003E33B1">
            <w:pPr>
              <w:pStyle w:val="Betarp"/>
              <w:tabs>
                <w:tab w:val="left" w:pos="601"/>
              </w:tabs>
              <w:rPr>
                <w:rFonts w:ascii="Times New Roman" w:hAnsi="Times New Roman"/>
                <w:sz w:val="24"/>
                <w:szCs w:val="24"/>
                <w:lang w:eastAsia="lt-LT"/>
              </w:rPr>
            </w:pPr>
          </w:p>
          <w:p w14:paraId="04A0A13F" w14:textId="77777777" w:rsidR="007F4C87" w:rsidRDefault="007F4C87" w:rsidP="003E33B1">
            <w:pPr>
              <w:pStyle w:val="Betarp"/>
              <w:tabs>
                <w:tab w:val="left" w:pos="601"/>
              </w:tabs>
              <w:rPr>
                <w:rFonts w:ascii="Times New Roman" w:hAnsi="Times New Roman"/>
                <w:sz w:val="24"/>
                <w:szCs w:val="24"/>
                <w:lang w:eastAsia="lt-LT"/>
              </w:rPr>
            </w:pPr>
          </w:p>
          <w:p w14:paraId="21568F62" w14:textId="77777777" w:rsidR="007F4C87" w:rsidRDefault="007F4C87" w:rsidP="003E33B1">
            <w:pPr>
              <w:pStyle w:val="Betarp"/>
              <w:tabs>
                <w:tab w:val="left" w:pos="601"/>
              </w:tabs>
              <w:rPr>
                <w:rFonts w:ascii="Times New Roman" w:hAnsi="Times New Roman"/>
                <w:sz w:val="24"/>
                <w:szCs w:val="24"/>
                <w:lang w:eastAsia="lt-LT"/>
              </w:rPr>
            </w:pPr>
          </w:p>
          <w:p w14:paraId="10C75D80" w14:textId="77777777" w:rsidR="007F4C87" w:rsidRDefault="007F4C87" w:rsidP="003E33B1">
            <w:pPr>
              <w:pStyle w:val="Betarp"/>
              <w:tabs>
                <w:tab w:val="left" w:pos="601"/>
              </w:tabs>
              <w:rPr>
                <w:rFonts w:ascii="Times New Roman" w:hAnsi="Times New Roman"/>
                <w:sz w:val="24"/>
                <w:szCs w:val="24"/>
                <w:lang w:eastAsia="lt-LT"/>
              </w:rPr>
            </w:pPr>
          </w:p>
          <w:p w14:paraId="4B5AA222" w14:textId="77777777" w:rsidR="007F4C87" w:rsidRDefault="007F4C87" w:rsidP="003E33B1">
            <w:pPr>
              <w:pStyle w:val="Betarp"/>
              <w:tabs>
                <w:tab w:val="left" w:pos="601"/>
              </w:tabs>
              <w:rPr>
                <w:rFonts w:ascii="Times New Roman" w:hAnsi="Times New Roman"/>
                <w:sz w:val="24"/>
                <w:szCs w:val="24"/>
                <w:lang w:eastAsia="lt-LT"/>
              </w:rPr>
            </w:pPr>
          </w:p>
          <w:p w14:paraId="6F0AD9C0" w14:textId="77777777" w:rsidR="007F4C87" w:rsidRDefault="007F4C87" w:rsidP="003E33B1">
            <w:pPr>
              <w:pStyle w:val="Betarp"/>
              <w:tabs>
                <w:tab w:val="left" w:pos="601"/>
              </w:tabs>
              <w:rPr>
                <w:rFonts w:ascii="Times New Roman" w:hAnsi="Times New Roman"/>
                <w:sz w:val="24"/>
                <w:szCs w:val="24"/>
                <w:lang w:eastAsia="lt-LT"/>
              </w:rPr>
            </w:pPr>
          </w:p>
          <w:p w14:paraId="0E508E11" w14:textId="77777777" w:rsidR="007F4C87" w:rsidRDefault="007F4C87" w:rsidP="003E33B1">
            <w:pPr>
              <w:pStyle w:val="Betarp"/>
              <w:tabs>
                <w:tab w:val="left" w:pos="601"/>
              </w:tabs>
              <w:rPr>
                <w:rFonts w:ascii="Times New Roman" w:hAnsi="Times New Roman"/>
                <w:sz w:val="24"/>
                <w:szCs w:val="24"/>
                <w:lang w:eastAsia="lt-LT"/>
              </w:rPr>
            </w:pPr>
          </w:p>
          <w:p w14:paraId="4366EAA2" w14:textId="77777777" w:rsidR="007F4C87" w:rsidRDefault="007F4C87" w:rsidP="003E33B1">
            <w:pPr>
              <w:pStyle w:val="Betarp"/>
              <w:tabs>
                <w:tab w:val="left" w:pos="601"/>
              </w:tabs>
              <w:rPr>
                <w:rFonts w:ascii="Times New Roman" w:hAnsi="Times New Roman"/>
                <w:sz w:val="24"/>
                <w:szCs w:val="24"/>
                <w:lang w:eastAsia="lt-LT"/>
              </w:rPr>
            </w:pPr>
          </w:p>
          <w:p w14:paraId="5E441521" w14:textId="77777777" w:rsidR="007F4C87" w:rsidRDefault="007F4C87" w:rsidP="003E33B1">
            <w:pPr>
              <w:pStyle w:val="Betarp"/>
              <w:tabs>
                <w:tab w:val="left" w:pos="601"/>
              </w:tabs>
              <w:rPr>
                <w:rFonts w:ascii="Times New Roman" w:hAnsi="Times New Roman"/>
                <w:sz w:val="24"/>
                <w:szCs w:val="24"/>
                <w:lang w:eastAsia="lt-LT"/>
              </w:rPr>
            </w:pPr>
          </w:p>
          <w:p w14:paraId="74EB6961" w14:textId="77777777" w:rsidR="007F4C87" w:rsidRDefault="007F4C87" w:rsidP="003E33B1">
            <w:pPr>
              <w:pStyle w:val="Betarp"/>
              <w:tabs>
                <w:tab w:val="left" w:pos="601"/>
              </w:tabs>
              <w:rPr>
                <w:rFonts w:ascii="Times New Roman" w:hAnsi="Times New Roman"/>
                <w:sz w:val="24"/>
                <w:szCs w:val="24"/>
                <w:lang w:eastAsia="lt-LT"/>
              </w:rPr>
            </w:pPr>
          </w:p>
          <w:p w14:paraId="063698A4" w14:textId="77777777" w:rsidR="007F4C87" w:rsidRDefault="007F4C87" w:rsidP="003E33B1">
            <w:pPr>
              <w:pStyle w:val="Betarp"/>
              <w:tabs>
                <w:tab w:val="left" w:pos="601"/>
              </w:tabs>
              <w:rPr>
                <w:rFonts w:ascii="Times New Roman" w:hAnsi="Times New Roman"/>
                <w:sz w:val="24"/>
                <w:szCs w:val="24"/>
                <w:lang w:eastAsia="lt-LT"/>
              </w:rPr>
            </w:pPr>
          </w:p>
          <w:p w14:paraId="778A7C5A" w14:textId="77777777" w:rsidR="007F4C87" w:rsidRDefault="007F4C87" w:rsidP="003E33B1">
            <w:pPr>
              <w:pStyle w:val="Betarp"/>
              <w:tabs>
                <w:tab w:val="left" w:pos="601"/>
              </w:tabs>
              <w:rPr>
                <w:rFonts w:ascii="Times New Roman" w:hAnsi="Times New Roman"/>
                <w:sz w:val="24"/>
                <w:szCs w:val="24"/>
                <w:lang w:eastAsia="lt-LT"/>
              </w:rPr>
            </w:pPr>
          </w:p>
          <w:p w14:paraId="16D1926B" w14:textId="77777777" w:rsidR="007F4C87" w:rsidRDefault="007F4C87" w:rsidP="003E33B1">
            <w:pPr>
              <w:pStyle w:val="Betarp"/>
              <w:tabs>
                <w:tab w:val="left" w:pos="601"/>
              </w:tabs>
              <w:rPr>
                <w:rFonts w:ascii="Times New Roman" w:hAnsi="Times New Roman"/>
                <w:sz w:val="24"/>
                <w:szCs w:val="24"/>
                <w:lang w:eastAsia="lt-LT"/>
              </w:rPr>
            </w:pPr>
          </w:p>
          <w:p w14:paraId="00EAC0F5" w14:textId="77777777" w:rsidR="007F4C87" w:rsidRDefault="007F4C87" w:rsidP="003E33B1">
            <w:pPr>
              <w:pStyle w:val="Betarp"/>
              <w:tabs>
                <w:tab w:val="left" w:pos="601"/>
              </w:tabs>
              <w:rPr>
                <w:rFonts w:ascii="Times New Roman" w:hAnsi="Times New Roman"/>
                <w:sz w:val="24"/>
                <w:szCs w:val="24"/>
                <w:lang w:eastAsia="lt-LT"/>
              </w:rPr>
            </w:pPr>
          </w:p>
          <w:p w14:paraId="48F91F51" w14:textId="77777777" w:rsidR="007F4C87" w:rsidRDefault="007F4C87" w:rsidP="003E33B1">
            <w:pPr>
              <w:pStyle w:val="Betarp"/>
              <w:tabs>
                <w:tab w:val="left" w:pos="601"/>
              </w:tabs>
              <w:rPr>
                <w:rFonts w:ascii="Times New Roman" w:hAnsi="Times New Roman"/>
                <w:sz w:val="24"/>
                <w:szCs w:val="24"/>
                <w:lang w:eastAsia="lt-LT"/>
              </w:rPr>
            </w:pPr>
          </w:p>
          <w:p w14:paraId="183335A1" w14:textId="77777777" w:rsidR="007F4C87" w:rsidRDefault="007F4C87" w:rsidP="003E33B1">
            <w:pPr>
              <w:overflowPunct w:val="0"/>
              <w:textAlignment w:val="baseline"/>
              <w:rPr>
                <w:szCs w:val="24"/>
                <w:lang w:eastAsia="lt-LT"/>
              </w:rPr>
            </w:pPr>
          </w:p>
          <w:p w14:paraId="7F9D2033" w14:textId="77777777" w:rsidR="007F4C87" w:rsidRDefault="007F4C87" w:rsidP="003E33B1">
            <w:pPr>
              <w:overflowPunct w:val="0"/>
              <w:textAlignment w:val="baseline"/>
              <w:rPr>
                <w:szCs w:val="24"/>
                <w:lang w:eastAsia="lt-LT"/>
              </w:rPr>
            </w:pPr>
          </w:p>
          <w:p w14:paraId="49E94601" w14:textId="77777777" w:rsidR="007F4C87" w:rsidRDefault="007F4C87" w:rsidP="003E33B1">
            <w:pPr>
              <w:overflowPunct w:val="0"/>
              <w:textAlignment w:val="baseline"/>
              <w:rPr>
                <w:szCs w:val="24"/>
                <w:lang w:eastAsia="lt-LT"/>
              </w:rPr>
            </w:pPr>
          </w:p>
          <w:p w14:paraId="152F6969" w14:textId="77777777" w:rsidR="007F4C87" w:rsidRDefault="007F4C87" w:rsidP="003E33B1">
            <w:pPr>
              <w:overflowPunct w:val="0"/>
              <w:textAlignment w:val="baseline"/>
              <w:rPr>
                <w:szCs w:val="24"/>
                <w:lang w:eastAsia="lt-LT"/>
              </w:rPr>
            </w:pPr>
          </w:p>
          <w:p w14:paraId="56EB9AD7" w14:textId="77777777" w:rsidR="007F4C87" w:rsidRDefault="007F4C87" w:rsidP="003E33B1">
            <w:pPr>
              <w:overflowPunct w:val="0"/>
              <w:textAlignment w:val="baseline"/>
              <w:rPr>
                <w:szCs w:val="24"/>
                <w:lang w:eastAsia="lt-LT"/>
              </w:rPr>
            </w:pPr>
          </w:p>
          <w:p w14:paraId="279FFEB4" w14:textId="77777777" w:rsidR="007F4C87" w:rsidRDefault="007F4C87" w:rsidP="003E33B1">
            <w:pPr>
              <w:overflowPunct w:val="0"/>
              <w:textAlignment w:val="baseline"/>
              <w:rPr>
                <w:szCs w:val="24"/>
                <w:lang w:eastAsia="lt-LT"/>
              </w:rPr>
            </w:pPr>
          </w:p>
          <w:p w14:paraId="3FFAF5A4" w14:textId="77777777" w:rsidR="007F4C87" w:rsidRDefault="007F4C87" w:rsidP="003E33B1">
            <w:pPr>
              <w:overflowPunct w:val="0"/>
              <w:textAlignment w:val="baseline"/>
              <w:rPr>
                <w:szCs w:val="24"/>
                <w:lang w:eastAsia="lt-LT"/>
              </w:rPr>
            </w:pPr>
          </w:p>
          <w:p w14:paraId="19AE5B8A" w14:textId="77777777" w:rsidR="007F4C87" w:rsidRDefault="007F4C87" w:rsidP="003E33B1">
            <w:pPr>
              <w:overflowPunct w:val="0"/>
              <w:textAlignment w:val="baseline"/>
              <w:rPr>
                <w:szCs w:val="24"/>
                <w:lang w:eastAsia="lt-LT"/>
              </w:rPr>
            </w:pPr>
          </w:p>
          <w:p w14:paraId="50FA7122" w14:textId="77777777" w:rsidR="007F4C87" w:rsidRDefault="007F4C87" w:rsidP="003E33B1">
            <w:pPr>
              <w:overflowPunct w:val="0"/>
              <w:textAlignment w:val="baseline"/>
              <w:rPr>
                <w:szCs w:val="24"/>
                <w:lang w:eastAsia="lt-LT"/>
              </w:rPr>
            </w:pPr>
          </w:p>
          <w:p w14:paraId="32D30171" w14:textId="77777777" w:rsidR="007F4C87" w:rsidRDefault="007F4C87" w:rsidP="003E33B1">
            <w:pPr>
              <w:overflowPunct w:val="0"/>
              <w:textAlignment w:val="baseline"/>
              <w:rPr>
                <w:szCs w:val="24"/>
                <w:lang w:eastAsia="lt-LT"/>
              </w:rPr>
            </w:pPr>
          </w:p>
          <w:p w14:paraId="63EB0897" w14:textId="77777777" w:rsidR="007F4C87" w:rsidRDefault="007F4C87" w:rsidP="003E33B1">
            <w:pPr>
              <w:overflowPunct w:val="0"/>
              <w:textAlignment w:val="baseline"/>
              <w:rPr>
                <w:szCs w:val="24"/>
                <w:lang w:eastAsia="lt-LT"/>
              </w:rPr>
            </w:pPr>
          </w:p>
          <w:p w14:paraId="4AB58011" w14:textId="77777777" w:rsidR="007F4C87" w:rsidRDefault="007F4C87" w:rsidP="003E33B1">
            <w:pPr>
              <w:overflowPunct w:val="0"/>
              <w:textAlignment w:val="baseline"/>
              <w:rPr>
                <w:szCs w:val="24"/>
                <w:lang w:eastAsia="lt-LT"/>
              </w:rPr>
            </w:pPr>
          </w:p>
          <w:p w14:paraId="2FFEE5A4" w14:textId="77777777" w:rsidR="007F4C87" w:rsidRDefault="007F4C87" w:rsidP="003E33B1">
            <w:pPr>
              <w:overflowPunct w:val="0"/>
              <w:textAlignment w:val="baseline"/>
              <w:rPr>
                <w:szCs w:val="24"/>
                <w:lang w:eastAsia="lt-LT"/>
              </w:rPr>
            </w:pPr>
          </w:p>
          <w:p w14:paraId="60BC99C5" w14:textId="77777777" w:rsidR="007F4C87" w:rsidRDefault="007F4C87" w:rsidP="003E33B1">
            <w:pPr>
              <w:overflowPunct w:val="0"/>
              <w:textAlignment w:val="baseline"/>
              <w:rPr>
                <w:szCs w:val="24"/>
                <w:lang w:eastAsia="lt-LT"/>
              </w:rPr>
            </w:pPr>
          </w:p>
          <w:p w14:paraId="3E640890" w14:textId="77777777" w:rsidR="007F4C87" w:rsidRDefault="007F4C87" w:rsidP="003E33B1">
            <w:pPr>
              <w:overflowPunct w:val="0"/>
              <w:textAlignment w:val="baseline"/>
              <w:rPr>
                <w:szCs w:val="24"/>
                <w:lang w:eastAsia="lt-LT"/>
              </w:rPr>
            </w:pPr>
          </w:p>
          <w:p w14:paraId="1EA948AB" w14:textId="77777777" w:rsidR="007F4C87" w:rsidRDefault="007F4C87" w:rsidP="003E33B1">
            <w:pPr>
              <w:overflowPunct w:val="0"/>
              <w:textAlignment w:val="baseline"/>
              <w:rPr>
                <w:szCs w:val="24"/>
                <w:lang w:eastAsia="lt-LT"/>
              </w:rPr>
            </w:pPr>
          </w:p>
          <w:p w14:paraId="5F557F1E" w14:textId="77777777" w:rsidR="007F4C87" w:rsidRDefault="007F4C87" w:rsidP="003E33B1">
            <w:pPr>
              <w:overflowPunct w:val="0"/>
              <w:textAlignment w:val="baseline"/>
              <w:rPr>
                <w:szCs w:val="24"/>
                <w:lang w:eastAsia="lt-LT"/>
              </w:rPr>
            </w:pPr>
          </w:p>
          <w:p w14:paraId="6DFA882C" w14:textId="77777777" w:rsidR="007F4C87" w:rsidRDefault="007F4C87" w:rsidP="003E33B1">
            <w:pPr>
              <w:overflowPunct w:val="0"/>
              <w:textAlignment w:val="baseline"/>
              <w:rPr>
                <w:szCs w:val="24"/>
                <w:lang w:eastAsia="lt-LT"/>
              </w:rPr>
            </w:pPr>
          </w:p>
          <w:p w14:paraId="3F46FDDD" w14:textId="77777777" w:rsidR="007F4C87" w:rsidRDefault="007F4C87" w:rsidP="003E33B1">
            <w:pPr>
              <w:overflowPunct w:val="0"/>
              <w:textAlignment w:val="baseline"/>
              <w:rPr>
                <w:szCs w:val="24"/>
                <w:lang w:eastAsia="lt-LT"/>
              </w:rPr>
            </w:pPr>
          </w:p>
          <w:p w14:paraId="2185E71F" w14:textId="77777777" w:rsidR="007F4C87" w:rsidRDefault="007F4C87" w:rsidP="003E33B1">
            <w:pPr>
              <w:overflowPunct w:val="0"/>
              <w:textAlignment w:val="baseline"/>
              <w:rPr>
                <w:szCs w:val="24"/>
                <w:lang w:eastAsia="lt-LT"/>
              </w:rPr>
            </w:pPr>
          </w:p>
          <w:p w14:paraId="29004FF4" w14:textId="77777777" w:rsidR="007F4C87" w:rsidRDefault="007F4C87" w:rsidP="003E33B1">
            <w:pPr>
              <w:overflowPunct w:val="0"/>
              <w:textAlignment w:val="baseline"/>
              <w:rPr>
                <w:szCs w:val="24"/>
                <w:lang w:eastAsia="lt-LT"/>
              </w:rPr>
            </w:pPr>
          </w:p>
          <w:p w14:paraId="0C080641" w14:textId="77777777" w:rsidR="007F4C87" w:rsidRDefault="007F4C87" w:rsidP="003E33B1">
            <w:pPr>
              <w:overflowPunct w:val="0"/>
              <w:textAlignment w:val="baseline"/>
              <w:rPr>
                <w:szCs w:val="24"/>
                <w:lang w:eastAsia="lt-LT"/>
              </w:rPr>
            </w:pPr>
          </w:p>
          <w:p w14:paraId="2AE4B173" w14:textId="77777777" w:rsidR="007F4C87" w:rsidRDefault="007F4C87" w:rsidP="003E33B1">
            <w:pPr>
              <w:overflowPunct w:val="0"/>
              <w:textAlignment w:val="baseline"/>
              <w:rPr>
                <w:szCs w:val="24"/>
                <w:lang w:eastAsia="lt-LT"/>
              </w:rPr>
            </w:pPr>
          </w:p>
          <w:p w14:paraId="22784758" w14:textId="77777777" w:rsidR="007F4C87" w:rsidRDefault="007F4C87" w:rsidP="003E33B1">
            <w:pPr>
              <w:overflowPunct w:val="0"/>
              <w:textAlignment w:val="baseline"/>
              <w:rPr>
                <w:szCs w:val="24"/>
                <w:lang w:eastAsia="lt-LT"/>
              </w:rPr>
            </w:pPr>
          </w:p>
          <w:p w14:paraId="7B55C824" w14:textId="77777777" w:rsidR="007F4C87" w:rsidRDefault="007F4C87" w:rsidP="003E33B1">
            <w:pPr>
              <w:overflowPunct w:val="0"/>
              <w:textAlignment w:val="baseline"/>
              <w:rPr>
                <w:szCs w:val="24"/>
                <w:lang w:eastAsia="lt-LT"/>
              </w:rPr>
            </w:pPr>
          </w:p>
          <w:p w14:paraId="24EC10BB" w14:textId="77777777" w:rsidR="007F4C87" w:rsidRDefault="007F4C87" w:rsidP="003E33B1">
            <w:pPr>
              <w:overflowPunct w:val="0"/>
              <w:textAlignment w:val="baseline"/>
              <w:rPr>
                <w:szCs w:val="24"/>
                <w:lang w:eastAsia="lt-LT"/>
              </w:rPr>
            </w:pPr>
          </w:p>
          <w:p w14:paraId="0F4A8EF5" w14:textId="77777777" w:rsidR="007F4C87" w:rsidRDefault="007F4C87" w:rsidP="003E33B1">
            <w:pPr>
              <w:overflowPunct w:val="0"/>
              <w:textAlignment w:val="baseline"/>
              <w:rPr>
                <w:szCs w:val="24"/>
                <w:lang w:eastAsia="lt-LT"/>
              </w:rPr>
            </w:pPr>
          </w:p>
          <w:p w14:paraId="3A5B093F" w14:textId="77777777" w:rsidR="007F4C87" w:rsidRDefault="007F4C87" w:rsidP="003E33B1">
            <w:pPr>
              <w:overflowPunct w:val="0"/>
              <w:textAlignment w:val="baseline"/>
              <w:rPr>
                <w:szCs w:val="24"/>
                <w:lang w:eastAsia="lt-LT"/>
              </w:rPr>
            </w:pPr>
          </w:p>
          <w:p w14:paraId="517E9139" w14:textId="77777777" w:rsidR="007F4C87" w:rsidRDefault="007F4C87" w:rsidP="003E33B1">
            <w:pPr>
              <w:overflowPunct w:val="0"/>
              <w:textAlignment w:val="baseline"/>
              <w:rPr>
                <w:szCs w:val="24"/>
                <w:lang w:eastAsia="lt-LT"/>
              </w:rPr>
            </w:pPr>
          </w:p>
          <w:p w14:paraId="7F9621A7" w14:textId="77777777" w:rsidR="007F4C87" w:rsidRDefault="007F4C87" w:rsidP="003E33B1">
            <w:pPr>
              <w:overflowPunct w:val="0"/>
              <w:textAlignment w:val="baseline"/>
              <w:rPr>
                <w:szCs w:val="24"/>
                <w:lang w:eastAsia="lt-LT"/>
              </w:rPr>
            </w:pPr>
          </w:p>
          <w:p w14:paraId="3D95FDBA" w14:textId="77777777" w:rsidR="007F4C87" w:rsidRDefault="007F4C87" w:rsidP="003E33B1">
            <w:pPr>
              <w:overflowPunct w:val="0"/>
              <w:textAlignment w:val="baseline"/>
              <w:rPr>
                <w:szCs w:val="24"/>
                <w:lang w:eastAsia="lt-LT"/>
              </w:rPr>
            </w:pPr>
          </w:p>
          <w:p w14:paraId="3E339E5D" w14:textId="77777777" w:rsidR="007F4C87" w:rsidRDefault="007F4C87" w:rsidP="003E33B1">
            <w:pPr>
              <w:overflowPunct w:val="0"/>
              <w:textAlignment w:val="baseline"/>
              <w:rPr>
                <w:szCs w:val="24"/>
                <w:lang w:eastAsia="lt-LT"/>
              </w:rPr>
            </w:pPr>
          </w:p>
          <w:p w14:paraId="5D4F2ECC" w14:textId="77777777" w:rsidR="007F4C87" w:rsidRDefault="007F4C87" w:rsidP="003E33B1">
            <w:pPr>
              <w:overflowPunct w:val="0"/>
              <w:textAlignment w:val="baseline"/>
              <w:rPr>
                <w:szCs w:val="24"/>
                <w:lang w:eastAsia="lt-LT"/>
              </w:rPr>
            </w:pPr>
          </w:p>
          <w:p w14:paraId="41C34038" w14:textId="77777777" w:rsidR="007F4C87" w:rsidRDefault="007F4C87" w:rsidP="003E33B1">
            <w:pPr>
              <w:overflowPunct w:val="0"/>
              <w:textAlignment w:val="baseline"/>
              <w:rPr>
                <w:szCs w:val="24"/>
                <w:lang w:eastAsia="lt-LT"/>
              </w:rPr>
            </w:pPr>
          </w:p>
          <w:p w14:paraId="7A8384B3" w14:textId="77777777" w:rsidR="007F4C87" w:rsidRDefault="007F4C87" w:rsidP="003E33B1">
            <w:pPr>
              <w:overflowPunct w:val="0"/>
              <w:textAlignment w:val="baseline"/>
              <w:rPr>
                <w:szCs w:val="24"/>
                <w:lang w:eastAsia="lt-LT"/>
              </w:rPr>
            </w:pPr>
          </w:p>
          <w:p w14:paraId="2286B77F" w14:textId="77777777" w:rsidR="007F4C87" w:rsidRDefault="007F4C87" w:rsidP="003E33B1">
            <w:pPr>
              <w:overflowPunct w:val="0"/>
              <w:textAlignment w:val="baseline"/>
              <w:rPr>
                <w:szCs w:val="24"/>
                <w:lang w:eastAsia="lt-LT"/>
              </w:rPr>
            </w:pPr>
          </w:p>
          <w:p w14:paraId="253A4F57" w14:textId="77777777" w:rsidR="007F4C87" w:rsidRDefault="007F4C87" w:rsidP="003E33B1">
            <w:pPr>
              <w:overflowPunct w:val="0"/>
              <w:textAlignment w:val="baseline"/>
              <w:rPr>
                <w:szCs w:val="24"/>
                <w:lang w:eastAsia="lt-LT"/>
              </w:rPr>
            </w:pPr>
          </w:p>
          <w:p w14:paraId="49028C07" w14:textId="77777777" w:rsidR="007F4C87" w:rsidRDefault="007F4C87" w:rsidP="003E33B1">
            <w:pPr>
              <w:overflowPunct w:val="0"/>
              <w:textAlignment w:val="baseline"/>
              <w:rPr>
                <w:szCs w:val="24"/>
                <w:lang w:eastAsia="lt-LT"/>
              </w:rPr>
            </w:pPr>
          </w:p>
          <w:p w14:paraId="01C2D711" w14:textId="77777777" w:rsidR="007F4C87" w:rsidRDefault="007F4C87" w:rsidP="003E33B1">
            <w:pPr>
              <w:overflowPunct w:val="0"/>
              <w:textAlignment w:val="baseline"/>
              <w:rPr>
                <w:szCs w:val="24"/>
                <w:lang w:eastAsia="lt-LT"/>
              </w:rPr>
            </w:pPr>
          </w:p>
          <w:p w14:paraId="2AC15795" w14:textId="77777777" w:rsidR="007F4C87" w:rsidRDefault="007F4C87" w:rsidP="003E33B1">
            <w:pPr>
              <w:overflowPunct w:val="0"/>
              <w:textAlignment w:val="baseline"/>
              <w:rPr>
                <w:szCs w:val="24"/>
                <w:lang w:eastAsia="lt-LT"/>
              </w:rPr>
            </w:pPr>
          </w:p>
          <w:p w14:paraId="5649AFA5" w14:textId="77777777" w:rsidR="007F4C87" w:rsidRDefault="007F4C87" w:rsidP="003E33B1">
            <w:pPr>
              <w:overflowPunct w:val="0"/>
              <w:textAlignment w:val="baseline"/>
              <w:rPr>
                <w:szCs w:val="24"/>
                <w:lang w:eastAsia="lt-LT"/>
              </w:rPr>
            </w:pPr>
          </w:p>
          <w:p w14:paraId="63E4267B" w14:textId="77777777" w:rsidR="007F4C87" w:rsidRDefault="007F4C87" w:rsidP="003E33B1">
            <w:pPr>
              <w:overflowPunct w:val="0"/>
              <w:textAlignment w:val="baseline"/>
              <w:rPr>
                <w:szCs w:val="24"/>
                <w:lang w:eastAsia="lt-LT"/>
              </w:rPr>
            </w:pPr>
          </w:p>
          <w:p w14:paraId="42A518D8" w14:textId="77777777" w:rsidR="007F4C87" w:rsidRDefault="007F4C87" w:rsidP="003E33B1">
            <w:pPr>
              <w:overflowPunct w:val="0"/>
              <w:textAlignment w:val="baseline"/>
              <w:rPr>
                <w:szCs w:val="24"/>
                <w:lang w:eastAsia="lt-LT"/>
              </w:rPr>
            </w:pPr>
          </w:p>
          <w:p w14:paraId="52B70057" w14:textId="77777777" w:rsidR="007F4C87" w:rsidRDefault="007F4C87" w:rsidP="003E33B1">
            <w:pPr>
              <w:overflowPunct w:val="0"/>
              <w:textAlignment w:val="baseline"/>
              <w:rPr>
                <w:szCs w:val="24"/>
                <w:lang w:eastAsia="lt-LT"/>
              </w:rPr>
            </w:pPr>
          </w:p>
          <w:p w14:paraId="5194FCB2" w14:textId="77777777" w:rsidR="007F4C87" w:rsidRDefault="007F4C87" w:rsidP="003E33B1">
            <w:pPr>
              <w:overflowPunct w:val="0"/>
              <w:textAlignment w:val="baseline"/>
              <w:rPr>
                <w:szCs w:val="24"/>
                <w:lang w:eastAsia="lt-LT"/>
              </w:rPr>
            </w:pPr>
          </w:p>
          <w:p w14:paraId="5BAF1280" w14:textId="77777777" w:rsidR="007F4C87" w:rsidRDefault="007F4C87" w:rsidP="003E33B1">
            <w:pPr>
              <w:overflowPunct w:val="0"/>
              <w:textAlignment w:val="baseline"/>
              <w:rPr>
                <w:szCs w:val="24"/>
                <w:lang w:eastAsia="lt-LT"/>
              </w:rPr>
            </w:pPr>
          </w:p>
          <w:p w14:paraId="6665B088" w14:textId="77777777" w:rsidR="00AC3C55" w:rsidRDefault="00AC3C55" w:rsidP="003E33B1">
            <w:pPr>
              <w:overflowPunct w:val="0"/>
              <w:textAlignment w:val="baseline"/>
              <w:rPr>
                <w:szCs w:val="24"/>
                <w:lang w:eastAsia="lt-LT"/>
              </w:rPr>
            </w:pPr>
          </w:p>
          <w:p w14:paraId="66325128" w14:textId="77777777" w:rsidR="007F4C87" w:rsidRDefault="007F4C87" w:rsidP="003E33B1">
            <w:pPr>
              <w:overflowPunct w:val="0"/>
              <w:textAlignment w:val="baseline"/>
              <w:rPr>
                <w:szCs w:val="24"/>
                <w:lang w:eastAsia="lt-LT"/>
              </w:rPr>
            </w:pPr>
            <w:r>
              <w:rPr>
                <w:szCs w:val="24"/>
                <w:lang w:eastAsia="lt-LT"/>
              </w:rPr>
              <w:t xml:space="preserve">1.1.4. </w:t>
            </w:r>
            <w:r w:rsidRPr="002F527F">
              <w:rPr>
                <w:szCs w:val="24"/>
                <w:lang w:eastAsia="lt-LT"/>
              </w:rPr>
              <w:t>Įgyvendintas socialinių kompetencijų ugdymo (SKU) modelis.</w:t>
            </w:r>
          </w:p>
        </w:tc>
        <w:tc>
          <w:tcPr>
            <w:tcW w:w="2835" w:type="dxa"/>
            <w:tcBorders>
              <w:top w:val="single" w:sz="4" w:space="0" w:color="auto"/>
              <w:left w:val="single" w:sz="4" w:space="0" w:color="auto"/>
              <w:bottom w:val="single" w:sz="4" w:space="0" w:color="auto"/>
              <w:right w:val="single" w:sz="4" w:space="0" w:color="auto"/>
            </w:tcBorders>
          </w:tcPr>
          <w:p w14:paraId="3360601F" w14:textId="77777777" w:rsidR="007F4C87" w:rsidRDefault="007F4C87" w:rsidP="003E33B1">
            <w:pPr>
              <w:tabs>
                <w:tab w:val="left" w:pos="0"/>
                <w:tab w:val="left" w:pos="178"/>
                <w:tab w:val="left" w:pos="742"/>
              </w:tabs>
              <w:spacing w:line="254" w:lineRule="atLeast"/>
              <w:rPr>
                <w:szCs w:val="24"/>
              </w:rPr>
            </w:pPr>
            <w:r>
              <w:rPr>
                <w:szCs w:val="24"/>
              </w:rPr>
              <w:lastRenderedPageBreak/>
              <w:t>1.1.1.1. Atliktas IPU mokyklų veiklos kokybės srities „Pasiekimų vertinimas ir ugdymo planavimas“ įsivertinimas,</w:t>
            </w:r>
            <w:r>
              <w:t xml:space="preserve"> </w:t>
            </w:r>
            <w:r w:rsidRPr="00C349F6">
              <w:rPr>
                <w:szCs w:val="24"/>
              </w:rPr>
              <w:t>rezultatai ir veiklos gerinimo kryptys aptart</w:t>
            </w:r>
            <w:r>
              <w:rPr>
                <w:szCs w:val="24"/>
              </w:rPr>
              <w:t xml:space="preserve">os pedagogų tarybos posėdyje (2022 m. III </w:t>
            </w:r>
            <w:proofErr w:type="spellStart"/>
            <w:r>
              <w:rPr>
                <w:szCs w:val="24"/>
              </w:rPr>
              <w:t>ketv</w:t>
            </w:r>
            <w:proofErr w:type="spellEnd"/>
            <w:r>
              <w:rPr>
                <w:szCs w:val="24"/>
              </w:rPr>
              <w:t>.).</w:t>
            </w:r>
          </w:p>
          <w:p w14:paraId="13545104" w14:textId="77777777" w:rsidR="007F4C87" w:rsidRDefault="007F4C87" w:rsidP="003E33B1">
            <w:pPr>
              <w:tabs>
                <w:tab w:val="left" w:pos="0"/>
                <w:tab w:val="left" w:pos="178"/>
                <w:tab w:val="left" w:pos="742"/>
              </w:tabs>
              <w:spacing w:line="254" w:lineRule="atLeast"/>
              <w:rPr>
                <w:szCs w:val="24"/>
              </w:rPr>
            </w:pPr>
          </w:p>
          <w:p w14:paraId="24B4D26F" w14:textId="77777777" w:rsidR="007F4C87" w:rsidRDefault="007F4C87" w:rsidP="003E33B1">
            <w:pPr>
              <w:tabs>
                <w:tab w:val="left" w:pos="0"/>
                <w:tab w:val="left" w:pos="178"/>
                <w:tab w:val="left" w:pos="742"/>
              </w:tabs>
              <w:spacing w:line="254" w:lineRule="atLeast"/>
              <w:rPr>
                <w:szCs w:val="24"/>
              </w:rPr>
            </w:pPr>
          </w:p>
          <w:p w14:paraId="47F9A6D8" w14:textId="77777777" w:rsidR="007F4C87" w:rsidRDefault="007F4C87" w:rsidP="003E33B1">
            <w:pPr>
              <w:tabs>
                <w:tab w:val="left" w:pos="0"/>
                <w:tab w:val="left" w:pos="178"/>
                <w:tab w:val="left" w:pos="742"/>
              </w:tabs>
              <w:spacing w:line="254" w:lineRule="atLeast"/>
              <w:rPr>
                <w:szCs w:val="24"/>
              </w:rPr>
            </w:pPr>
          </w:p>
          <w:p w14:paraId="4F8280FD" w14:textId="77777777" w:rsidR="007F4C87" w:rsidRDefault="007F4C87" w:rsidP="003E33B1">
            <w:pPr>
              <w:tabs>
                <w:tab w:val="left" w:pos="0"/>
                <w:tab w:val="left" w:pos="178"/>
                <w:tab w:val="left" w:pos="742"/>
              </w:tabs>
              <w:spacing w:line="254" w:lineRule="atLeast"/>
              <w:rPr>
                <w:szCs w:val="24"/>
              </w:rPr>
            </w:pPr>
          </w:p>
          <w:p w14:paraId="5C9B3F8D" w14:textId="77777777" w:rsidR="007F4C87" w:rsidRDefault="007F4C87" w:rsidP="003E33B1">
            <w:pPr>
              <w:tabs>
                <w:tab w:val="left" w:pos="0"/>
                <w:tab w:val="left" w:pos="178"/>
                <w:tab w:val="left" w:pos="742"/>
              </w:tabs>
              <w:spacing w:line="254" w:lineRule="atLeast"/>
              <w:rPr>
                <w:szCs w:val="24"/>
              </w:rPr>
            </w:pPr>
          </w:p>
          <w:p w14:paraId="4AE1F5AA" w14:textId="77777777" w:rsidR="007F4C87" w:rsidRDefault="007F4C87" w:rsidP="003E33B1">
            <w:pPr>
              <w:tabs>
                <w:tab w:val="left" w:pos="0"/>
                <w:tab w:val="left" w:pos="178"/>
                <w:tab w:val="left" w:pos="742"/>
              </w:tabs>
              <w:spacing w:line="254" w:lineRule="atLeast"/>
              <w:rPr>
                <w:szCs w:val="24"/>
              </w:rPr>
            </w:pPr>
          </w:p>
          <w:p w14:paraId="599A54BF" w14:textId="77777777" w:rsidR="007F4C87" w:rsidRDefault="007F4C87" w:rsidP="003E33B1">
            <w:pPr>
              <w:tabs>
                <w:tab w:val="left" w:pos="0"/>
                <w:tab w:val="left" w:pos="178"/>
                <w:tab w:val="left" w:pos="742"/>
              </w:tabs>
              <w:spacing w:line="254" w:lineRule="atLeast"/>
              <w:rPr>
                <w:szCs w:val="24"/>
              </w:rPr>
            </w:pPr>
          </w:p>
          <w:p w14:paraId="10B20300" w14:textId="77777777" w:rsidR="007F4C87" w:rsidRDefault="007F4C87" w:rsidP="003E33B1">
            <w:pPr>
              <w:tabs>
                <w:tab w:val="left" w:pos="0"/>
                <w:tab w:val="left" w:pos="178"/>
                <w:tab w:val="left" w:pos="742"/>
              </w:tabs>
              <w:spacing w:line="254" w:lineRule="atLeast"/>
              <w:rPr>
                <w:szCs w:val="24"/>
              </w:rPr>
            </w:pPr>
            <w:r>
              <w:rPr>
                <w:szCs w:val="24"/>
              </w:rPr>
              <w:t xml:space="preserve">1.1.1.2. </w:t>
            </w:r>
            <w:r w:rsidRPr="000764B3">
              <w:rPr>
                <w:szCs w:val="24"/>
              </w:rPr>
              <w:t xml:space="preserve">Visose ikimokyklinio </w:t>
            </w:r>
            <w:r>
              <w:rPr>
                <w:szCs w:val="24"/>
              </w:rPr>
              <w:t xml:space="preserve">ir priešmokyklinio </w:t>
            </w:r>
            <w:r w:rsidRPr="000764B3">
              <w:rPr>
                <w:szCs w:val="24"/>
              </w:rPr>
              <w:t>ugdymo grupėse, taikant Nacionalinės švietimo agentūros projekto „Inovacijos vaikų darželyje“ metodines rekomendacijas, įdiegti nauji ugdymo būdai</w:t>
            </w:r>
            <w:r>
              <w:rPr>
                <w:szCs w:val="24"/>
              </w:rPr>
              <w:t>.</w:t>
            </w:r>
          </w:p>
          <w:p w14:paraId="1829C1C9" w14:textId="77777777" w:rsidR="007F4C87" w:rsidRDefault="007F4C87" w:rsidP="003E33B1">
            <w:pPr>
              <w:tabs>
                <w:tab w:val="left" w:pos="0"/>
                <w:tab w:val="left" w:pos="178"/>
                <w:tab w:val="left" w:pos="742"/>
              </w:tabs>
              <w:spacing w:line="254" w:lineRule="atLeast"/>
              <w:rPr>
                <w:szCs w:val="24"/>
              </w:rPr>
            </w:pPr>
          </w:p>
          <w:p w14:paraId="14FC0AFF" w14:textId="77777777" w:rsidR="007F4C87" w:rsidRDefault="007F4C87" w:rsidP="003E33B1">
            <w:pPr>
              <w:tabs>
                <w:tab w:val="left" w:pos="0"/>
                <w:tab w:val="left" w:pos="178"/>
                <w:tab w:val="left" w:pos="742"/>
              </w:tabs>
              <w:spacing w:line="254" w:lineRule="atLeast"/>
              <w:rPr>
                <w:szCs w:val="24"/>
                <w:lang w:eastAsia="lt-LT"/>
              </w:rPr>
            </w:pPr>
          </w:p>
          <w:p w14:paraId="243E9D59" w14:textId="77777777" w:rsidR="007F4C87" w:rsidRDefault="007F4C87" w:rsidP="003E33B1">
            <w:pPr>
              <w:tabs>
                <w:tab w:val="left" w:pos="0"/>
                <w:tab w:val="left" w:pos="178"/>
                <w:tab w:val="left" w:pos="742"/>
              </w:tabs>
              <w:spacing w:line="254" w:lineRule="atLeast"/>
              <w:rPr>
                <w:szCs w:val="24"/>
                <w:lang w:eastAsia="lt-LT"/>
              </w:rPr>
            </w:pPr>
          </w:p>
          <w:p w14:paraId="11272877" w14:textId="77777777" w:rsidR="007F4C87" w:rsidRDefault="007F4C87" w:rsidP="003E33B1">
            <w:pPr>
              <w:tabs>
                <w:tab w:val="left" w:pos="0"/>
                <w:tab w:val="left" w:pos="178"/>
                <w:tab w:val="left" w:pos="742"/>
              </w:tabs>
              <w:spacing w:line="254" w:lineRule="atLeast"/>
              <w:rPr>
                <w:szCs w:val="24"/>
                <w:lang w:eastAsia="lt-LT"/>
              </w:rPr>
            </w:pPr>
          </w:p>
          <w:p w14:paraId="26481B7F" w14:textId="77777777" w:rsidR="007F4C87" w:rsidRDefault="007F4C87" w:rsidP="003E33B1">
            <w:pPr>
              <w:tabs>
                <w:tab w:val="left" w:pos="0"/>
                <w:tab w:val="left" w:pos="178"/>
                <w:tab w:val="left" w:pos="742"/>
              </w:tabs>
              <w:spacing w:line="254" w:lineRule="atLeast"/>
              <w:rPr>
                <w:szCs w:val="24"/>
                <w:lang w:eastAsia="lt-LT"/>
              </w:rPr>
            </w:pPr>
          </w:p>
          <w:p w14:paraId="3753AECE" w14:textId="77777777" w:rsidR="007F4C87" w:rsidRDefault="007F4C87" w:rsidP="003E33B1">
            <w:pPr>
              <w:tabs>
                <w:tab w:val="left" w:pos="0"/>
                <w:tab w:val="left" w:pos="178"/>
                <w:tab w:val="left" w:pos="742"/>
              </w:tabs>
              <w:spacing w:line="254" w:lineRule="atLeast"/>
              <w:rPr>
                <w:szCs w:val="24"/>
                <w:lang w:eastAsia="lt-LT"/>
              </w:rPr>
            </w:pPr>
          </w:p>
          <w:p w14:paraId="2065DC3F" w14:textId="77777777" w:rsidR="007F4C87" w:rsidRDefault="007F4C87" w:rsidP="003E33B1">
            <w:pPr>
              <w:tabs>
                <w:tab w:val="left" w:pos="0"/>
                <w:tab w:val="left" w:pos="178"/>
                <w:tab w:val="left" w:pos="742"/>
              </w:tabs>
              <w:spacing w:line="254" w:lineRule="atLeast"/>
              <w:rPr>
                <w:szCs w:val="24"/>
                <w:lang w:eastAsia="lt-LT"/>
              </w:rPr>
            </w:pPr>
          </w:p>
          <w:p w14:paraId="7EBF1455" w14:textId="77777777" w:rsidR="007F4C87" w:rsidRDefault="007F4C87" w:rsidP="003E33B1">
            <w:pPr>
              <w:tabs>
                <w:tab w:val="left" w:pos="0"/>
                <w:tab w:val="left" w:pos="178"/>
                <w:tab w:val="left" w:pos="742"/>
              </w:tabs>
              <w:spacing w:line="254" w:lineRule="atLeast"/>
              <w:rPr>
                <w:szCs w:val="24"/>
                <w:lang w:eastAsia="lt-LT"/>
              </w:rPr>
            </w:pPr>
          </w:p>
          <w:p w14:paraId="037BEA9B" w14:textId="77777777" w:rsidR="007F4C87" w:rsidRDefault="007F4C87" w:rsidP="003E33B1">
            <w:pPr>
              <w:tabs>
                <w:tab w:val="left" w:pos="0"/>
                <w:tab w:val="left" w:pos="178"/>
                <w:tab w:val="left" w:pos="742"/>
              </w:tabs>
              <w:spacing w:line="254" w:lineRule="atLeast"/>
              <w:rPr>
                <w:szCs w:val="24"/>
                <w:lang w:eastAsia="lt-LT"/>
              </w:rPr>
            </w:pPr>
          </w:p>
          <w:p w14:paraId="43E3FB2C" w14:textId="77777777" w:rsidR="007F4C87" w:rsidRPr="00FB6817" w:rsidRDefault="007F4C87" w:rsidP="003E33B1">
            <w:pPr>
              <w:tabs>
                <w:tab w:val="left" w:pos="0"/>
                <w:tab w:val="left" w:pos="178"/>
                <w:tab w:val="left" w:pos="742"/>
              </w:tabs>
              <w:spacing w:line="254" w:lineRule="atLeast"/>
              <w:rPr>
                <w:szCs w:val="24"/>
                <w:lang w:eastAsia="lt-LT"/>
              </w:rPr>
            </w:pPr>
            <w:r>
              <w:rPr>
                <w:szCs w:val="24"/>
                <w:lang w:eastAsia="lt-LT"/>
              </w:rPr>
              <w:t xml:space="preserve">1.1.1.3. </w:t>
            </w:r>
            <w:r w:rsidRPr="003B4385">
              <w:rPr>
                <w:szCs w:val="24"/>
                <w:lang w:eastAsia="lt-LT"/>
              </w:rPr>
              <w:t>Ne mažiau kaip dvi ikimokyklinio ir/ar PU</w:t>
            </w:r>
            <w:r w:rsidRPr="00856E5F">
              <w:rPr>
                <w:szCs w:val="24"/>
                <w:lang w:eastAsia="lt-LT"/>
              </w:rPr>
              <w:t xml:space="preserve"> grupės </w:t>
            </w:r>
            <w:proofErr w:type="spellStart"/>
            <w:r w:rsidRPr="00856E5F">
              <w:rPr>
                <w:szCs w:val="24"/>
                <w:lang w:eastAsia="lt-LT"/>
              </w:rPr>
              <w:t>eTwinning</w:t>
            </w:r>
            <w:proofErr w:type="spellEnd"/>
            <w:r w:rsidRPr="00856E5F">
              <w:rPr>
                <w:szCs w:val="24"/>
                <w:lang w:eastAsia="lt-LT"/>
              </w:rPr>
              <w:t xml:space="preserve"> platformoje įgyvendin</w:t>
            </w:r>
            <w:r>
              <w:rPr>
                <w:szCs w:val="24"/>
                <w:lang w:eastAsia="lt-LT"/>
              </w:rPr>
              <w:t>a</w:t>
            </w:r>
            <w:r w:rsidRPr="00856E5F">
              <w:rPr>
                <w:szCs w:val="24"/>
                <w:lang w:eastAsia="lt-LT"/>
              </w:rPr>
              <w:t xml:space="preserve"> tarptautinius projektus</w:t>
            </w:r>
            <w:r>
              <w:rPr>
                <w:szCs w:val="24"/>
                <w:lang w:eastAsia="lt-LT"/>
              </w:rPr>
              <w:t xml:space="preserve">, </w:t>
            </w:r>
            <w:r w:rsidRPr="00856E5F">
              <w:rPr>
                <w:szCs w:val="24"/>
                <w:lang w:eastAsia="lt-LT"/>
              </w:rPr>
              <w:t>rezultatus pristat</w:t>
            </w:r>
            <w:r>
              <w:rPr>
                <w:szCs w:val="24"/>
                <w:lang w:eastAsia="lt-LT"/>
              </w:rPr>
              <w:t>o</w:t>
            </w:r>
            <w:r>
              <w:t xml:space="preserve"> </w:t>
            </w:r>
            <w:r w:rsidRPr="004B15E3">
              <w:rPr>
                <w:szCs w:val="24"/>
                <w:lang w:eastAsia="lt-LT"/>
              </w:rPr>
              <w:t>pedagogų metodinės grupės susirinkimuose.</w:t>
            </w:r>
          </w:p>
          <w:p w14:paraId="1C27B009" w14:textId="77777777" w:rsidR="007F4C87" w:rsidRDefault="007F4C87" w:rsidP="003E33B1">
            <w:pPr>
              <w:tabs>
                <w:tab w:val="left" w:pos="742"/>
              </w:tabs>
              <w:overflowPunct w:val="0"/>
              <w:textAlignment w:val="baseline"/>
              <w:rPr>
                <w:szCs w:val="24"/>
              </w:rPr>
            </w:pPr>
          </w:p>
          <w:p w14:paraId="39991612" w14:textId="77777777" w:rsidR="007F4C87" w:rsidRDefault="007F4C87" w:rsidP="003E33B1">
            <w:pPr>
              <w:tabs>
                <w:tab w:val="left" w:pos="0"/>
                <w:tab w:val="left" w:pos="178"/>
                <w:tab w:val="left" w:pos="742"/>
              </w:tabs>
              <w:spacing w:line="254" w:lineRule="atLeast"/>
              <w:rPr>
                <w:szCs w:val="24"/>
              </w:rPr>
            </w:pPr>
          </w:p>
          <w:p w14:paraId="40F09159" w14:textId="77777777" w:rsidR="007F4C87" w:rsidRDefault="007F4C87" w:rsidP="003E33B1">
            <w:pPr>
              <w:tabs>
                <w:tab w:val="left" w:pos="0"/>
                <w:tab w:val="left" w:pos="178"/>
                <w:tab w:val="left" w:pos="742"/>
              </w:tabs>
              <w:spacing w:line="254" w:lineRule="atLeast"/>
              <w:rPr>
                <w:szCs w:val="24"/>
              </w:rPr>
            </w:pPr>
          </w:p>
          <w:p w14:paraId="6804D0E1" w14:textId="77777777" w:rsidR="007F4C87" w:rsidRDefault="007F4C87" w:rsidP="003E33B1">
            <w:pPr>
              <w:tabs>
                <w:tab w:val="left" w:pos="0"/>
                <w:tab w:val="left" w:pos="178"/>
                <w:tab w:val="left" w:pos="742"/>
              </w:tabs>
              <w:spacing w:line="254" w:lineRule="atLeast"/>
              <w:rPr>
                <w:szCs w:val="24"/>
              </w:rPr>
            </w:pPr>
          </w:p>
          <w:p w14:paraId="1BCE47DE" w14:textId="77777777" w:rsidR="007F4C87" w:rsidRDefault="007F4C87" w:rsidP="003E33B1">
            <w:pPr>
              <w:tabs>
                <w:tab w:val="left" w:pos="0"/>
                <w:tab w:val="left" w:pos="178"/>
                <w:tab w:val="left" w:pos="742"/>
              </w:tabs>
              <w:spacing w:line="254" w:lineRule="atLeast"/>
              <w:rPr>
                <w:szCs w:val="24"/>
              </w:rPr>
            </w:pPr>
          </w:p>
          <w:p w14:paraId="53A7DA5A" w14:textId="77777777" w:rsidR="007F4C87" w:rsidRDefault="007F4C87" w:rsidP="003E33B1">
            <w:pPr>
              <w:tabs>
                <w:tab w:val="left" w:pos="0"/>
                <w:tab w:val="left" w:pos="178"/>
                <w:tab w:val="left" w:pos="742"/>
              </w:tabs>
              <w:spacing w:line="254" w:lineRule="atLeast"/>
              <w:rPr>
                <w:szCs w:val="24"/>
              </w:rPr>
            </w:pPr>
          </w:p>
          <w:p w14:paraId="69708C34" w14:textId="77777777" w:rsidR="007F4C87" w:rsidRDefault="007F4C87" w:rsidP="003E33B1">
            <w:pPr>
              <w:tabs>
                <w:tab w:val="left" w:pos="0"/>
                <w:tab w:val="left" w:pos="178"/>
                <w:tab w:val="left" w:pos="742"/>
              </w:tabs>
              <w:spacing w:line="254" w:lineRule="atLeast"/>
              <w:rPr>
                <w:szCs w:val="24"/>
                <w:lang w:eastAsia="lt-LT"/>
              </w:rPr>
            </w:pPr>
            <w:r>
              <w:rPr>
                <w:szCs w:val="24"/>
              </w:rPr>
              <w:t xml:space="preserve">1.1.1.4. </w:t>
            </w:r>
            <w:r w:rsidRPr="000764B3">
              <w:rPr>
                <w:szCs w:val="24"/>
              </w:rPr>
              <w:t>Vaikų pažanga ir pasiekimai visose (18) ugdymo srityse ne mažesn</w:t>
            </w:r>
            <w:r>
              <w:rPr>
                <w:szCs w:val="24"/>
              </w:rPr>
              <w:t>i</w:t>
            </w:r>
            <w:r w:rsidRPr="000764B3">
              <w:rPr>
                <w:szCs w:val="24"/>
              </w:rPr>
              <w:t xml:space="preserve"> kaip 0,6 žingsnio</w:t>
            </w:r>
            <w:r>
              <w:rPr>
                <w:szCs w:val="24"/>
              </w:rPr>
              <w:t xml:space="preserve"> </w:t>
            </w:r>
            <w:r w:rsidRPr="00FB6817">
              <w:rPr>
                <w:szCs w:val="24"/>
              </w:rPr>
              <w:t>(</w:t>
            </w:r>
            <w:r w:rsidRPr="00FB6817">
              <w:rPr>
                <w:szCs w:val="24"/>
                <w:lang w:eastAsia="lt-LT"/>
              </w:rPr>
              <w:t>202</w:t>
            </w:r>
            <w:r>
              <w:rPr>
                <w:szCs w:val="24"/>
                <w:lang w:eastAsia="lt-LT"/>
              </w:rPr>
              <w:t>2</w:t>
            </w:r>
            <w:r w:rsidRPr="00FB6817">
              <w:rPr>
                <w:szCs w:val="24"/>
                <w:lang w:eastAsia="lt-LT"/>
              </w:rPr>
              <w:t xml:space="preserve"> m. gegužės mėn.). </w:t>
            </w:r>
          </w:p>
          <w:p w14:paraId="1DBF9B1B" w14:textId="77777777" w:rsidR="007F4C87" w:rsidRDefault="007F4C87" w:rsidP="003E33B1">
            <w:pPr>
              <w:tabs>
                <w:tab w:val="left" w:pos="742"/>
              </w:tabs>
              <w:overflowPunct w:val="0"/>
              <w:textAlignment w:val="baseline"/>
              <w:rPr>
                <w:szCs w:val="24"/>
              </w:rPr>
            </w:pPr>
          </w:p>
          <w:p w14:paraId="5AAE2A15" w14:textId="77777777" w:rsidR="007F4C87" w:rsidRDefault="007F4C87" w:rsidP="003E33B1">
            <w:pPr>
              <w:tabs>
                <w:tab w:val="left" w:pos="742"/>
              </w:tabs>
              <w:overflowPunct w:val="0"/>
              <w:textAlignment w:val="baseline"/>
              <w:rPr>
                <w:szCs w:val="24"/>
              </w:rPr>
            </w:pPr>
          </w:p>
          <w:p w14:paraId="66914836" w14:textId="77777777" w:rsidR="007F4C87" w:rsidRDefault="007F4C87" w:rsidP="003E33B1">
            <w:pPr>
              <w:tabs>
                <w:tab w:val="left" w:pos="742"/>
              </w:tabs>
              <w:overflowPunct w:val="0"/>
              <w:textAlignment w:val="baseline"/>
              <w:rPr>
                <w:szCs w:val="24"/>
              </w:rPr>
            </w:pPr>
          </w:p>
          <w:p w14:paraId="6E8C1EA0" w14:textId="77777777" w:rsidR="007F4C87" w:rsidRDefault="007F4C87" w:rsidP="003E33B1">
            <w:pPr>
              <w:tabs>
                <w:tab w:val="left" w:pos="742"/>
              </w:tabs>
              <w:overflowPunct w:val="0"/>
              <w:textAlignment w:val="baseline"/>
              <w:rPr>
                <w:szCs w:val="24"/>
              </w:rPr>
            </w:pPr>
            <w:r>
              <w:rPr>
                <w:szCs w:val="24"/>
              </w:rPr>
              <w:t xml:space="preserve">1.1.2.1. </w:t>
            </w:r>
            <w:r w:rsidRPr="0045043D">
              <w:rPr>
                <w:szCs w:val="24"/>
              </w:rPr>
              <w:t>Suorganizuotas pedagogų kvalifikacijos kėlimo renginys vaikų veiklos vertinimo kompetencijų gerinimui</w:t>
            </w:r>
            <w:r>
              <w:rPr>
                <w:szCs w:val="24"/>
              </w:rPr>
              <w:t xml:space="preserve"> (2022 m. II </w:t>
            </w:r>
            <w:proofErr w:type="spellStart"/>
            <w:r>
              <w:rPr>
                <w:szCs w:val="24"/>
              </w:rPr>
              <w:t>ketv</w:t>
            </w:r>
            <w:proofErr w:type="spellEnd"/>
            <w:r>
              <w:rPr>
                <w:szCs w:val="24"/>
              </w:rPr>
              <w:t>.).</w:t>
            </w:r>
          </w:p>
          <w:p w14:paraId="107FC641" w14:textId="77777777" w:rsidR="007F4C87" w:rsidRDefault="007F4C87" w:rsidP="003E33B1">
            <w:pPr>
              <w:overflowPunct w:val="0"/>
              <w:textAlignment w:val="baseline"/>
              <w:rPr>
                <w:szCs w:val="24"/>
                <w:lang w:eastAsia="lt-LT"/>
              </w:rPr>
            </w:pPr>
          </w:p>
          <w:p w14:paraId="10E57545" w14:textId="77777777" w:rsidR="007F4C87" w:rsidRDefault="007F4C87" w:rsidP="003E33B1">
            <w:pPr>
              <w:overflowPunct w:val="0"/>
              <w:textAlignment w:val="baseline"/>
              <w:rPr>
                <w:szCs w:val="24"/>
                <w:lang w:eastAsia="lt-LT"/>
              </w:rPr>
            </w:pPr>
          </w:p>
          <w:p w14:paraId="4DD0A0BF" w14:textId="77777777" w:rsidR="00B6511A" w:rsidRDefault="00B6511A" w:rsidP="003E33B1">
            <w:pPr>
              <w:overflowPunct w:val="0"/>
              <w:textAlignment w:val="baseline"/>
              <w:rPr>
                <w:szCs w:val="24"/>
                <w:lang w:eastAsia="lt-LT"/>
              </w:rPr>
            </w:pPr>
          </w:p>
          <w:p w14:paraId="57B3A091" w14:textId="77777777" w:rsidR="007F4C87" w:rsidRDefault="007F4C87" w:rsidP="003E33B1">
            <w:pPr>
              <w:overflowPunct w:val="0"/>
              <w:textAlignment w:val="baseline"/>
              <w:rPr>
                <w:szCs w:val="24"/>
                <w:lang w:eastAsia="lt-LT"/>
              </w:rPr>
            </w:pPr>
            <w:r>
              <w:rPr>
                <w:szCs w:val="24"/>
                <w:lang w:eastAsia="lt-LT"/>
              </w:rPr>
              <w:t xml:space="preserve">1.1.2.2. </w:t>
            </w:r>
            <w:r w:rsidRPr="0045043D">
              <w:rPr>
                <w:szCs w:val="24"/>
                <w:lang w:eastAsia="lt-LT"/>
              </w:rPr>
              <w:t>Suorganizuoti ne mažiau kaip du pedagogų pasidalinimo gerąja patirtimi renginiai, kuriuose aptarti vaiko pažangos ir pasiekimų vertinimo būdai, metodai, formos</w:t>
            </w:r>
            <w:r>
              <w:rPr>
                <w:szCs w:val="24"/>
                <w:lang w:eastAsia="lt-LT"/>
              </w:rPr>
              <w:t xml:space="preserve"> </w:t>
            </w:r>
            <w:r w:rsidRPr="004B15E3">
              <w:rPr>
                <w:szCs w:val="24"/>
                <w:lang w:eastAsia="lt-LT"/>
              </w:rPr>
              <w:t xml:space="preserve">(2022 </w:t>
            </w:r>
            <w:r>
              <w:rPr>
                <w:szCs w:val="24"/>
                <w:lang w:eastAsia="lt-LT"/>
              </w:rPr>
              <w:t xml:space="preserve">m. </w:t>
            </w:r>
            <w:r w:rsidRPr="004B15E3">
              <w:rPr>
                <w:szCs w:val="24"/>
                <w:lang w:eastAsia="lt-LT"/>
              </w:rPr>
              <w:t xml:space="preserve">II </w:t>
            </w:r>
            <w:r>
              <w:rPr>
                <w:szCs w:val="24"/>
                <w:lang w:eastAsia="lt-LT"/>
              </w:rPr>
              <w:t xml:space="preserve">ir IV </w:t>
            </w:r>
            <w:proofErr w:type="spellStart"/>
            <w:r w:rsidRPr="004B15E3">
              <w:rPr>
                <w:szCs w:val="24"/>
                <w:lang w:eastAsia="lt-LT"/>
              </w:rPr>
              <w:t>ketv</w:t>
            </w:r>
            <w:proofErr w:type="spellEnd"/>
            <w:r w:rsidRPr="004B15E3">
              <w:rPr>
                <w:szCs w:val="24"/>
                <w:lang w:eastAsia="lt-LT"/>
              </w:rPr>
              <w:t>.).</w:t>
            </w:r>
          </w:p>
          <w:p w14:paraId="2123CB12" w14:textId="77777777" w:rsidR="007F4C87" w:rsidRDefault="007F4C87" w:rsidP="003E33B1">
            <w:pPr>
              <w:pStyle w:val="Betarp"/>
              <w:tabs>
                <w:tab w:val="left" w:pos="601"/>
              </w:tabs>
              <w:rPr>
                <w:rFonts w:ascii="Times New Roman" w:hAnsi="Times New Roman"/>
                <w:sz w:val="24"/>
                <w:szCs w:val="24"/>
                <w:lang w:eastAsia="lt-LT"/>
              </w:rPr>
            </w:pPr>
            <w:r>
              <w:rPr>
                <w:rFonts w:ascii="Times New Roman" w:hAnsi="Times New Roman"/>
                <w:sz w:val="24"/>
                <w:szCs w:val="24"/>
                <w:lang w:eastAsia="lt-LT"/>
              </w:rPr>
              <w:t xml:space="preserve">1.1.3.1. </w:t>
            </w:r>
            <w:r w:rsidRPr="00B51613">
              <w:rPr>
                <w:rFonts w:ascii="Times New Roman" w:hAnsi="Times New Roman"/>
                <w:sz w:val="24"/>
                <w:szCs w:val="24"/>
                <w:lang w:eastAsia="lt-LT"/>
              </w:rPr>
              <w:t>Aktyv</w:t>
            </w:r>
            <w:r>
              <w:rPr>
                <w:rFonts w:ascii="Times New Roman" w:hAnsi="Times New Roman"/>
                <w:sz w:val="24"/>
                <w:szCs w:val="24"/>
                <w:lang w:eastAsia="lt-LT"/>
              </w:rPr>
              <w:t>us</w:t>
            </w:r>
            <w:r w:rsidRPr="00B51613">
              <w:rPr>
                <w:rFonts w:ascii="Times New Roman" w:hAnsi="Times New Roman"/>
                <w:sz w:val="24"/>
                <w:szCs w:val="24"/>
                <w:lang w:eastAsia="lt-LT"/>
              </w:rPr>
              <w:t xml:space="preserve"> švietimo pagalbos specialistų, grupėse dirbančių pedagogų ir tėvų bendradarbiavimas pagerins SUP turinčių vaikų pažangą</w:t>
            </w:r>
            <w:r>
              <w:rPr>
                <w:rFonts w:ascii="Times New Roman" w:hAnsi="Times New Roman"/>
                <w:sz w:val="24"/>
                <w:szCs w:val="24"/>
                <w:lang w:eastAsia="lt-LT"/>
              </w:rPr>
              <w:t>.</w:t>
            </w:r>
          </w:p>
          <w:p w14:paraId="753236B2" w14:textId="77777777" w:rsidR="007F4C87" w:rsidRDefault="007F4C87" w:rsidP="003E33B1">
            <w:pPr>
              <w:pStyle w:val="Betarp"/>
              <w:tabs>
                <w:tab w:val="left" w:pos="601"/>
              </w:tabs>
              <w:rPr>
                <w:rFonts w:ascii="Times New Roman" w:hAnsi="Times New Roman"/>
                <w:sz w:val="24"/>
                <w:szCs w:val="24"/>
                <w:lang w:eastAsia="lt-LT"/>
              </w:rPr>
            </w:pPr>
          </w:p>
          <w:p w14:paraId="22693D9B" w14:textId="77777777" w:rsidR="007F4C87" w:rsidRDefault="007F4C87" w:rsidP="003E33B1">
            <w:pPr>
              <w:pStyle w:val="Betarp"/>
              <w:tabs>
                <w:tab w:val="left" w:pos="601"/>
              </w:tabs>
              <w:rPr>
                <w:rFonts w:ascii="Times New Roman" w:hAnsi="Times New Roman"/>
                <w:sz w:val="24"/>
                <w:szCs w:val="24"/>
                <w:lang w:eastAsia="lt-LT"/>
              </w:rPr>
            </w:pPr>
          </w:p>
          <w:p w14:paraId="3A6D2F5D" w14:textId="77777777" w:rsidR="007F4C87" w:rsidRDefault="007F4C87" w:rsidP="003E33B1">
            <w:pPr>
              <w:pStyle w:val="Betarp"/>
              <w:tabs>
                <w:tab w:val="left" w:pos="601"/>
              </w:tabs>
              <w:rPr>
                <w:rFonts w:ascii="Times New Roman" w:hAnsi="Times New Roman"/>
                <w:sz w:val="24"/>
                <w:szCs w:val="24"/>
                <w:lang w:eastAsia="lt-LT"/>
              </w:rPr>
            </w:pPr>
          </w:p>
          <w:p w14:paraId="09BEC447" w14:textId="77777777" w:rsidR="007F4C87" w:rsidRDefault="007F4C87" w:rsidP="003E33B1">
            <w:pPr>
              <w:pStyle w:val="Betarp"/>
              <w:tabs>
                <w:tab w:val="left" w:pos="601"/>
              </w:tabs>
              <w:rPr>
                <w:rFonts w:ascii="Times New Roman" w:hAnsi="Times New Roman"/>
                <w:sz w:val="24"/>
                <w:szCs w:val="24"/>
                <w:lang w:eastAsia="lt-LT"/>
              </w:rPr>
            </w:pPr>
          </w:p>
          <w:p w14:paraId="767C81D3" w14:textId="77777777" w:rsidR="007F4C87" w:rsidRDefault="007F4C87" w:rsidP="003E33B1">
            <w:pPr>
              <w:pStyle w:val="Betarp"/>
              <w:tabs>
                <w:tab w:val="left" w:pos="601"/>
              </w:tabs>
              <w:rPr>
                <w:rFonts w:ascii="Times New Roman" w:hAnsi="Times New Roman"/>
                <w:sz w:val="24"/>
                <w:szCs w:val="24"/>
                <w:lang w:eastAsia="lt-LT"/>
              </w:rPr>
            </w:pPr>
          </w:p>
          <w:p w14:paraId="218D7809" w14:textId="77777777" w:rsidR="007F4C87" w:rsidRDefault="007F4C87" w:rsidP="003E33B1">
            <w:pPr>
              <w:pStyle w:val="Betarp"/>
              <w:tabs>
                <w:tab w:val="left" w:pos="601"/>
              </w:tabs>
              <w:rPr>
                <w:rFonts w:ascii="Times New Roman" w:hAnsi="Times New Roman"/>
                <w:sz w:val="24"/>
                <w:szCs w:val="24"/>
                <w:lang w:eastAsia="lt-LT"/>
              </w:rPr>
            </w:pPr>
          </w:p>
          <w:p w14:paraId="4B42B8D3" w14:textId="77777777" w:rsidR="007F4C87" w:rsidRDefault="007F4C87" w:rsidP="003E33B1">
            <w:pPr>
              <w:pStyle w:val="Betarp"/>
              <w:tabs>
                <w:tab w:val="left" w:pos="601"/>
              </w:tabs>
              <w:rPr>
                <w:rFonts w:ascii="Times New Roman" w:hAnsi="Times New Roman"/>
                <w:sz w:val="24"/>
                <w:szCs w:val="24"/>
                <w:lang w:eastAsia="lt-LT"/>
              </w:rPr>
            </w:pPr>
          </w:p>
          <w:p w14:paraId="59B96266" w14:textId="77777777" w:rsidR="007F4C87" w:rsidRDefault="007F4C87" w:rsidP="003E33B1">
            <w:pPr>
              <w:pStyle w:val="Betarp"/>
              <w:tabs>
                <w:tab w:val="left" w:pos="601"/>
              </w:tabs>
              <w:rPr>
                <w:rFonts w:ascii="Times New Roman" w:hAnsi="Times New Roman"/>
                <w:sz w:val="24"/>
                <w:szCs w:val="24"/>
                <w:lang w:eastAsia="lt-LT"/>
              </w:rPr>
            </w:pPr>
          </w:p>
          <w:p w14:paraId="3800C48A" w14:textId="77777777" w:rsidR="007F4C87" w:rsidRDefault="007F4C87" w:rsidP="003E33B1">
            <w:pPr>
              <w:pStyle w:val="Betarp"/>
              <w:tabs>
                <w:tab w:val="left" w:pos="601"/>
              </w:tabs>
              <w:rPr>
                <w:rFonts w:ascii="Times New Roman" w:hAnsi="Times New Roman"/>
                <w:sz w:val="24"/>
                <w:szCs w:val="24"/>
                <w:lang w:eastAsia="lt-LT"/>
              </w:rPr>
            </w:pPr>
          </w:p>
          <w:p w14:paraId="1080A1AD" w14:textId="77777777" w:rsidR="007F4C87" w:rsidRDefault="007F4C87" w:rsidP="003E33B1">
            <w:pPr>
              <w:pStyle w:val="Betarp"/>
              <w:tabs>
                <w:tab w:val="left" w:pos="601"/>
              </w:tabs>
              <w:rPr>
                <w:rFonts w:ascii="Times New Roman" w:hAnsi="Times New Roman"/>
                <w:sz w:val="24"/>
                <w:szCs w:val="24"/>
                <w:lang w:eastAsia="lt-LT"/>
              </w:rPr>
            </w:pPr>
          </w:p>
          <w:p w14:paraId="31C71E86" w14:textId="77777777" w:rsidR="007F4C87" w:rsidRDefault="007F4C87" w:rsidP="003E33B1">
            <w:pPr>
              <w:pStyle w:val="Betarp"/>
              <w:tabs>
                <w:tab w:val="left" w:pos="601"/>
              </w:tabs>
              <w:rPr>
                <w:rFonts w:ascii="Times New Roman" w:hAnsi="Times New Roman"/>
                <w:sz w:val="24"/>
                <w:szCs w:val="24"/>
                <w:lang w:eastAsia="lt-LT"/>
              </w:rPr>
            </w:pPr>
          </w:p>
          <w:p w14:paraId="3EEAC8C1" w14:textId="77777777" w:rsidR="007F4C87" w:rsidRDefault="007F4C87" w:rsidP="003E33B1">
            <w:pPr>
              <w:pStyle w:val="Betarp"/>
              <w:tabs>
                <w:tab w:val="left" w:pos="601"/>
              </w:tabs>
              <w:rPr>
                <w:rFonts w:ascii="Times New Roman" w:hAnsi="Times New Roman"/>
                <w:sz w:val="24"/>
                <w:szCs w:val="24"/>
                <w:lang w:eastAsia="lt-LT"/>
              </w:rPr>
            </w:pPr>
          </w:p>
          <w:p w14:paraId="5024784B" w14:textId="77777777" w:rsidR="007F4C87" w:rsidRDefault="007F4C87" w:rsidP="003E33B1">
            <w:pPr>
              <w:pStyle w:val="Betarp"/>
              <w:tabs>
                <w:tab w:val="left" w:pos="601"/>
              </w:tabs>
              <w:rPr>
                <w:rFonts w:ascii="Times New Roman" w:hAnsi="Times New Roman"/>
                <w:sz w:val="24"/>
                <w:szCs w:val="24"/>
                <w:lang w:eastAsia="lt-LT"/>
              </w:rPr>
            </w:pPr>
          </w:p>
          <w:p w14:paraId="2227A978" w14:textId="77777777" w:rsidR="007F4C87" w:rsidRDefault="007F4C87" w:rsidP="003E33B1">
            <w:pPr>
              <w:pStyle w:val="Betarp"/>
              <w:tabs>
                <w:tab w:val="left" w:pos="601"/>
              </w:tabs>
              <w:rPr>
                <w:rFonts w:ascii="Times New Roman" w:hAnsi="Times New Roman"/>
                <w:sz w:val="24"/>
                <w:szCs w:val="24"/>
                <w:lang w:eastAsia="lt-LT"/>
              </w:rPr>
            </w:pPr>
          </w:p>
          <w:p w14:paraId="669D1A5D" w14:textId="77777777" w:rsidR="007F4C87" w:rsidRDefault="007F4C87" w:rsidP="003E33B1">
            <w:pPr>
              <w:pStyle w:val="Betarp"/>
              <w:tabs>
                <w:tab w:val="left" w:pos="601"/>
              </w:tabs>
              <w:rPr>
                <w:rFonts w:ascii="Times New Roman" w:hAnsi="Times New Roman"/>
                <w:sz w:val="24"/>
                <w:szCs w:val="24"/>
                <w:lang w:eastAsia="lt-LT"/>
              </w:rPr>
            </w:pPr>
          </w:p>
          <w:p w14:paraId="34093D59" w14:textId="77777777" w:rsidR="007F4C87" w:rsidRDefault="007F4C87" w:rsidP="003E33B1">
            <w:pPr>
              <w:pStyle w:val="Betarp"/>
              <w:tabs>
                <w:tab w:val="left" w:pos="601"/>
              </w:tabs>
              <w:rPr>
                <w:rFonts w:ascii="Times New Roman" w:hAnsi="Times New Roman"/>
                <w:sz w:val="24"/>
                <w:szCs w:val="24"/>
                <w:lang w:eastAsia="lt-LT"/>
              </w:rPr>
            </w:pPr>
          </w:p>
          <w:p w14:paraId="618357D2" w14:textId="77777777" w:rsidR="007F4C87" w:rsidRDefault="007F4C87" w:rsidP="003E33B1">
            <w:pPr>
              <w:pStyle w:val="Betarp"/>
              <w:tabs>
                <w:tab w:val="left" w:pos="601"/>
              </w:tabs>
              <w:rPr>
                <w:rFonts w:ascii="Times New Roman" w:hAnsi="Times New Roman"/>
                <w:sz w:val="24"/>
                <w:szCs w:val="24"/>
                <w:lang w:eastAsia="lt-LT"/>
              </w:rPr>
            </w:pPr>
          </w:p>
          <w:p w14:paraId="06CD00FD" w14:textId="77777777" w:rsidR="007F4C87" w:rsidRDefault="007F4C87" w:rsidP="003E33B1">
            <w:pPr>
              <w:pStyle w:val="Betarp"/>
              <w:tabs>
                <w:tab w:val="left" w:pos="601"/>
              </w:tabs>
              <w:rPr>
                <w:rFonts w:ascii="Times New Roman" w:hAnsi="Times New Roman"/>
                <w:sz w:val="24"/>
                <w:szCs w:val="24"/>
                <w:lang w:eastAsia="lt-LT"/>
              </w:rPr>
            </w:pPr>
            <w:r>
              <w:rPr>
                <w:rFonts w:ascii="Times New Roman" w:hAnsi="Times New Roman"/>
                <w:sz w:val="24"/>
                <w:szCs w:val="24"/>
                <w:lang w:eastAsia="lt-LT"/>
              </w:rPr>
              <w:t xml:space="preserve">1.1.3.2. </w:t>
            </w:r>
            <w:r w:rsidRPr="00B51613">
              <w:rPr>
                <w:rFonts w:ascii="Times New Roman" w:hAnsi="Times New Roman"/>
                <w:sz w:val="24"/>
                <w:szCs w:val="24"/>
                <w:lang w:eastAsia="lt-LT"/>
              </w:rPr>
              <w:t>100 proc. mokinių teikiama reikalinga pagalbos mokiniui specialistų (logopedo, socialinio</w:t>
            </w:r>
            <w:r>
              <w:rPr>
                <w:rFonts w:ascii="Times New Roman" w:hAnsi="Times New Roman"/>
                <w:sz w:val="24"/>
                <w:szCs w:val="24"/>
                <w:lang w:eastAsia="lt-LT"/>
              </w:rPr>
              <w:t xml:space="preserve"> pedagogo</w:t>
            </w:r>
            <w:r w:rsidRPr="00B51613">
              <w:rPr>
                <w:rFonts w:ascii="Times New Roman" w:hAnsi="Times New Roman"/>
                <w:sz w:val="24"/>
                <w:szCs w:val="24"/>
                <w:lang w:eastAsia="lt-LT"/>
              </w:rPr>
              <w:t xml:space="preserve"> ir </w:t>
            </w:r>
            <w:r>
              <w:rPr>
                <w:rFonts w:ascii="Times New Roman" w:hAnsi="Times New Roman"/>
                <w:sz w:val="24"/>
                <w:szCs w:val="24"/>
                <w:lang w:eastAsia="lt-LT"/>
              </w:rPr>
              <w:t>judesio korekcijos</w:t>
            </w:r>
            <w:r w:rsidRPr="00B51613">
              <w:rPr>
                <w:rFonts w:ascii="Times New Roman" w:hAnsi="Times New Roman"/>
                <w:sz w:val="24"/>
                <w:szCs w:val="24"/>
                <w:lang w:eastAsia="lt-LT"/>
              </w:rPr>
              <w:t xml:space="preserve"> </w:t>
            </w:r>
            <w:r>
              <w:rPr>
                <w:rFonts w:ascii="Times New Roman" w:hAnsi="Times New Roman"/>
                <w:sz w:val="24"/>
                <w:szCs w:val="24"/>
                <w:lang w:eastAsia="lt-LT"/>
              </w:rPr>
              <w:t>mokytojo</w:t>
            </w:r>
            <w:r w:rsidRPr="00B51613">
              <w:rPr>
                <w:rFonts w:ascii="Times New Roman" w:hAnsi="Times New Roman"/>
                <w:sz w:val="24"/>
                <w:szCs w:val="24"/>
                <w:lang w:eastAsia="lt-LT"/>
              </w:rPr>
              <w:t xml:space="preserve">) pagalba. Bent 0,1 </w:t>
            </w:r>
            <w:r>
              <w:rPr>
                <w:rFonts w:ascii="Times New Roman" w:hAnsi="Times New Roman"/>
                <w:sz w:val="24"/>
                <w:szCs w:val="24"/>
                <w:lang w:eastAsia="lt-LT"/>
              </w:rPr>
              <w:t>žingsniu</w:t>
            </w:r>
            <w:r w:rsidRPr="00B51613">
              <w:rPr>
                <w:rFonts w:ascii="Times New Roman" w:hAnsi="Times New Roman"/>
                <w:sz w:val="24"/>
                <w:szCs w:val="24"/>
                <w:lang w:eastAsia="lt-LT"/>
              </w:rPr>
              <w:t xml:space="preserve"> padidėja jų pažanga lyginant su 202</w:t>
            </w:r>
            <w:r>
              <w:rPr>
                <w:rFonts w:ascii="Times New Roman" w:hAnsi="Times New Roman"/>
                <w:sz w:val="24"/>
                <w:szCs w:val="24"/>
                <w:lang w:eastAsia="lt-LT"/>
              </w:rPr>
              <w:t>1</w:t>
            </w:r>
            <w:r w:rsidRPr="00B51613">
              <w:rPr>
                <w:rFonts w:ascii="Times New Roman" w:hAnsi="Times New Roman"/>
                <w:sz w:val="24"/>
                <w:szCs w:val="24"/>
                <w:lang w:eastAsia="lt-LT"/>
              </w:rPr>
              <w:t xml:space="preserve"> m.</w:t>
            </w:r>
            <w:r>
              <w:rPr>
                <w:rFonts w:ascii="Times New Roman" w:hAnsi="Times New Roman"/>
                <w:sz w:val="24"/>
                <w:szCs w:val="24"/>
                <w:lang w:eastAsia="lt-LT"/>
              </w:rPr>
              <w:t xml:space="preserve"> (2022 m. II </w:t>
            </w:r>
            <w:proofErr w:type="spellStart"/>
            <w:r>
              <w:rPr>
                <w:rFonts w:ascii="Times New Roman" w:hAnsi="Times New Roman"/>
                <w:sz w:val="24"/>
                <w:szCs w:val="24"/>
                <w:lang w:eastAsia="lt-LT"/>
              </w:rPr>
              <w:t>ketv</w:t>
            </w:r>
            <w:proofErr w:type="spellEnd"/>
            <w:r>
              <w:rPr>
                <w:rFonts w:ascii="Times New Roman" w:hAnsi="Times New Roman"/>
                <w:sz w:val="24"/>
                <w:szCs w:val="24"/>
                <w:lang w:eastAsia="lt-LT"/>
              </w:rPr>
              <w:t>.).</w:t>
            </w:r>
          </w:p>
          <w:p w14:paraId="01AB9A65" w14:textId="77777777" w:rsidR="007F4C87" w:rsidRDefault="007F4C87" w:rsidP="003E33B1">
            <w:pPr>
              <w:pStyle w:val="Betarp"/>
              <w:tabs>
                <w:tab w:val="left" w:pos="601"/>
              </w:tabs>
              <w:rPr>
                <w:rFonts w:ascii="Times New Roman" w:hAnsi="Times New Roman"/>
                <w:sz w:val="24"/>
                <w:szCs w:val="24"/>
                <w:lang w:eastAsia="lt-LT"/>
              </w:rPr>
            </w:pPr>
          </w:p>
          <w:p w14:paraId="2F4EB5D0" w14:textId="77777777" w:rsidR="007F4C87" w:rsidRDefault="007F4C87" w:rsidP="003E33B1">
            <w:pPr>
              <w:pStyle w:val="Betarp"/>
              <w:rPr>
                <w:rFonts w:ascii="Times New Roman" w:hAnsi="Times New Roman"/>
                <w:sz w:val="24"/>
                <w:szCs w:val="24"/>
                <w:lang w:eastAsia="lt-LT"/>
              </w:rPr>
            </w:pPr>
          </w:p>
          <w:p w14:paraId="79A1AAFA" w14:textId="77777777" w:rsidR="007F4C87" w:rsidRDefault="007F4C87" w:rsidP="003E33B1">
            <w:pPr>
              <w:pStyle w:val="Betarp"/>
              <w:rPr>
                <w:rFonts w:ascii="Times New Roman" w:hAnsi="Times New Roman"/>
                <w:sz w:val="24"/>
                <w:szCs w:val="24"/>
                <w:lang w:eastAsia="lt-LT"/>
              </w:rPr>
            </w:pPr>
          </w:p>
          <w:p w14:paraId="4A29356D" w14:textId="77777777" w:rsidR="007F4C87" w:rsidRPr="00B51613" w:rsidRDefault="007F4C87" w:rsidP="003E33B1">
            <w:pPr>
              <w:pStyle w:val="Betarp"/>
              <w:rPr>
                <w:rFonts w:ascii="Times New Roman" w:hAnsi="Times New Roman"/>
                <w:sz w:val="24"/>
                <w:szCs w:val="24"/>
                <w:lang w:eastAsia="lt-LT"/>
              </w:rPr>
            </w:pPr>
            <w:r>
              <w:rPr>
                <w:rFonts w:ascii="Times New Roman" w:hAnsi="Times New Roman"/>
                <w:sz w:val="24"/>
                <w:szCs w:val="24"/>
                <w:lang w:eastAsia="lt-LT"/>
              </w:rPr>
              <w:t xml:space="preserve">1.1.3.3. </w:t>
            </w:r>
            <w:r w:rsidRPr="00D038F7">
              <w:rPr>
                <w:rFonts w:ascii="Times New Roman" w:hAnsi="Times New Roman"/>
                <w:sz w:val="24"/>
                <w:szCs w:val="24"/>
                <w:lang w:eastAsia="lt-LT"/>
              </w:rPr>
              <w:t xml:space="preserve">Įgyvendinamos projektinės veiklos, kuriomis siekiama gerinti SUP turinčių vaikų pasiekimus </w:t>
            </w:r>
            <w:r w:rsidRPr="0076750B">
              <w:rPr>
                <w:rFonts w:ascii="Times New Roman" w:hAnsi="Times New Roman"/>
                <w:sz w:val="24"/>
                <w:szCs w:val="24"/>
                <w:lang w:eastAsia="lt-LT"/>
              </w:rPr>
              <w:t>pažintinės veiklos, emocijų valdymo, sakytinės ir rašytinės kalbos lavinimo, kūrybiškumo, tyrinėjimo srityse.</w:t>
            </w:r>
            <w:r w:rsidRPr="00D038F7">
              <w:rPr>
                <w:rFonts w:ascii="Times New Roman" w:hAnsi="Times New Roman"/>
                <w:sz w:val="24"/>
                <w:szCs w:val="24"/>
                <w:lang w:eastAsia="lt-LT"/>
              </w:rPr>
              <w:t xml:space="preserve"> Veiklose dalyvauja švietimo pagalbos specialistai, grupėje dirbantys pedagogai, tėvai</w:t>
            </w:r>
            <w:r>
              <w:rPr>
                <w:rFonts w:ascii="Times New Roman" w:hAnsi="Times New Roman"/>
                <w:sz w:val="24"/>
                <w:szCs w:val="24"/>
                <w:lang w:eastAsia="lt-LT"/>
              </w:rPr>
              <w:t>.</w:t>
            </w:r>
          </w:p>
          <w:p w14:paraId="29F37323" w14:textId="77777777" w:rsidR="007F4C87" w:rsidRDefault="007F4C87" w:rsidP="003E33B1">
            <w:pPr>
              <w:pStyle w:val="Betarp"/>
              <w:tabs>
                <w:tab w:val="left" w:pos="601"/>
              </w:tabs>
              <w:rPr>
                <w:rFonts w:ascii="Times New Roman" w:hAnsi="Times New Roman"/>
                <w:sz w:val="24"/>
                <w:szCs w:val="24"/>
                <w:lang w:eastAsia="lt-LT"/>
              </w:rPr>
            </w:pPr>
          </w:p>
          <w:p w14:paraId="7B94C5B3" w14:textId="77777777" w:rsidR="007F4C87" w:rsidRDefault="007F4C87" w:rsidP="003E33B1">
            <w:pPr>
              <w:overflowPunct w:val="0"/>
              <w:textAlignment w:val="baseline"/>
              <w:rPr>
                <w:szCs w:val="24"/>
                <w:lang w:eastAsia="lt-LT"/>
              </w:rPr>
            </w:pPr>
          </w:p>
          <w:p w14:paraId="157168E1" w14:textId="77777777" w:rsidR="007F4C87" w:rsidRDefault="007F4C87" w:rsidP="003E33B1">
            <w:pPr>
              <w:overflowPunct w:val="0"/>
              <w:textAlignment w:val="baseline"/>
              <w:rPr>
                <w:szCs w:val="24"/>
                <w:lang w:eastAsia="lt-LT"/>
              </w:rPr>
            </w:pPr>
          </w:p>
          <w:p w14:paraId="3AD1352A" w14:textId="77777777" w:rsidR="007F4C87" w:rsidRDefault="007F4C87" w:rsidP="003E33B1">
            <w:pPr>
              <w:overflowPunct w:val="0"/>
              <w:textAlignment w:val="baseline"/>
              <w:rPr>
                <w:szCs w:val="24"/>
                <w:lang w:eastAsia="lt-LT"/>
              </w:rPr>
            </w:pPr>
          </w:p>
          <w:p w14:paraId="06F1534B" w14:textId="77777777" w:rsidR="007F4C87" w:rsidRDefault="007F4C87" w:rsidP="003E33B1">
            <w:pPr>
              <w:overflowPunct w:val="0"/>
              <w:textAlignment w:val="baseline"/>
              <w:rPr>
                <w:szCs w:val="24"/>
                <w:lang w:eastAsia="lt-LT"/>
              </w:rPr>
            </w:pPr>
          </w:p>
          <w:p w14:paraId="73151F36" w14:textId="77777777" w:rsidR="007F4C87" w:rsidRDefault="007F4C87" w:rsidP="003E33B1">
            <w:pPr>
              <w:overflowPunct w:val="0"/>
              <w:textAlignment w:val="baseline"/>
              <w:rPr>
                <w:szCs w:val="24"/>
                <w:lang w:eastAsia="lt-LT"/>
              </w:rPr>
            </w:pPr>
          </w:p>
          <w:p w14:paraId="0C5B58F3" w14:textId="77777777" w:rsidR="007F4C87" w:rsidRDefault="007F4C87" w:rsidP="003E33B1">
            <w:pPr>
              <w:overflowPunct w:val="0"/>
              <w:textAlignment w:val="baseline"/>
              <w:rPr>
                <w:szCs w:val="24"/>
                <w:lang w:eastAsia="lt-LT"/>
              </w:rPr>
            </w:pPr>
          </w:p>
          <w:p w14:paraId="27701F59" w14:textId="77777777" w:rsidR="007F4C87" w:rsidRDefault="007F4C87" w:rsidP="003E33B1">
            <w:pPr>
              <w:overflowPunct w:val="0"/>
              <w:textAlignment w:val="baseline"/>
              <w:rPr>
                <w:szCs w:val="24"/>
                <w:lang w:eastAsia="lt-LT"/>
              </w:rPr>
            </w:pPr>
          </w:p>
          <w:p w14:paraId="136F4E3C" w14:textId="77777777" w:rsidR="007F4C87" w:rsidRDefault="007F4C87" w:rsidP="003E33B1">
            <w:pPr>
              <w:overflowPunct w:val="0"/>
              <w:textAlignment w:val="baseline"/>
              <w:rPr>
                <w:szCs w:val="24"/>
                <w:lang w:eastAsia="lt-LT"/>
              </w:rPr>
            </w:pPr>
          </w:p>
          <w:p w14:paraId="3019106A" w14:textId="77777777" w:rsidR="007F4C87" w:rsidRDefault="007F4C87" w:rsidP="003E33B1">
            <w:pPr>
              <w:overflowPunct w:val="0"/>
              <w:textAlignment w:val="baseline"/>
              <w:rPr>
                <w:szCs w:val="24"/>
                <w:lang w:eastAsia="lt-LT"/>
              </w:rPr>
            </w:pPr>
          </w:p>
          <w:p w14:paraId="4C978A53" w14:textId="77777777" w:rsidR="007F4C87" w:rsidRDefault="007F4C87" w:rsidP="003E33B1">
            <w:pPr>
              <w:overflowPunct w:val="0"/>
              <w:textAlignment w:val="baseline"/>
              <w:rPr>
                <w:szCs w:val="24"/>
                <w:lang w:eastAsia="lt-LT"/>
              </w:rPr>
            </w:pPr>
          </w:p>
          <w:p w14:paraId="6CA2677E" w14:textId="77777777" w:rsidR="007F4C87" w:rsidRDefault="007F4C87" w:rsidP="003E33B1">
            <w:pPr>
              <w:overflowPunct w:val="0"/>
              <w:textAlignment w:val="baseline"/>
              <w:rPr>
                <w:szCs w:val="24"/>
                <w:lang w:eastAsia="lt-LT"/>
              </w:rPr>
            </w:pPr>
          </w:p>
          <w:p w14:paraId="2D6948B5" w14:textId="77777777" w:rsidR="007F4C87" w:rsidRDefault="007F4C87" w:rsidP="003E33B1">
            <w:pPr>
              <w:overflowPunct w:val="0"/>
              <w:textAlignment w:val="baseline"/>
              <w:rPr>
                <w:szCs w:val="24"/>
                <w:lang w:eastAsia="lt-LT"/>
              </w:rPr>
            </w:pPr>
          </w:p>
          <w:p w14:paraId="3B170C04" w14:textId="77777777" w:rsidR="007F4C87" w:rsidRDefault="007F4C87" w:rsidP="003E33B1">
            <w:pPr>
              <w:overflowPunct w:val="0"/>
              <w:textAlignment w:val="baseline"/>
              <w:rPr>
                <w:szCs w:val="24"/>
                <w:lang w:eastAsia="lt-LT"/>
              </w:rPr>
            </w:pPr>
          </w:p>
          <w:p w14:paraId="7E34BB22" w14:textId="77777777" w:rsidR="007F4C87" w:rsidRDefault="007F4C87" w:rsidP="003E33B1">
            <w:pPr>
              <w:overflowPunct w:val="0"/>
              <w:textAlignment w:val="baseline"/>
              <w:rPr>
                <w:szCs w:val="24"/>
                <w:lang w:eastAsia="lt-LT"/>
              </w:rPr>
            </w:pPr>
          </w:p>
          <w:p w14:paraId="47FC04B5" w14:textId="77777777" w:rsidR="007F4C87" w:rsidRDefault="007F4C87" w:rsidP="003E33B1">
            <w:pPr>
              <w:overflowPunct w:val="0"/>
              <w:textAlignment w:val="baseline"/>
              <w:rPr>
                <w:szCs w:val="24"/>
                <w:lang w:eastAsia="lt-LT"/>
              </w:rPr>
            </w:pPr>
          </w:p>
          <w:p w14:paraId="2A4D6940" w14:textId="77777777" w:rsidR="00AC3C55" w:rsidRDefault="00AC3C55" w:rsidP="003E33B1">
            <w:pPr>
              <w:overflowPunct w:val="0"/>
              <w:textAlignment w:val="baseline"/>
              <w:rPr>
                <w:szCs w:val="24"/>
                <w:lang w:eastAsia="lt-LT"/>
              </w:rPr>
            </w:pPr>
          </w:p>
          <w:p w14:paraId="76CB7963" w14:textId="77777777" w:rsidR="007F4C87" w:rsidRDefault="007F4C87" w:rsidP="003E33B1">
            <w:pPr>
              <w:overflowPunct w:val="0"/>
              <w:textAlignment w:val="baseline"/>
              <w:rPr>
                <w:szCs w:val="24"/>
                <w:lang w:eastAsia="lt-LT"/>
              </w:rPr>
            </w:pPr>
            <w:r>
              <w:rPr>
                <w:szCs w:val="24"/>
                <w:lang w:eastAsia="lt-LT"/>
              </w:rPr>
              <w:t xml:space="preserve">1.1.4.1. Vykdytos </w:t>
            </w:r>
            <w:r w:rsidRPr="00C5592F">
              <w:rPr>
                <w:szCs w:val="24"/>
                <w:lang w:eastAsia="lt-LT"/>
              </w:rPr>
              <w:t>socialinių kompete</w:t>
            </w:r>
            <w:r>
              <w:rPr>
                <w:szCs w:val="24"/>
                <w:lang w:eastAsia="lt-LT"/>
              </w:rPr>
              <w:t>ncijų ugdymo (SKU) veiklos, plėtojant pilietiškumo, sveikatingumo, STEAM kryptis. SKU veiklose dalyvavo ne mažiau 40% vaikų ir darbuotojų. Veiklos fiksuojamos SKU kalendoriuje.</w:t>
            </w:r>
          </w:p>
        </w:tc>
        <w:tc>
          <w:tcPr>
            <w:tcW w:w="3402" w:type="dxa"/>
            <w:tcBorders>
              <w:top w:val="single" w:sz="4" w:space="0" w:color="auto"/>
              <w:left w:val="single" w:sz="4" w:space="0" w:color="auto"/>
              <w:bottom w:val="single" w:sz="4" w:space="0" w:color="auto"/>
              <w:right w:val="single" w:sz="4" w:space="0" w:color="auto"/>
            </w:tcBorders>
          </w:tcPr>
          <w:p w14:paraId="76FCD38E" w14:textId="77777777" w:rsidR="007F4C87" w:rsidRDefault="007F4C87" w:rsidP="003E33B1">
            <w:pPr>
              <w:overflowPunct w:val="0"/>
              <w:textAlignment w:val="baseline"/>
              <w:rPr>
                <w:szCs w:val="24"/>
                <w:lang w:eastAsia="lt-LT"/>
              </w:rPr>
            </w:pPr>
            <w:r>
              <w:rPr>
                <w:szCs w:val="24"/>
                <w:lang w:eastAsia="lt-LT"/>
              </w:rPr>
              <w:lastRenderedPageBreak/>
              <w:t xml:space="preserve">1.1.1.1.1. </w:t>
            </w:r>
            <w:r w:rsidRPr="007B6A66">
              <w:rPr>
                <w:szCs w:val="24"/>
                <w:lang w:eastAsia="lt-LT"/>
              </w:rPr>
              <w:t>Sudaryta darbo grupė</w:t>
            </w:r>
            <w:r>
              <w:rPr>
                <w:szCs w:val="24"/>
                <w:lang w:eastAsia="lt-LT"/>
              </w:rPr>
              <w:t xml:space="preserve"> </w:t>
            </w:r>
            <w:r w:rsidRPr="00E10E2F">
              <w:rPr>
                <w:szCs w:val="24"/>
                <w:lang w:eastAsia="lt-LT"/>
              </w:rPr>
              <w:t>ikimokyklinio ir priešmokyklinio ugdymo veiklos kokybės visumini</w:t>
            </w:r>
            <w:r>
              <w:rPr>
                <w:szCs w:val="24"/>
                <w:lang w:eastAsia="lt-LT"/>
              </w:rPr>
              <w:t xml:space="preserve">am </w:t>
            </w:r>
            <w:r w:rsidRPr="00E10E2F">
              <w:rPr>
                <w:szCs w:val="24"/>
                <w:lang w:eastAsia="lt-LT"/>
              </w:rPr>
              <w:t>įsivertinim</w:t>
            </w:r>
            <w:r>
              <w:rPr>
                <w:szCs w:val="24"/>
                <w:lang w:eastAsia="lt-LT"/>
              </w:rPr>
              <w:t xml:space="preserve">ui atlikti </w:t>
            </w:r>
            <w:r w:rsidRPr="00E10E2F">
              <w:rPr>
                <w:szCs w:val="24"/>
                <w:lang w:eastAsia="lt-LT"/>
              </w:rPr>
              <w:t>(direktoriaus 2022-05-04 įsakym</w:t>
            </w:r>
            <w:r w:rsidR="00B6511A">
              <w:rPr>
                <w:szCs w:val="24"/>
                <w:lang w:eastAsia="lt-LT"/>
              </w:rPr>
              <w:t>as</w:t>
            </w:r>
            <w:r w:rsidRPr="00E10E2F">
              <w:rPr>
                <w:szCs w:val="24"/>
                <w:lang w:eastAsia="lt-LT"/>
              </w:rPr>
              <w:t xml:space="preserve"> Nr. V-29). </w:t>
            </w:r>
            <w:r>
              <w:rPr>
                <w:szCs w:val="24"/>
                <w:lang w:eastAsia="lt-LT"/>
              </w:rPr>
              <w:t>2022 m. gegužės mėn. a</w:t>
            </w:r>
            <w:r w:rsidRPr="00EF730F">
              <w:rPr>
                <w:szCs w:val="24"/>
                <w:lang w:eastAsia="lt-LT"/>
              </w:rPr>
              <w:t>tliktas IPU mokyklų veiklos kokybės srities „Pasiekimų vertinimas ir ugdymo planavimas“ įsivertinimas</w:t>
            </w:r>
            <w:r>
              <w:rPr>
                <w:szCs w:val="24"/>
                <w:lang w:eastAsia="lt-LT"/>
              </w:rPr>
              <w:t xml:space="preserve">. Surinkti </w:t>
            </w:r>
            <w:r w:rsidRPr="00EF730F">
              <w:rPr>
                <w:szCs w:val="24"/>
                <w:lang w:eastAsia="lt-LT"/>
              </w:rPr>
              <w:t xml:space="preserve">rezultatai ir veiklos gerinimo kryptys aptartos pedagogų tarybos posėdyje </w:t>
            </w:r>
            <w:r w:rsidRPr="00561CD4">
              <w:rPr>
                <w:szCs w:val="24"/>
                <w:lang w:eastAsia="lt-LT"/>
              </w:rPr>
              <w:t>(pedagogų tarybos susirinkimo 202</w:t>
            </w:r>
            <w:r>
              <w:rPr>
                <w:szCs w:val="24"/>
                <w:lang w:eastAsia="lt-LT"/>
              </w:rPr>
              <w:t>2</w:t>
            </w:r>
            <w:r w:rsidRPr="00561CD4">
              <w:rPr>
                <w:szCs w:val="24"/>
                <w:lang w:eastAsia="lt-LT"/>
              </w:rPr>
              <w:t>-06-0</w:t>
            </w:r>
            <w:r>
              <w:rPr>
                <w:szCs w:val="24"/>
                <w:lang w:eastAsia="lt-LT"/>
              </w:rPr>
              <w:t>7</w:t>
            </w:r>
            <w:r w:rsidRPr="00561CD4">
              <w:rPr>
                <w:szCs w:val="24"/>
                <w:lang w:eastAsia="lt-LT"/>
              </w:rPr>
              <w:t xml:space="preserve"> protokolas Nr. PT-</w:t>
            </w:r>
            <w:r>
              <w:rPr>
                <w:szCs w:val="24"/>
                <w:lang w:eastAsia="lt-LT"/>
              </w:rPr>
              <w:t>2).</w:t>
            </w:r>
          </w:p>
          <w:p w14:paraId="5C4CF3E2" w14:textId="77777777" w:rsidR="007F4C87" w:rsidRDefault="007F4C87" w:rsidP="003E33B1">
            <w:pPr>
              <w:overflowPunct w:val="0"/>
              <w:textAlignment w:val="baseline"/>
              <w:rPr>
                <w:szCs w:val="24"/>
                <w:lang w:eastAsia="lt-LT"/>
              </w:rPr>
            </w:pPr>
            <w:r>
              <w:rPr>
                <w:szCs w:val="24"/>
                <w:lang w:eastAsia="lt-LT"/>
              </w:rPr>
              <w:t xml:space="preserve">1.1.1.2.1. </w:t>
            </w:r>
            <w:r w:rsidRPr="00BF18D2">
              <w:rPr>
                <w:szCs w:val="24"/>
                <w:lang w:eastAsia="lt-LT"/>
              </w:rPr>
              <w:t xml:space="preserve">Visose ikimokyklinio ir priešmokyklinio ugdymo grupėse, </w:t>
            </w:r>
            <w:bookmarkStart w:id="0" w:name="_Hlk126311363"/>
            <w:r w:rsidRPr="00BF18D2">
              <w:rPr>
                <w:szCs w:val="24"/>
                <w:lang w:eastAsia="lt-LT"/>
              </w:rPr>
              <w:t xml:space="preserve">taikant Nacionalinės švietimo agentūros projekto „Inovacijos vaikų darželyje“ metodines rekomendacijas, </w:t>
            </w:r>
            <w:r w:rsidRPr="00297ACB">
              <w:rPr>
                <w:szCs w:val="24"/>
                <w:lang w:eastAsia="lt-LT"/>
              </w:rPr>
              <w:t>pradėtos taikyti naujos veiklos formos, ugdymo būdai: tyrinėjimų laboratorija, bendravimo sala, vaikų projektas, pažinimo sala, spontaniški tyrinėjimai, atradimų stotelė, kūrybinės dirbtuvės, lėtasis skaitymas, ateljė</w:t>
            </w:r>
            <w:r>
              <w:rPr>
                <w:szCs w:val="24"/>
                <w:lang w:eastAsia="lt-LT"/>
              </w:rPr>
              <w:t xml:space="preserve"> </w:t>
            </w:r>
            <w:bookmarkEnd w:id="0"/>
            <w:r>
              <w:rPr>
                <w:szCs w:val="24"/>
                <w:lang w:eastAsia="lt-LT"/>
              </w:rPr>
              <w:t>(m</w:t>
            </w:r>
            <w:r w:rsidRPr="004B0BFB">
              <w:rPr>
                <w:szCs w:val="24"/>
                <w:lang w:eastAsia="lt-LT"/>
              </w:rPr>
              <w:t>etodinės grupės susirinkimų protokolai 2022-01-27 Nr. MG-</w:t>
            </w:r>
            <w:r>
              <w:rPr>
                <w:szCs w:val="24"/>
                <w:lang w:eastAsia="lt-LT"/>
              </w:rPr>
              <w:t>1</w:t>
            </w:r>
            <w:r w:rsidRPr="004B0BFB">
              <w:rPr>
                <w:szCs w:val="24"/>
                <w:lang w:eastAsia="lt-LT"/>
              </w:rPr>
              <w:t>; 2022-11-30 Nr. MG-5</w:t>
            </w:r>
            <w:r>
              <w:rPr>
                <w:szCs w:val="24"/>
                <w:lang w:eastAsia="lt-LT"/>
              </w:rPr>
              <w:t xml:space="preserve">, </w:t>
            </w:r>
            <w:r>
              <w:rPr>
                <w:szCs w:val="24"/>
                <w:lang w:eastAsia="lt-LT"/>
              </w:rPr>
              <w:lastRenderedPageBreak/>
              <w:t>metiniai ir savaitės grupių planai).</w:t>
            </w:r>
          </w:p>
          <w:p w14:paraId="0F350457" w14:textId="77777777" w:rsidR="007F4C87" w:rsidRDefault="007F4C87" w:rsidP="003E33B1">
            <w:pPr>
              <w:overflowPunct w:val="0"/>
              <w:textAlignment w:val="baseline"/>
              <w:rPr>
                <w:szCs w:val="24"/>
                <w:lang w:eastAsia="lt-LT"/>
              </w:rPr>
            </w:pPr>
            <w:r>
              <w:rPr>
                <w:szCs w:val="24"/>
                <w:lang w:eastAsia="lt-LT"/>
              </w:rPr>
              <w:t xml:space="preserve">1.1.1.3.1. </w:t>
            </w:r>
            <w:r w:rsidRPr="002E00A9">
              <w:rPr>
                <w:szCs w:val="24"/>
                <w:lang w:eastAsia="lt-LT"/>
              </w:rPr>
              <w:t>Keturiose IU ir dv</w:t>
            </w:r>
            <w:r>
              <w:rPr>
                <w:szCs w:val="24"/>
                <w:lang w:eastAsia="lt-LT"/>
              </w:rPr>
              <w:t>i</w:t>
            </w:r>
            <w:r w:rsidRPr="002E00A9">
              <w:rPr>
                <w:szCs w:val="24"/>
                <w:lang w:eastAsia="lt-LT"/>
              </w:rPr>
              <w:t>ejose PU grupėse bei švietimo pagalbos specialistų užsiėmimuose (</w:t>
            </w:r>
            <w:r>
              <w:rPr>
                <w:szCs w:val="24"/>
                <w:lang w:eastAsia="lt-LT"/>
              </w:rPr>
              <w:t>8 pedagogai</w:t>
            </w:r>
            <w:r w:rsidRPr="007C11C1">
              <w:rPr>
                <w:szCs w:val="24"/>
                <w:lang w:eastAsia="lt-LT"/>
              </w:rPr>
              <w:t xml:space="preserve"> </w:t>
            </w:r>
            <w:r>
              <w:rPr>
                <w:szCs w:val="24"/>
                <w:lang w:eastAsia="lt-LT"/>
              </w:rPr>
              <w:t xml:space="preserve">ir 3 specialistai) </w:t>
            </w:r>
            <w:r w:rsidRPr="007C11C1">
              <w:rPr>
                <w:szCs w:val="24"/>
                <w:lang w:eastAsia="lt-LT"/>
              </w:rPr>
              <w:t xml:space="preserve">įgyvendino </w:t>
            </w:r>
            <w:r>
              <w:rPr>
                <w:szCs w:val="24"/>
                <w:lang w:eastAsia="lt-LT"/>
              </w:rPr>
              <w:t xml:space="preserve">14 </w:t>
            </w:r>
            <w:proofErr w:type="spellStart"/>
            <w:r w:rsidRPr="007C11C1">
              <w:rPr>
                <w:szCs w:val="24"/>
                <w:lang w:eastAsia="lt-LT"/>
              </w:rPr>
              <w:t>eTwinn</w:t>
            </w:r>
            <w:r>
              <w:rPr>
                <w:szCs w:val="24"/>
                <w:lang w:eastAsia="lt-LT"/>
              </w:rPr>
              <w:t>in</w:t>
            </w:r>
            <w:r w:rsidRPr="007C11C1">
              <w:rPr>
                <w:szCs w:val="24"/>
                <w:lang w:eastAsia="lt-LT"/>
              </w:rPr>
              <w:t>g</w:t>
            </w:r>
            <w:proofErr w:type="spellEnd"/>
            <w:r w:rsidRPr="007C11C1">
              <w:rPr>
                <w:szCs w:val="24"/>
                <w:lang w:eastAsia="lt-LT"/>
              </w:rPr>
              <w:t xml:space="preserve"> projektų. </w:t>
            </w:r>
            <w:r>
              <w:rPr>
                <w:szCs w:val="24"/>
                <w:lang w:eastAsia="lt-LT"/>
              </w:rPr>
              <w:t>Už projektą „</w:t>
            </w:r>
            <w:r w:rsidRPr="00BF18D2">
              <w:rPr>
                <w:szCs w:val="24"/>
                <w:lang w:eastAsia="lt-LT"/>
              </w:rPr>
              <w:t xml:space="preserve">STEAM </w:t>
            </w:r>
            <w:proofErr w:type="spellStart"/>
            <w:r w:rsidRPr="00BF18D2">
              <w:rPr>
                <w:szCs w:val="24"/>
                <w:lang w:eastAsia="lt-LT"/>
              </w:rPr>
              <w:t>for</w:t>
            </w:r>
            <w:proofErr w:type="spellEnd"/>
            <w:r w:rsidRPr="00BF18D2">
              <w:rPr>
                <w:szCs w:val="24"/>
                <w:lang w:eastAsia="lt-LT"/>
              </w:rPr>
              <w:t xml:space="preserve"> </w:t>
            </w:r>
            <w:proofErr w:type="spellStart"/>
            <w:r w:rsidRPr="00BF18D2">
              <w:rPr>
                <w:szCs w:val="24"/>
                <w:lang w:eastAsia="lt-LT"/>
              </w:rPr>
              <w:t>kids</w:t>
            </w:r>
            <w:proofErr w:type="spellEnd"/>
            <w:r>
              <w:rPr>
                <w:szCs w:val="24"/>
                <w:lang w:eastAsia="lt-LT"/>
              </w:rPr>
              <w:t>“ suteiktas</w:t>
            </w:r>
            <w:r w:rsidRPr="00BF18D2">
              <w:rPr>
                <w:szCs w:val="24"/>
                <w:lang w:eastAsia="lt-LT"/>
              </w:rPr>
              <w:t xml:space="preserve"> nacionalinis  kokybės ženklelis </w:t>
            </w:r>
            <w:r>
              <w:rPr>
                <w:szCs w:val="24"/>
                <w:lang w:eastAsia="lt-LT"/>
              </w:rPr>
              <w:t>(p</w:t>
            </w:r>
            <w:r w:rsidRPr="007C11C1">
              <w:rPr>
                <w:szCs w:val="24"/>
                <w:lang w:eastAsia="lt-LT"/>
              </w:rPr>
              <w:t>edagogų tarybos susirinkimo 2022-06-07 protokolas Nr. PT-2, metodinės grupės susirinkimo 2022-11-30 protokolas Nr. MG-5,</w:t>
            </w:r>
            <w:r>
              <w:rPr>
                <w:szCs w:val="24"/>
                <w:lang w:eastAsia="lt-LT"/>
              </w:rPr>
              <w:t xml:space="preserve"> </w:t>
            </w:r>
            <w:r w:rsidRPr="007C11C1">
              <w:rPr>
                <w:szCs w:val="24"/>
                <w:lang w:eastAsia="lt-LT"/>
              </w:rPr>
              <w:t>VGK posėdžio 2022-02-08 protokolas Nr. VGK-2</w:t>
            </w:r>
            <w:r>
              <w:rPr>
                <w:szCs w:val="24"/>
                <w:lang w:eastAsia="lt-LT"/>
              </w:rPr>
              <w:t>).</w:t>
            </w:r>
          </w:p>
          <w:p w14:paraId="7FF42BE8" w14:textId="77777777" w:rsidR="007F4C87" w:rsidRPr="00AF0E8B" w:rsidRDefault="007F4C87" w:rsidP="003E33B1">
            <w:pPr>
              <w:overflowPunct w:val="0"/>
              <w:textAlignment w:val="baseline"/>
              <w:rPr>
                <w:szCs w:val="24"/>
                <w:highlight w:val="yellow"/>
                <w:lang w:eastAsia="lt-LT"/>
              </w:rPr>
            </w:pPr>
            <w:r w:rsidRPr="00AF0E8B">
              <w:rPr>
                <w:szCs w:val="24"/>
                <w:lang w:eastAsia="lt-LT"/>
              </w:rPr>
              <w:t>1.1.1.4.1.</w:t>
            </w:r>
            <w:r>
              <w:rPr>
                <w:szCs w:val="24"/>
                <w:lang w:eastAsia="lt-LT"/>
              </w:rPr>
              <w:t xml:space="preserve"> </w:t>
            </w:r>
            <w:r w:rsidRPr="00AF0E8B">
              <w:rPr>
                <w:szCs w:val="24"/>
                <w:lang w:eastAsia="lt-LT"/>
              </w:rPr>
              <w:t>Vaikų pažanga ir pasiekimai visose (18) ugdymo(-</w:t>
            </w:r>
            <w:proofErr w:type="spellStart"/>
            <w:r w:rsidRPr="00AF0E8B">
              <w:rPr>
                <w:szCs w:val="24"/>
                <w:lang w:eastAsia="lt-LT"/>
              </w:rPr>
              <w:t>si</w:t>
            </w:r>
            <w:proofErr w:type="spellEnd"/>
            <w:r w:rsidRPr="00AF0E8B">
              <w:rPr>
                <w:szCs w:val="24"/>
                <w:lang w:eastAsia="lt-LT"/>
              </w:rPr>
              <w:t>) sri</w:t>
            </w:r>
            <w:r w:rsidR="00B6511A">
              <w:rPr>
                <w:szCs w:val="24"/>
                <w:lang w:eastAsia="lt-LT"/>
              </w:rPr>
              <w:t>tyse</w:t>
            </w:r>
            <w:r w:rsidRPr="00AF0E8B">
              <w:rPr>
                <w:szCs w:val="24"/>
                <w:lang w:eastAsia="lt-LT"/>
              </w:rPr>
              <w:t xml:space="preserve"> fiksuot</w:t>
            </w:r>
            <w:r w:rsidR="00B6511A">
              <w:rPr>
                <w:szCs w:val="24"/>
                <w:lang w:eastAsia="lt-LT"/>
              </w:rPr>
              <w:t>i</w:t>
            </w:r>
            <w:r w:rsidRPr="00AF0E8B">
              <w:rPr>
                <w:szCs w:val="24"/>
                <w:lang w:eastAsia="lt-LT"/>
              </w:rPr>
              <w:t xml:space="preserve"> </w:t>
            </w:r>
            <w:r>
              <w:rPr>
                <w:szCs w:val="24"/>
                <w:lang w:eastAsia="lt-LT"/>
              </w:rPr>
              <w:t>didesn</w:t>
            </w:r>
            <w:r w:rsidR="00B6511A">
              <w:rPr>
                <w:szCs w:val="24"/>
                <w:lang w:eastAsia="lt-LT"/>
              </w:rPr>
              <w:t>i</w:t>
            </w:r>
            <w:r>
              <w:rPr>
                <w:szCs w:val="24"/>
                <w:lang w:eastAsia="lt-LT"/>
              </w:rPr>
              <w:t xml:space="preserve"> </w:t>
            </w:r>
            <w:r w:rsidRPr="00AF0E8B">
              <w:rPr>
                <w:szCs w:val="24"/>
                <w:lang w:eastAsia="lt-LT"/>
              </w:rPr>
              <w:t>0,7 žingsnio</w:t>
            </w:r>
            <w:r>
              <w:rPr>
                <w:szCs w:val="24"/>
                <w:lang w:eastAsia="lt-LT"/>
              </w:rPr>
              <w:t xml:space="preserve"> (p</w:t>
            </w:r>
            <w:r w:rsidRPr="00AF0E8B">
              <w:rPr>
                <w:szCs w:val="24"/>
                <w:lang w:eastAsia="lt-LT"/>
              </w:rPr>
              <w:t xml:space="preserve">edagogų tarybos </w:t>
            </w:r>
            <w:r w:rsidRPr="00227EE7">
              <w:rPr>
                <w:szCs w:val="24"/>
                <w:lang w:eastAsia="lt-LT"/>
              </w:rPr>
              <w:t>susirinkimo 2022-06-07 protokolas Nr. PT-2</w:t>
            </w:r>
            <w:r>
              <w:rPr>
                <w:szCs w:val="24"/>
                <w:lang w:eastAsia="lt-LT"/>
              </w:rPr>
              <w:t xml:space="preserve">, </w:t>
            </w:r>
            <w:r w:rsidRPr="00D036E5">
              <w:rPr>
                <w:szCs w:val="24"/>
                <w:lang w:eastAsia="lt-LT"/>
              </w:rPr>
              <w:t xml:space="preserve">vaikų pažangos ir pasiekimų vertinimo </w:t>
            </w:r>
            <w:r>
              <w:rPr>
                <w:szCs w:val="24"/>
                <w:lang w:eastAsia="lt-LT"/>
              </w:rPr>
              <w:t>suvestinės</w:t>
            </w:r>
            <w:r w:rsidRPr="00227EE7">
              <w:rPr>
                <w:szCs w:val="24"/>
                <w:lang w:eastAsia="lt-LT"/>
              </w:rPr>
              <w:t>).</w:t>
            </w:r>
          </w:p>
          <w:p w14:paraId="55456D39" w14:textId="77777777" w:rsidR="007F4C87" w:rsidRDefault="007F4C87" w:rsidP="003E33B1">
            <w:pPr>
              <w:overflowPunct w:val="0"/>
              <w:textAlignment w:val="baseline"/>
              <w:rPr>
                <w:szCs w:val="24"/>
                <w:lang w:eastAsia="lt-LT"/>
              </w:rPr>
            </w:pPr>
            <w:r w:rsidRPr="00227EE7">
              <w:rPr>
                <w:szCs w:val="24"/>
                <w:lang w:eastAsia="lt-LT"/>
              </w:rPr>
              <w:t xml:space="preserve">1.1.2.1.1. </w:t>
            </w:r>
            <w:r>
              <w:rPr>
                <w:szCs w:val="24"/>
                <w:lang w:eastAsia="lt-LT"/>
              </w:rPr>
              <w:t>2022 m. kovo</w:t>
            </w:r>
            <w:r w:rsidR="00B6511A">
              <w:rPr>
                <w:szCs w:val="24"/>
                <w:lang w:eastAsia="lt-LT"/>
              </w:rPr>
              <w:t>-balandžio</w:t>
            </w:r>
            <w:r>
              <w:rPr>
                <w:szCs w:val="24"/>
                <w:lang w:eastAsia="lt-LT"/>
              </w:rPr>
              <w:t xml:space="preserve"> mėn. i</w:t>
            </w:r>
            <w:r w:rsidRPr="00227EE7">
              <w:rPr>
                <w:szCs w:val="24"/>
                <w:lang w:eastAsia="lt-LT"/>
              </w:rPr>
              <w:t>nicijuota seminaro „Vaikų pasiekimų vertinimas ir įsivertinimas darželyje“</w:t>
            </w:r>
            <w:r w:rsidRPr="00AF0E8B">
              <w:rPr>
                <w:szCs w:val="24"/>
                <w:lang w:eastAsia="lt-LT"/>
              </w:rPr>
              <w:t xml:space="preserve"> </w:t>
            </w:r>
            <w:r>
              <w:rPr>
                <w:szCs w:val="24"/>
                <w:lang w:eastAsia="lt-LT"/>
              </w:rPr>
              <w:t>peržiūra „</w:t>
            </w:r>
            <w:proofErr w:type="spellStart"/>
            <w:r w:rsidRPr="00227EE7">
              <w:rPr>
                <w:szCs w:val="24"/>
                <w:lang w:eastAsia="lt-LT"/>
              </w:rPr>
              <w:t>Pedagogas.lt</w:t>
            </w:r>
            <w:proofErr w:type="spellEnd"/>
            <w:r>
              <w:rPr>
                <w:szCs w:val="24"/>
                <w:lang w:eastAsia="lt-LT"/>
              </w:rPr>
              <w:t>“ platformoje, pasidalinta patirtimi metodinės grupės susirinkime (</w:t>
            </w:r>
            <w:r w:rsidRPr="00AF0E8B">
              <w:rPr>
                <w:szCs w:val="24"/>
                <w:lang w:eastAsia="lt-LT"/>
              </w:rPr>
              <w:t>2022-04-21 protokolas Nr. MG -3</w:t>
            </w:r>
            <w:r>
              <w:rPr>
                <w:szCs w:val="24"/>
                <w:lang w:eastAsia="lt-LT"/>
              </w:rPr>
              <w:t>)</w:t>
            </w:r>
            <w:r w:rsidRPr="00AF0E8B">
              <w:rPr>
                <w:szCs w:val="24"/>
                <w:lang w:eastAsia="lt-LT"/>
              </w:rPr>
              <w:t>.</w:t>
            </w:r>
          </w:p>
          <w:p w14:paraId="637C0CFB" w14:textId="77777777" w:rsidR="007F4C87" w:rsidRPr="00966D1F" w:rsidRDefault="007F4C87" w:rsidP="003E33B1">
            <w:pPr>
              <w:rPr>
                <w:szCs w:val="24"/>
                <w:lang w:eastAsia="lt-LT"/>
              </w:rPr>
            </w:pPr>
            <w:r>
              <w:rPr>
                <w:szCs w:val="24"/>
                <w:lang w:eastAsia="lt-LT"/>
              </w:rPr>
              <w:t>1.1.2.2.1.</w:t>
            </w:r>
            <w:r>
              <w:t xml:space="preserve"> Suorganizuoti du </w:t>
            </w:r>
            <w:r w:rsidRPr="00966D1F">
              <w:t xml:space="preserve">pedagogų pasidalinimo gerąja patirtimi </w:t>
            </w:r>
            <w:r>
              <w:t>pasitarimai</w:t>
            </w:r>
            <w:r w:rsidRPr="00966D1F">
              <w:t>, kuriuose aptarti vaiko pažangos ir pasiekimų vertinimo būdai, metodai, formos</w:t>
            </w:r>
            <w:r>
              <w:t xml:space="preserve"> (m</w:t>
            </w:r>
            <w:r w:rsidRPr="00966D1F">
              <w:rPr>
                <w:szCs w:val="24"/>
                <w:lang w:eastAsia="lt-LT"/>
              </w:rPr>
              <w:t>etodinės grupės susirinkim</w:t>
            </w:r>
            <w:r>
              <w:rPr>
                <w:szCs w:val="24"/>
                <w:lang w:eastAsia="lt-LT"/>
              </w:rPr>
              <w:t>ų</w:t>
            </w:r>
            <w:r w:rsidRPr="00966D1F">
              <w:rPr>
                <w:szCs w:val="24"/>
                <w:lang w:eastAsia="lt-LT"/>
              </w:rPr>
              <w:t xml:space="preserve"> 2022-04-21 protokolas Nr. MG -3, 2022-11-30 protokolas Nr. MG-5</w:t>
            </w:r>
            <w:r>
              <w:rPr>
                <w:szCs w:val="24"/>
                <w:lang w:eastAsia="lt-LT"/>
              </w:rPr>
              <w:t>).</w:t>
            </w:r>
          </w:p>
          <w:p w14:paraId="290ADAE4" w14:textId="77777777" w:rsidR="007F4C87" w:rsidRPr="00B77B60" w:rsidRDefault="007F4C87" w:rsidP="003E33B1">
            <w:pPr>
              <w:pStyle w:val="Sraopastraipa"/>
              <w:numPr>
                <w:ilvl w:val="4"/>
                <w:numId w:val="19"/>
              </w:numPr>
              <w:tabs>
                <w:tab w:val="left" w:pos="1034"/>
              </w:tabs>
              <w:overflowPunct w:val="0"/>
              <w:ind w:left="0" w:firstLine="0"/>
              <w:textAlignment w:val="baseline"/>
              <w:rPr>
                <w:szCs w:val="24"/>
                <w:lang w:eastAsia="lt-LT"/>
              </w:rPr>
            </w:pPr>
            <w:r w:rsidRPr="00B77B60">
              <w:rPr>
                <w:szCs w:val="24"/>
                <w:lang w:eastAsia="lt-LT"/>
              </w:rPr>
              <w:t xml:space="preserve">Visiems SUP </w:t>
            </w:r>
            <w:r w:rsidRPr="009B755D">
              <w:rPr>
                <w:szCs w:val="24"/>
                <w:lang w:eastAsia="lt-LT"/>
              </w:rPr>
              <w:t>turintiems vaikams,</w:t>
            </w:r>
            <w:r w:rsidRPr="00B77B60">
              <w:rPr>
                <w:szCs w:val="24"/>
                <w:lang w:eastAsia="lt-LT"/>
              </w:rPr>
              <w:t xml:space="preserve"> bendradarbiaujant tėvams, pedagogams, švietimo pagalbos specialistams</w:t>
            </w:r>
            <w:r>
              <w:rPr>
                <w:szCs w:val="24"/>
                <w:lang w:eastAsia="lt-LT"/>
              </w:rPr>
              <w:t>,</w:t>
            </w:r>
            <w:r w:rsidRPr="00B77B60">
              <w:rPr>
                <w:szCs w:val="24"/>
                <w:lang w:eastAsia="lt-LT"/>
              </w:rPr>
              <w:t xml:space="preserve"> parengti ir vykdyti individualūs ugdymo planai (PVP), pritaikytos 3 ikimokyklinio ugdymo ir 1 priešmokyklinio ugdymo programa</w:t>
            </w:r>
            <w:r>
              <w:rPr>
                <w:szCs w:val="24"/>
                <w:lang w:eastAsia="lt-LT"/>
              </w:rPr>
              <w:t>. Kiekvieną savaitę r</w:t>
            </w:r>
            <w:r w:rsidRPr="00B77B60">
              <w:rPr>
                <w:szCs w:val="24"/>
                <w:lang w:eastAsia="lt-LT"/>
              </w:rPr>
              <w:t xml:space="preserve">engiamos </w:t>
            </w:r>
            <w:r>
              <w:rPr>
                <w:szCs w:val="24"/>
                <w:lang w:eastAsia="lt-LT"/>
              </w:rPr>
              <w:t xml:space="preserve">švietimo pagalbos </w:t>
            </w:r>
            <w:r>
              <w:rPr>
                <w:szCs w:val="24"/>
                <w:lang w:eastAsia="lt-LT"/>
              </w:rPr>
              <w:lastRenderedPageBreak/>
              <w:t xml:space="preserve">specialistų </w:t>
            </w:r>
            <w:r w:rsidRPr="00B77B60">
              <w:rPr>
                <w:szCs w:val="24"/>
                <w:lang w:eastAsia="lt-LT"/>
              </w:rPr>
              <w:t>rekomendacijos dėl ugdymo tęstinumo grupėse</w:t>
            </w:r>
            <w:r>
              <w:rPr>
                <w:szCs w:val="24"/>
                <w:lang w:eastAsia="lt-LT"/>
              </w:rPr>
              <w:t xml:space="preserve">. </w:t>
            </w:r>
            <w:r w:rsidRPr="0090445E">
              <w:rPr>
                <w:szCs w:val="24"/>
                <w:lang w:eastAsia="lt-LT"/>
              </w:rPr>
              <w:t xml:space="preserve">2022 m. gegužės mėn. organizuoti individualūs vaikų pasiekimų ir pažangos aptarimai su tėvais </w:t>
            </w:r>
            <w:r>
              <w:rPr>
                <w:szCs w:val="24"/>
                <w:lang w:eastAsia="lt-LT"/>
              </w:rPr>
              <w:t>(</w:t>
            </w:r>
            <w:r w:rsidRPr="00B77B60">
              <w:rPr>
                <w:szCs w:val="24"/>
                <w:lang w:eastAsia="lt-LT"/>
              </w:rPr>
              <w:t>metodinės grupės susirinkim</w:t>
            </w:r>
            <w:r>
              <w:rPr>
                <w:szCs w:val="24"/>
                <w:lang w:eastAsia="lt-LT"/>
              </w:rPr>
              <w:t>o</w:t>
            </w:r>
            <w:r w:rsidRPr="00B77B60">
              <w:rPr>
                <w:szCs w:val="24"/>
                <w:lang w:eastAsia="lt-LT"/>
              </w:rPr>
              <w:t xml:space="preserve"> 2022-04-21 protokolas Nr. MG -3</w:t>
            </w:r>
            <w:r>
              <w:rPr>
                <w:szCs w:val="24"/>
                <w:lang w:eastAsia="lt-LT"/>
              </w:rPr>
              <w:t xml:space="preserve">, </w:t>
            </w:r>
            <w:r w:rsidRPr="00B77B60">
              <w:rPr>
                <w:szCs w:val="24"/>
                <w:lang w:eastAsia="lt-LT"/>
              </w:rPr>
              <w:t>VGK posėdžio 2022-10-26 protokolas Nr. VGK-7</w:t>
            </w:r>
            <w:r>
              <w:rPr>
                <w:szCs w:val="24"/>
                <w:lang w:eastAsia="lt-LT"/>
              </w:rPr>
              <w:t xml:space="preserve">, savaitės grupių planai, </w:t>
            </w:r>
            <w:r w:rsidRPr="0090445E">
              <w:rPr>
                <w:szCs w:val="24"/>
                <w:lang w:eastAsia="lt-LT"/>
              </w:rPr>
              <w:t>pedagogų tarybos susirinkimo 2022-06-07 protokolas Nr. PT-2</w:t>
            </w:r>
            <w:r>
              <w:rPr>
                <w:szCs w:val="24"/>
                <w:lang w:eastAsia="lt-LT"/>
              </w:rPr>
              <w:t>).</w:t>
            </w:r>
          </w:p>
          <w:p w14:paraId="207C3146" w14:textId="77777777" w:rsidR="007F4C87" w:rsidRPr="0090445E" w:rsidRDefault="007F4C87" w:rsidP="003E33B1">
            <w:pPr>
              <w:overflowPunct w:val="0"/>
              <w:textAlignment w:val="baseline"/>
              <w:rPr>
                <w:szCs w:val="24"/>
                <w:lang w:eastAsia="lt-LT"/>
              </w:rPr>
            </w:pPr>
            <w:r>
              <w:rPr>
                <w:szCs w:val="24"/>
                <w:lang w:eastAsia="lt-LT"/>
              </w:rPr>
              <w:t>1.1.3.2.1.</w:t>
            </w:r>
            <w:r w:rsidRPr="00A82AFD">
              <w:rPr>
                <w:szCs w:val="24"/>
                <w:lang w:eastAsia="lt-LT"/>
              </w:rPr>
              <w:t xml:space="preserve"> </w:t>
            </w:r>
            <w:r>
              <w:rPr>
                <w:szCs w:val="24"/>
                <w:lang w:eastAsia="lt-LT"/>
              </w:rPr>
              <w:t xml:space="preserve">Teikta kvalifikuota dviejų logopedų, socialinio pedagogo, judesio korekcijos mokytojo švietimo pagalba visiems vaikams, kuriems PPT nustatė specialiuosius ugdymosi poreikius. </w:t>
            </w:r>
            <w:r w:rsidRPr="00A82AFD">
              <w:rPr>
                <w:szCs w:val="24"/>
                <w:lang w:eastAsia="lt-LT"/>
              </w:rPr>
              <w:t xml:space="preserve">0,1 žingsniu padidėjo </w:t>
            </w:r>
            <w:r>
              <w:rPr>
                <w:szCs w:val="24"/>
                <w:lang w:eastAsia="lt-LT"/>
              </w:rPr>
              <w:t xml:space="preserve">SUP turinčių vaikų </w:t>
            </w:r>
            <w:r w:rsidRPr="00A82AFD">
              <w:rPr>
                <w:szCs w:val="24"/>
                <w:lang w:eastAsia="lt-LT"/>
              </w:rPr>
              <w:t xml:space="preserve">pažanga lyginant su 2021 m. </w:t>
            </w:r>
            <w:r w:rsidRPr="0090445E">
              <w:rPr>
                <w:szCs w:val="24"/>
                <w:lang w:eastAsia="lt-LT"/>
              </w:rPr>
              <w:t>(</w:t>
            </w:r>
            <w:r>
              <w:rPr>
                <w:szCs w:val="24"/>
                <w:lang w:eastAsia="lt-LT"/>
              </w:rPr>
              <w:t>p</w:t>
            </w:r>
            <w:r w:rsidRPr="0090445E">
              <w:rPr>
                <w:szCs w:val="24"/>
                <w:lang w:eastAsia="lt-LT"/>
              </w:rPr>
              <w:t xml:space="preserve">edagogų tarybos </w:t>
            </w:r>
            <w:r>
              <w:rPr>
                <w:szCs w:val="24"/>
                <w:lang w:eastAsia="lt-LT"/>
              </w:rPr>
              <w:t xml:space="preserve">susirinkimo </w:t>
            </w:r>
            <w:r w:rsidRPr="0090445E">
              <w:rPr>
                <w:szCs w:val="24"/>
                <w:lang w:eastAsia="lt-LT"/>
              </w:rPr>
              <w:t>2022-06-07 protokolas Nr. PT-</w:t>
            </w:r>
            <w:r>
              <w:rPr>
                <w:szCs w:val="24"/>
                <w:lang w:eastAsia="lt-LT"/>
              </w:rPr>
              <w:t xml:space="preserve">2, </w:t>
            </w:r>
            <w:r w:rsidRPr="0090445E">
              <w:rPr>
                <w:szCs w:val="24"/>
                <w:lang w:eastAsia="lt-LT"/>
              </w:rPr>
              <w:t>VGK posėdžio 2022-06-14 protokolas Nr. VGK-5</w:t>
            </w:r>
            <w:r>
              <w:rPr>
                <w:szCs w:val="24"/>
                <w:lang w:eastAsia="lt-LT"/>
              </w:rPr>
              <w:t>).</w:t>
            </w:r>
            <w:r w:rsidRPr="0090445E">
              <w:rPr>
                <w:szCs w:val="24"/>
                <w:lang w:eastAsia="lt-LT"/>
              </w:rPr>
              <w:t xml:space="preserve"> </w:t>
            </w:r>
          </w:p>
          <w:p w14:paraId="577B191A" w14:textId="77777777" w:rsidR="007F4C87" w:rsidRDefault="007F4C87" w:rsidP="003E33B1">
            <w:pPr>
              <w:overflowPunct w:val="0"/>
              <w:textAlignment w:val="baseline"/>
              <w:rPr>
                <w:szCs w:val="24"/>
                <w:lang w:eastAsia="lt-LT"/>
              </w:rPr>
            </w:pPr>
            <w:r>
              <w:rPr>
                <w:szCs w:val="24"/>
                <w:lang w:eastAsia="lt-LT"/>
              </w:rPr>
              <w:t xml:space="preserve">1.1.3.3.1. </w:t>
            </w:r>
            <w:r w:rsidRPr="00A82AFD">
              <w:rPr>
                <w:szCs w:val="24"/>
                <w:lang w:eastAsia="lt-LT"/>
              </w:rPr>
              <w:t xml:space="preserve">Įgyvendintos projektinės veiklos, kurios skirtos gerinti SUP turinčių vaikų pasiekimus pažintinės veiklos, emocijų valdymo, sakytinės ir rašytinės kalbos lavinimo, kūrybiškumo, tyrinėjimo srityse: „Pabiro, pasklido žiedai po laukus...“, </w:t>
            </w:r>
          </w:p>
          <w:p w14:paraId="287EF002" w14:textId="77777777" w:rsidR="007F4C87" w:rsidRPr="00F33DFB" w:rsidRDefault="007F4C87" w:rsidP="003E33B1">
            <w:pPr>
              <w:overflowPunct w:val="0"/>
              <w:textAlignment w:val="baseline"/>
              <w:rPr>
                <w:color w:val="FF0000"/>
                <w:szCs w:val="24"/>
                <w:lang w:eastAsia="lt-LT"/>
              </w:rPr>
            </w:pPr>
            <w:r w:rsidRPr="003F6EC6">
              <w:rPr>
                <w:szCs w:val="24"/>
                <w:lang w:eastAsia="lt-LT"/>
              </w:rPr>
              <w:t xml:space="preserve">,,Gimtosios kalbos savaitė“, „Pirštukai išdykauja - su kalba gražiai draugauja“. Su SUP vaikais dalyvauta </w:t>
            </w:r>
            <w:r>
              <w:rPr>
                <w:szCs w:val="24"/>
                <w:lang w:eastAsia="lt-LT"/>
              </w:rPr>
              <w:t>r</w:t>
            </w:r>
            <w:r w:rsidRPr="003F6EC6">
              <w:rPr>
                <w:szCs w:val="24"/>
                <w:lang w:eastAsia="lt-LT"/>
              </w:rPr>
              <w:t>espublikiniame ikimokyklinio ir priešmokyklinio ugdymo pedagogų, švietimo pagalbos specialistų edukacinių praktinių veiklų projekte ,,Raidė-žodis-sakinys-knyga“, projektuose „3D Lietuvos pilys“, „Jausmų paletė“, ,,Žaisliukas pirštukui“</w:t>
            </w:r>
            <w:r>
              <w:rPr>
                <w:szCs w:val="24"/>
                <w:lang w:eastAsia="lt-LT"/>
              </w:rPr>
              <w:t>. Dalyvauta</w:t>
            </w:r>
            <w:r w:rsidRPr="00A82AFD">
              <w:rPr>
                <w:szCs w:val="24"/>
                <w:lang w:eastAsia="lt-LT"/>
              </w:rPr>
              <w:t xml:space="preserve"> respublikinėje socialinio-emocinio ugdymo olimpiadoje „Dramblys“</w:t>
            </w:r>
            <w:r>
              <w:rPr>
                <w:szCs w:val="24"/>
                <w:lang w:eastAsia="lt-LT"/>
              </w:rPr>
              <w:t xml:space="preserve">, </w:t>
            </w:r>
            <w:r w:rsidRPr="003F6EC6">
              <w:rPr>
                <w:szCs w:val="24"/>
                <w:lang w:eastAsia="lt-LT"/>
              </w:rPr>
              <w:t xml:space="preserve">respublikiniame ikimokyklinio ugdymo įstaigų prevenciniame projekte ,,Žaidimai moko" </w:t>
            </w:r>
            <w:r w:rsidRPr="003F6EC6">
              <w:rPr>
                <w:szCs w:val="24"/>
                <w:lang w:eastAsia="lt-LT"/>
              </w:rPr>
              <w:lastRenderedPageBreak/>
              <w:t>(</w:t>
            </w:r>
            <w:r>
              <w:rPr>
                <w:szCs w:val="24"/>
                <w:lang w:eastAsia="lt-LT"/>
              </w:rPr>
              <w:t>metiniai ir savaitės veiklų planai</w:t>
            </w:r>
            <w:r w:rsidRPr="003F6EC6">
              <w:rPr>
                <w:szCs w:val="24"/>
                <w:lang w:eastAsia="lt-LT"/>
              </w:rPr>
              <w:t>)</w:t>
            </w:r>
            <w:r>
              <w:rPr>
                <w:szCs w:val="24"/>
                <w:lang w:eastAsia="lt-LT"/>
              </w:rPr>
              <w:t>.</w:t>
            </w:r>
          </w:p>
          <w:p w14:paraId="28CA5658" w14:textId="77777777" w:rsidR="007F4C87" w:rsidRDefault="007F4C87" w:rsidP="003E33B1">
            <w:pPr>
              <w:overflowPunct w:val="0"/>
              <w:textAlignment w:val="baseline"/>
              <w:rPr>
                <w:szCs w:val="24"/>
                <w:lang w:eastAsia="lt-LT"/>
              </w:rPr>
            </w:pPr>
            <w:r>
              <w:rPr>
                <w:szCs w:val="24"/>
                <w:lang w:eastAsia="lt-LT"/>
              </w:rPr>
              <w:t xml:space="preserve">1.1.4.1.1. </w:t>
            </w:r>
            <w:r w:rsidRPr="00A82AFD">
              <w:rPr>
                <w:szCs w:val="24"/>
                <w:lang w:eastAsia="lt-LT"/>
              </w:rPr>
              <w:t xml:space="preserve">Plėtojant pilietiškumo, sveikatingumo, STEAM kryptis suorganizuota </w:t>
            </w:r>
            <w:r w:rsidRPr="00F25EFB">
              <w:rPr>
                <w:szCs w:val="24"/>
                <w:lang w:eastAsia="lt-LT"/>
              </w:rPr>
              <w:t>13 SKU veiklų su Medelyno progimnazijos, Simono Daukanto, Sporto gimnazijų mokiniais.</w:t>
            </w:r>
            <w:r>
              <w:t xml:space="preserve"> </w:t>
            </w:r>
            <w:r w:rsidRPr="00F25EFB">
              <w:rPr>
                <w:szCs w:val="24"/>
                <w:lang w:eastAsia="lt-LT"/>
              </w:rPr>
              <w:t>Į SKU veiklas įtraukta 40 proc. vaikų ir darbuotojų (savaitinės veiklos planai, SKU kalendorius)</w:t>
            </w:r>
            <w:r>
              <w:rPr>
                <w:szCs w:val="24"/>
                <w:lang w:eastAsia="lt-LT"/>
              </w:rPr>
              <w:t>.</w:t>
            </w:r>
          </w:p>
        </w:tc>
      </w:tr>
      <w:tr w:rsidR="007F4C87" w14:paraId="593794A2" w14:textId="77777777" w:rsidTr="00B25977">
        <w:tc>
          <w:tcPr>
            <w:tcW w:w="1419" w:type="dxa"/>
            <w:tcBorders>
              <w:top w:val="single" w:sz="4" w:space="0" w:color="auto"/>
              <w:left w:val="single" w:sz="4" w:space="0" w:color="auto"/>
              <w:bottom w:val="single" w:sz="4" w:space="0" w:color="auto"/>
              <w:right w:val="single" w:sz="4" w:space="0" w:color="auto"/>
            </w:tcBorders>
          </w:tcPr>
          <w:p w14:paraId="5EF7540C" w14:textId="77777777" w:rsidR="007F4C87" w:rsidRPr="00F77B88" w:rsidRDefault="007F4C87" w:rsidP="003E33B1">
            <w:pPr>
              <w:overflowPunct w:val="0"/>
              <w:textAlignment w:val="baseline"/>
              <w:rPr>
                <w:b/>
                <w:szCs w:val="24"/>
                <w:lang w:eastAsia="lt-LT"/>
              </w:rPr>
            </w:pPr>
            <w:r w:rsidRPr="006A5B8A">
              <w:rPr>
                <w:b/>
                <w:szCs w:val="24"/>
                <w:lang w:eastAsia="lt-LT"/>
              </w:rPr>
              <w:lastRenderedPageBreak/>
              <w:t>Ugdymas(</w:t>
            </w:r>
            <w:proofErr w:type="spellStart"/>
            <w:r w:rsidRPr="006A5B8A">
              <w:rPr>
                <w:b/>
                <w:szCs w:val="24"/>
                <w:lang w:eastAsia="lt-LT"/>
              </w:rPr>
              <w:t>is</w:t>
            </w:r>
            <w:proofErr w:type="spellEnd"/>
            <w:r w:rsidRPr="006A5B8A">
              <w:rPr>
                <w:b/>
                <w:szCs w:val="24"/>
                <w:lang w:eastAsia="lt-LT"/>
              </w:rPr>
              <w:t>).</w:t>
            </w:r>
          </w:p>
          <w:p w14:paraId="516043F9" w14:textId="77777777" w:rsidR="007F4C87" w:rsidRPr="001E154F" w:rsidRDefault="007F4C87" w:rsidP="003E33B1">
            <w:pPr>
              <w:tabs>
                <w:tab w:val="left" w:pos="488"/>
              </w:tabs>
              <w:rPr>
                <w:szCs w:val="24"/>
                <w:lang w:eastAsia="lt-LT"/>
              </w:rPr>
            </w:pPr>
            <w:r>
              <w:rPr>
                <w:szCs w:val="24"/>
                <w:lang w:eastAsia="lt-LT"/>
              </w:rPr>
              <w:t xml:space="preserve">1.2. </w:t>
            </w:r>
            <w:r w:rsidRPr="001E154F">
              <w:rPr>
                <w:szCs w:val="24"/>
                <w:lang w:eastAsia="lt-LT"/>
              </w:rPr>
              <w:t xml:space="preserve">Tobulinti kokybiško, </w:t>
            </w:r>
          </w:p>
          <w:p w14:paraId="751C8BB5" w14:textId="77777777" w:rsidR="007F4C87" w:rsidRPr="001E154F" w:rsidRDefault="007F4C87" w:rsidP="003E33B1">
            <w:pPr>
              <w:overflowPunct w:val="0"/>
              <w:textAlignment w:val="baseline"/>
              <w:rPr>
                <w:szCs w:val="24"/>
                <w:lang w:eastAsia="lt-LT"/>
              </w:rPr>
            </w:pPr>
            <w:proofErr w:type="spellStart"/>
            <w:r w:rsidRPr="001E154F">
              <w:rPr>
                <w:szCs w:val="24"/>
                <w:lang w:eastAsia="lt-LT"/>
              </w:rPr>
              <w:t>pat</w:t>
            </w:r>
            <w:r>
              <w:rPr>
                <w:szCs w:val="24"/>
                <w:lang w:eastAsia="lt-LT"/>
              </w:rPr>
              <w:t>yrimi</w:t>
            </w:r>
            <w:r w:rsidRPr="001E154F">
              <w:rPr>
                <w:szCs w:val="24"/>
                <w:lang w:eastAsia="lt-LT"/>
              </w:rPr>
              <w:t>nio</w:t>
            </w:r>
            <w:proofErr w:type="spellEnd"/>
            <w:r w:rsidRPr="001E154F">
              <w:rPr>
                <w:szCs w:val="24"/>
                <w:lang w:eastAsia="lt-LT"/>
              </w:rPr>
              <w:t xml:space="preserve">, inovatyvaus </w:t>
            </w:r>
          </w:p>
          <w:p w14:paraId="6328A04E" w14:textId="77777777" w:rsidR="007F4C87" w:rsidRDefault="007F4C87" w:rsidP="003E33B1">
            <w:pPr>
              <w:overflowPunct w:val="0"/>
              <w:textAlignment w:val="baseline"/>
              <w:rPr>
                <w:szCs w:val="24"/>
                <w:lang w:eastAsia="lt-LT"/>
              </w:rPr>
            </w:pPr>
            <w:r w:rsidRPr="001E154F">
              <w:rPr>
                <w:szCs w:val="24"/>
                <w:lang w:eastAsia="lt-LT"/>
              </w:rPr>
              <w:t>ugdymo(</w:t>
            </w:r>
            <w:proofErr w:type="spellStart"/>
            <w:r w:rsidRPr="001E154F">
              <w:rPr>
                <w:szCs w:val="24"/>
                <w:lang w:eastAsia="lt-LT"/>
              </w:rPr>
              <w:t>si</w:t>
            </w:r>
            <w:proofErr w:type="spellEnd"/>
            <w:r w:rsidRPr="001E154F">
              <w:rPr>
                <w:szCs w:val="24"/>
                <w:lang w:eastAsia="lt-LT"/>
              </w:rPr>
              <w:t>) organizavimą</w:t>
            </w:r>
            <w:r>
              <w:rPr>
                <w:szCs w:val="24"/>
                <w:lang w:eastAsia="lt-LT"/>
              </w:rPr>
              <w:t>.</w:t>
            </w:r>
          </w:p>
          <w:p w14:paraId="289AAC6D" w14:textId="77777777" w:rsidR="007F4C87" w:rsidRDefault="007F4C87" w:rsidP="003E33B1">
            <w:pPr>
              <w:overflowPunct w:val="0"/>
              <w:textAlignment w:val="baseline"/>
              <w:rPr>
                <w:szCs w:val="24"/>
                <w:lang w:eastAsia="lt-LT"/>
              </w:rPr>
            </w:pPr>
          </w:p>
          <w:p w14:paraId="50D58E24" w14:textId="77777777" w:rsidR="007F4C87" w:rsidRDefault="007F4C87" w:rsidP="003E33B1">
            <w:pPr>
              <w:overflowPunct w:val="0"/>
              <w:textAlignment w:val="baseline"/>
              <w:rPr>
                <w:szCs w:val="24"/>
                <w:lang w:eastAsia="lt-LT"/>
              </w:rPr>
            </w:pPr>
          </w:p>
          <w:p w14:paraId="2BBACBED" w14:textId="77777777" w:rsidR="007F4C87" w:rsidRDefault="007F4C87" w:rsidP="003E33B1">
            <w:pPr>
              <w:overflowPunct w:val="0"/>
              <w:textAlignment w:val="baseline"/>
              <w:rPr>
                <w:szCs w:val="24"/>
                <w:lang w:eastAsia="lt-LT"/>
              </w:rPr>
            </w:pPr>
          </w:p>
          <w:p w14:paraId="382E1C90" w14:textId="77777777" w:rsidR="007F4C87" w:rsidRDefault="007F4C87" w:rsidP="003E33B1">
            <w:pPr>
              <w:overflowPunct w:val="0"/>
              <w:textAlignment w:val="baseline"/>
              <w:rPr>
                <w:szCs w:val="24"/>
                <w:lang w:eastAsia="lt-LT"/>
              </w:rPr>
            </w:pPr>
          </w:p>
          <w:p w14:paraId="5C0A9581" w14:textId="77777777" w:rsidR="007F4C87" w:rsidRDefault="007F4C87" w:rsidP="003E33B1">
            <w:pPr>
              <w:overflowPunct w:val="0"/>
              <w:textAlignment w:val="baseline"/>
              <w:rPr>
                <w:szCs w:val="24"/>
                <w:lang w:eastAsia="lt-LT"/>
              </w:rPr>
            </w:pPr>
          </w:p>
          <w:p w14:paraId="1D1663DC" w14:textId="77777777" w:rsidR="007F4C87" w:rsidRDefault="007F4C87" w:rsidP="003E33B1">
            <w:pPr>
              <w:overflowPunct w:val="0"/>
              <w:textAlignment w:val="baseline"/>
              <w:rPr>
                <w:szCs w:val="24"/>
                <w:lang w:eastAsia="lt-LT"/>
              </w:rPr>
            </w:pPr>
          </w:p>
          <w:p w14:paraId="7F01BB45" w14:textId="77777777" w:rsidR="007F4C87" w:rsidRDefault="007F4C87" w:rsidP="003E33B1">
            <w:pPr>
              <w:overflowPunct w:val="0"/>
              <w:textAlignment w:val="baseline"/>
              <w:rPr>
                <w:szCs w:val="24"/>
                <w:lang w:eastAsia="lt-LT"/>
              </w:rPr>
            </w:pPr>
          </w:p>
          <w:p w14:paraId="007A49CB" w14:textId="77777777" w:rsidR="007F4C87" w:rsidRDefault="007F4C87" w:rsidP="003E33B1">
            <w:pPr>
              <w:overflowPunct w:val="0"/>
              <w:textAlignment w:val="baseline"/>
              <w:rPr>
                <w:szCs w:val="24"/>
                <w:lang w:eastAsia="lt-LT"/>
              </w:rPr>
            </w:pPr>
          </w:p>
          <w:p w14:paraId="6E6DB0CF" w14:textId="77777777" w:rsidR="007F4C87" w:rsidRDefault="007F4C87" w:rsidP="003E33B1">
            <w:pPr>
              <w:overflowPunct w:val="0"/>
              <w:textAlignment w:val="baseline"/>
              <w:rPr>
                <w:szCs w:val="24"/>
                <w:lang w:eastAsia="lt-LT"/>
              </w:rPr>
            </w:pPr>
          </w:p>
          <w:p w14:paraId="0124DAA8" w14:textId="77777777" w:rsidR="007F4C87" w:rsidRDefault="007F4C87" w:rsidP="003E33B1">
            <w:pPr>
              <w:overflowPunct w:val="0"/>
              <w:textAlignment w:val="baseline"/>
              <w:rPr>
                <w:szCs w:val="24"/>
                <w:lang w:eastAsia="lt-LT"/>
              </w:rPr>
            </w:pPr>
          </w:p>
          <w:p w14:paraId="7DE51BCB" w14:textId="77777777" w:rsidR="007F4C87" w:rsidRDefault="007F4C87" w:rsidP="003E33B1">
            <w:pPr>
              <w:overflowPunct w:val="0"/>
              <w:textAlignment w:val="baseline"/>
              <w:rPr>
                <w:szCs w:val="24"/>
                <w:lang w:eastAsia="lt-LT"/>
              </w:rPr>
            </w:pPr>
          </w:p>
          <w:p w14:paraId="596846DD" w14:textId="77777777" w:rsidR="007F4C87" w:rsidRDefault="007F4C87" w:rsidP="003E33B1">
            <w:pPr>
              <w:overflowPunct w:val="0"/>
              <w:textAlignment w:val="baseline"/>
              <w:rPr>
                <w:szCs w:val="24"/>
                <w:lang w:eastAsia="lt-LT"/>
              </w:rPr>
            </w:pPr>
          </w:p>
          <w:p w14:paraId="107364EE" w14:textId="77777777" w:rsidR="007F4C87" w:rsidRDefault="007F4C87" w:rsidP="003E33B1">
            <w:pPr>
              <w:overflowPunct w:val="0"/>
              <w:textAlignment w:val="baseline"/>
              <w:rPr>
                <w:szCs w:val="24"/>
                <w:lang w:eastAsia="lt-LT"/>
              </w:rPr>
            </w:pPr>
          </w:p>
          <w:p w14:paraId="35F3AD5E" w14:textId="77777777" w:rsidR="007F4C87" w:rsidRDefault="007F4C87" w:rsidP="003E33B1">
            <w:pPr>
              <w:overflowPunct w:val="0"/>
              <w:textAlignment w:val="baseline"/>
              <w:rPr>
                <w:szCs w:val="24"/>
                <w:lang w:eastAsia="lt-LT"/>
              </w:rPr>
            </w:pPr>
          </w:p>
          <w:p w14:paraId="604EBDBF" w14:textId="77777777" w:rsidR="007F4C87" w:rsidRDefault="007F4C87" w:rsidP="003E33B1">
            <w:pPr>
              <w:overflowPunct w:val="0"/>
              <w:textAlignment w:val="baseline"/>
              <w:rPr>
                <w:szCs w:val="24"/>
                <w:lang w:eastAsia="lt-LT"/>
              </w:rPr>
            </w:pPr>
          </w:p>
          <w:p w14:paraId="47D236FB" w14:textId="77777777" w:rsidR="007F4C87" w:rsidRDefault="007F4C87" w:rsidP="003E33B1">
            <w:pPr>
              <w:overflowPunct w:val="0"/>
              <w:textAlignment w:val="baseline"/>
              <w:rPr>
                <w:szCs w:val="24"/>
                <w:lang w:eastAsia="lt-LT"/>
              </w:rPr>
            </w:pPr>
          </w:p>
          <w:p w14:paraId="669418EB" w14:textId="77777777" w:rsidR="007F4C87" w:rsidRDefault="007F4C87" w:rsidP="003E33B1">
            <w:pPr>
              <w:overflowPunct w:val="0"/>
              <w:textAlignment w:val="baseline"/>
              <w:rPr>
                <w:szCs w:val="24"/>
                <w:lang w:eastAsia="lt-LT"/>
              </w:rPr>
            </w:pPr>
          </w:p>
          <w:p w14:paraId="5A8CD220" w14:textId="77777777" w:rsidR="007F4C87" w:rsidRDefault="007F4C87" w:rsidP="003E33B1">
            <w:pPr>
              <w:overflowPunct w:val="0"/>
              <w:textAlignment w:val="baseline"/>
              <w:rPr>
                <w:szCs w:val="24"/>
                <w:lang w:eastAsia="lt-LT"/>
              </w:rPr>
            </w:pPr>
          </w:p>
          <w:p w14:paraId="6765FEE6" w14:textId="77777777" w:rsidR="007F4C87" w:rsidRPr="00BC0AB2" w:rsidRDefault="007F4C87" w:rsidP="003E33B1">
            <w:pPr>
              <w:overflowPunct w:val="0"/>
              <w:textAlignment w:val="baseline"/>
              <w:rPr>
                <w:b/>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4EF09F43" w14:textId="77777777" w:rsidR="007F4C87" w:rsidRDefault="007F4C87" w:rsidP="003E33B1">
            <w:pPr>
              <w:overflowPunct w:val="0"/>
              <w:textAlignment w:val="baseline"/>
              <w:rPr>
                <w:szCs w:val="24"/>
                <w:lang w:eastAsia="lt-LT"/>
              </w:rPr>
            </w:pPr>
            <w:r>
              <w:rPr>
                <w:szCs w:val="24"/>
                <w:lang w:eastAsia="lt-LT"/>
              </w:rPr>
              <w:t>1</w:t>
            </w:r>
            <w:r w:rsidRPr="00BD2850">
              <w:rPr>
                <w:szCs w:val="24"/>
                <w:lang w:eastAsia="lt-LT"/>
              </w:rPr>
              <w:t>.</w:t>
            </w:r>
            <w:r>
              <w:rPr>
                <w:szCs w:val="24"/>
                <w:lang w:eastAsia="lt-LT"/>
              </w:rPr>
              <w:t>2</w:t>
            </w:r>
            <w:r w:rsidRPr="00BD2850">
              <w:rPr>
                <w:szCs w:val="24"/>
                <w:lang w:eastAsia="lt-LT"/>
              </w:rPr>
              <w:t xml:space="preserve">.1. </w:t>
            </w:r>
            <w:r w:rsidRPr="000C1B3E">
              <w:rPr>
                <w:szCs w:val="24"/>
                <w:lang w:eastAsia="lt-LT"/>
              </w:rPr>
              <w:t>Ugdymo strategij</w:t>
            </w:r>
            <w:r>
              <w:rPr>
                <w:szCs w:val="24"/>
                <w:lang w:eastAsia="lt-LT"/>
              </w:rPr>
              <w:t>ų</w:t>
            </w:r>
            <w:r w:rsidRPr="000C1B3E">
              <w:rPr>
                <w:szCs w:val="24"/>
                <w:lang w:eastAsia="lt-LT"/>
              </w:rPr>
              <w:t>, palaikanči</w:t>
            </w:r>
            <w:r>
              <w:rPr>
                <w:szCs w:val="24"/>
                <w:lang w:eastAsia="lt-LT"/>
              </w:rPr>
              <w:t>ų</w:t>
            </w:r>
            <w:r w:rsidRPr="000C1B3E">
              <w:rPr>
                <w:szCs w:val="24"/>
                <w:lang w:eastAsia="lt-LT"/>
              </w:rPr>
              <w:t xml:space="preserve"> žaidimą, kaip pagrindinę vaiko veiklą</w:t>
            </w:r>
            <w:r>
              <w:rPr>
                <w:szCs w:val="24"/>
                <w:lang w:eastAsia="lt-LT"/>
              </w:rPr>
              <w:t>, plėtojimas</w:t>
            </w:r>
            <w:r w:rsidRPr="000C1B3E">
              <w:rPr>
                <w:szCs w:val="24"/>
                <w:lang w:eastAsia="lt-LT"/>
              </w:rPr>
              <w:t>.</w:t>
            </w:r>
          </w:p>
          <w:p w14:paraId="001AA1CA" w14:textId="77777777" w:rsidR="007F4C87" w:rsidRDefault="007F4C87" w:rsidP="003E33B1">
            <w:pPr>
              <w:overflowPunct w:val="0"/>
              <w:textAlignment w:val="baseline"/>
              <w:rPr>
                <w:szCs w:val="24"/>
                <w:lang w:eastAsia="lt-LT"/>
              </w:rPr>
            </w:pPr>
          </w:p>
          <w:p w14:paraId="18BD6AB2" w14:textId="77777777" w:rsidR="007F4C87" w:rsidRDefault="007F4C87" w:rsidP="003E33B1">
            <w:pPr>
              <w:overflowPunct w:val="0"/>
              <w:textAlignment w:val="baseline"/>
              <w:rPr>
                <w:szCs w:val="24"/>
                <w:lang w:eastAsia="lt-LT"/>
              </w:rPr>
            </w:pPr>
          </w:p>
          <w:p w14:paraId="35B2FDDE" w14:textId="77777777" w:rsidR="007F4C87" w:rsidRDefault="007F4C87" w:rsidP="003E33B1">
            <w:pPr>
              <w:overflowPunct w:val="0"/>
              <w:textAlignment w:val="baseline"/>
              <w:rPr>
                <w:szCs w:val="24"/>
                <w:lang w:eastAsia="lt-LT"/>
              </w:rPr>
            </w:pPr>
          </w:p>
          <w:p w14:paraId="2EC1EF45" w14:textId="77777777" w:rsidR="007F4C87" w:rsidRDefault="007F4C87" w:rsidP="003E33B1">
            <w:pPr>
              <w:overflowPunct w:val="0"/>
              <w:textAlignment w:val="baseline"/>
              <w:rPr>
                <w:szCs w:val="24"/>
                <w:lang w:eastAsia="lt-LT"/>
              </w:rPr>
            </w:pPr>
          </w:p>
          <w:p w14:paraId="6104E9E7" w14:textId="77777777" w:rsidR="007F4C87" w:rsidRDefault="007F4C87" w:rsidP="003E33B1">
            <w:pPr>
              <w:overflowPunct w:val="0"/>
              <w:textAlignment w:val="baseline"/>
              <w:rPr>
                <w:szCs w:val="24"/>
                <w:lang w:eastAsia="lt-LT"/>
              </w:rPr>
            </w:pPr>
          </w:p>
          <w:p w14:paraId="148E39D5" w14:textId="77777777" w:rsidR="007F4C87" w:rsidRDefault="007F4C87" w:rsidP="003E33B1">
            <w:pPr>
              <w:overflowPunct w:val="0"/>
              <w:textAlignment w:val="baseline"/>
              <w:rPr>
                <w:szCs w:val="24"/>
                <w:lang w:eastAsia="lt-LT"/>
              </w:rPr>
            </w:pPr>
          </w:p>
          <w:p w14:paraId="2F4D5DF9" w14:textId="77777777" w:rsidR="007F4C87" w:rsidRDefault="007F4C87" w:rsidP="003E33B1">
            <w:pPr>
              <w:overflowPunct w:val="0"/>
              <w:textAlignment w:val="baseline"/>
              <w:rPr>
                <w:szCs w:val="24"/>
                <w:lang w:eastAsia="lt-LT"/>
              </w:rPr>
            </w:pPr>
          </w:p>
          <w:p w14:paraId="461AD8C5" w14:textId="77777777" w:rsidR="007F4C87" w:rsidRDefault="007F4C87" w:rsidP="003E33B1">
            <w:pPr>
              <w:overflowPunct w:val="0"/>
              <w:textAlignment w:val="baseline"/>
              <w:rPr>
                <w:szCs w:val="24"/>
                <w:lang w:eastAsia="lt-LT"/>
              </w:rPr>
            </w:pPr>
          </w:p>
          <w:p w14:paraId="0EFAEA11" w14:textId="77777777" w:rsidR="007F4C87" w:rsidRDefault="007F4C87" w:rsidP="003E33B1">
            <w:pPr>
              <w:overflowPunct w:val="0"/>
              <w:textAlignment w:val="baseline"/>
              <w:rPr>
                <w:szCs w:val="24"/>
                <w:lang w:eastAsia="lt-LT"/>
              </w:rPr>
            </w:pPr>
          </w:p>
          <w:p w14:paraId="4AF24240" w14:textId="77777777" w:rsidR="007F4C87" w:rsidRDefault="007F4C87" w:rsidP="003E33B1">
            <w:pPr>
              <w:overflowPunct w:val="0"/>
              <w:textAlignment w:val="baseline"/>
              <w:rPr>
                <w:szCs w:val="24"/>
                <w:lang w:eastAsia="lt-LT"/>
              </w:rPr>
            </w:pPr>
          </w:p>
          <w:p w14:paraId="4AE4744E" w14:textId="77777777" w:rsidR="007F4C87" w:rsidRDefault="007F4C87" w:rsidP="003E33B1">
            <w:pPr>
              <w:overflowPunct w:val="0"/>
              <w:textAlignment w:val="baseline"/>
              <w:rPr>
                <w:szCs w:val="24"/>
                <w:lang w:eastAsia="lt-LT"/>
              </w:rPr>
            </w:pPr>
          </w:p>
          <w:p w14:paraId="394EB31F" w14:textId="77777777" w:rsidR="007F4C87" w:rsidRDefault="007F4C87" w:rsidP="003E33B1">
            <w:pPr>
              <w:overflowPunct w:val="0"/>
              <w:textAlignment w:val="baseline"/>
              <w:rPr>
                <w:szCs w:val="24"/>
                <w:lang w:eastAsia="lt-LT"/>
              </w:rPr>
            </w:pPr>
          </w:p>
          <w:p w14:paraId="1B3A7D7D" w14:textId="77777777" w:rsidR="007F4C87" w:rsidRDefault="007F4C87" w:rsidP="003E33B1">
            <w:pPr>
              <w:overflowPunct w:val="0"/>
              <w:textAlignment w:val="baseline"/>
              <w:rPr>
                <w:szCs w:val="24"/>
                <w:lang w:eastAsia="lt-LT"/>
              </w:rPr>
            </w:pPr>
          </w:p>
          <w:p w14:paraId="2DECD3FE" w14:textId="77777777" w:rsidR="007F4C87" w:rsidRDefault="007F4C87" w:rsidP="003E33B1">
            <w:pPr>
              <w:overflowPunct w:val="0"/>
              <w:textAlignment w:val="baseline"/>
              <w:rPr>
                <w:szCs w:val="24"/>
                <w:lang w:eastAsia="lt-LT"/>
              </w:rPr>
            </w:pPr>
          </w:p>
          <w:p w14:paraId="718D77DC" w14:textId="77777777" w:rsidR="007F4C87" w:rsidRDefault="007F4C87" w:rsidP="003E33B1">
            <w:pPr>
              <w:overflowPunct w:val="0"/>
              <w:textAlignment w:val="baseline"/>
              <w:rPr>
                <w:szCs w:val="24"/>
                <w:lang w:eastAsia="lt-LT"/>
              </w:rPr>
            </w:pPr>
          </w:p>
          <w:p w14:paraId="5B3C22CA" w14:textId="77777777" w:rsidR="007F4C87" w:rsidRDefault="007F4C87" w:rsidP="003E33B1">
            <w:pPr>
              <w:overflowPunct w:val="0"/>
              <w:textAlignment w:val="baseline"/>
              <w:rPr>
                <w:szCs w:val="24"/>
                <w:lang w:eastAsia="lt-LT"/>
              </w:rPr>
            </w:pPr>
          </w:p>
          <w:p w14:paraId="2D0F8091" w14:textId="77777777" w:rsidR="007F4C87" w:rsidRDefault="007F4C87" w:rsidP="003E33B1">
            <w:pPr>
              <w:overflowPunct w:val="0"/>
              <w:textAlignment w:val="baseline"/>
              <w:rPr>
                <w:szCs w:val="24"/>
                <w:lang w:eastAsia="lt-LT"/>
              </w:rPr>
            </w:pPr>
          </w:p>
          <w:p w14:paraId="46C404B4" w14:textId="77777777" w:rsidR="007F4C87" w:rsidRDefault="007F4C87" w:rsidP="003E33B1">
            <w:pPr>
              <w:overflowPunct w:val="0"/>
              <w:textAlignment w:val="baseline"/>
              <w:rPr>
                <w:szCs w:val="24"/>
                <w:lang w:eastAsia="lt-LT"/>
              </w:rPr>
            </w:pPr>
          </w:p>
          <w:p w14:paraId="68F558E9" w14:textId="77777777" w:rsidR="007F4C87" w:rsidRDefault="007F4C87" w:rsidP="003E33B1">
            <w:pPr>
              <w:overflowPunct w:val="0"/>
              <w:textAlignment w:val="baseline"/>
              <w:rPr>
                <w:szCs w:val="24"/>
                <w:lang w:eastAsia="lt-LT"/>
              </w:rPr>
            </w:pPr>
          </w:p>
          <w:p w14:paraId="2760D596" w14:textId="77777777" w:rsidR="007F4C87" w:rsidRDefault="007F4C87" w:rsidP="003E33B1">
            <w:pPr>
              <w:overflowPunct w:val="0"/>
              <w:textAlignment w:val="baseline"/>
              <w:rPr>
                <w:szCs w:val="24"/>
                <w:lang w:eastAsia="lt-LT"/>
              </w:rPr>
            </w:pPr>
          </w:p>
          <w:p w14:paraId="48EEA765" w14:textId="77777777" w:rsidR="007F4C87" w:rsidRDefault="007F4C87" w:rsidP="003E33B1">
            <w:pPr>
              <w:overflowPunct w:val="0"/>
              <w:textAlignment w:val="baseline"/>
              <w:rPr>
                <w:szCs w:val="24"/>
                <w:lang w:eastAsia="lt-LT"/>
              </w:rPr>
            </w:pPr>
          </w:p>
          <w:p w14:paraId="0698A79C" w14:textId="77777777" w:rsidR="007F4C87" w:rsidRDefault="007F4C87" w:rsidP="003E33B1">
            <w:pPr>
              <w:overflowPunct w:val="0"/>
              <w:textAlignment w:val="baseline"/>
              <w:rPr>
                <w:szCs w:val="24"/>
                <w:lang w:eastAsia="lt-LT"/>
              </w:rPr>
            </w:pPr>
          </w:p>
          <w:p w14:paraId="2962BDF3" w14:textId="77777777" w:rsidR="007F4C87" w:rsidRDefault="007F4C87" w:rsidP="003E33B1">
            <w:pPr>
              <w:overflowPunct w:val="0"/>
              <w:textAlignment w:val="baseline"/>
              <w:rPr>
                <w:szCs w:val="24"/>
                <w:lang w:eastAsia="lt-LT"/>
              </w:rPr>
            </w:pPr>
          </w:p>
          <w:p w14:paraId="4C1DE88C" w14:textId="77777777" w:rsidR="007F4C87" w:rsidRDefault="007F4C87" w:rsidP="003E33B1">
            <w:pPr>
              <w:overflowPunct w:val="0"/>
              <w:textAlignment w:val="baseline"/>
              <w:rPr>
                <w:szCs w:val="24"/>
                <w:lang w:eastAsia="lt-LT"/>
              </w:rPr>
            </w:pPr>
          </w:p>
          <w:p w14:paraId="326F1176" w14:textId="77777777" w:rsidR="007F4C87" w:rsidRDefault="007F4C87" w:rsidP="003E33B1">
            <w:pPr>
              <w:overflowPunct w:val="0"/>
              <w:textAlignment w:val="baseline"/>
              <w:rPr>
                <w:szCs w:val="24"/>
                <w:lang w:eastAsia="lt-LT"/>
              </w:rPr>
            </w:pPr>
          </w:p>
          <w:p w14:paraId="69FDA419" w14:textId="77777777" w:rsidR="007F4C87" w:rsidRDefault="007F4C87" w:rsidP="003E33B1">
            <w:pPr>
              <w:overflowPunct w:val="0"/>
              <w:textAlignment w:val="baseline"/>
              <w:rPr>
                <w:szCs w:val="24"/>
                <w:lang w:eastAsia="lt-LT"/>
              </w:rPr>
            </w:pPr>
          </w:p>
          <w:p w14:paraId="428D30D1" w14:textId="77777777" w:rsidR="007F4C87" w:rsidRDefault="007F4C87" w:rsidP="003E33B1">
            <w:pPr>
              <w:overflowPunct w:val="0"/>
              <w:textAlignment w:val="baseline"/>
              <w:rPr>
                <w:szCs w:val="24"/>
                <w:lang w:eastAsia="lt-LT"/>
              </w:rPr>
            </w:pPr>
          </w:p>
          <w:p w14:paraId="3D96A4AF" w14:textId="77777777" w:rsidR="007F4C87" w:rsidRDefault="007F4C87" w:rsidP="003E33B1">
            <w:pPr>
              <w:overflowPunct w:val="0"/>
              <w:textAlignment w:val="baseline"/>
              <w:rPr>
                <w:szCs w:val="24"/>
                <w:lang w:eastAsia="lt-LT"/>
              </w:rPr>
            </w:pPr>
          </w:p>
          <w:p w14:paraId="5738907C" w14:textId="77777777" w:rsidR="007F4C87" w:rsidRDefault="007F4C87" w:rsidP="003E33B1">
            <w:pPr>
              <w:overflowPunct w:val="0"/>
              <w:textAlignment w:val="baseline"/>
              <w:rPr>
                <w:szCs w:val="24"/>
                <w:lang w:eastAsia="lt-LT"/>
              </w:rPr>
            </w:pPr>
          </w:p>
          <w:p w14:paraId="300BC6C1" w14:textId="77777777" w:rsidR="007F4C87" w:rsidRDefault="007F4C87" w:rsidP="003E33B1">
            <w:pPr>
              <w:overflowPunct w:val="0"/>
              <w:textAlignment w:val="baseline"/>
              <w:rPr>
                <w:szCs w:val="24"/>
                <w:lang w:eastAsia="lt-LT"/>
              </w:rPr>
            </w:pPr>
          </w:p>
          <w:p w14:paraId="4ED4AE8F" w14:textId="77777777" w:rsidR="007F4C87" w:rsidRDefault="007F4C87" w:rsidP="003E33B1">
            <w:pPr>
              <w:overflowPunct w:val="0"/>
              <w:textAlignment w:val="baseline"/>
              <w:rPr>
                <w:szCs w:val="24"/>
                <w:lang w:eastAsia="lt-LT"/>
              </w:rPr>
            </w:pPr>
          </w:p>
          <w:p w14:paraId="503972A0" w14:textId="77777777" w:rsidR="007F4C87" w:rsidRDefault="007F4C87" w:rsidP="003E33B1">
            <w:pPr>
              <w:overflowPunct w:val="0"/>
              <w:textAlignment w:val="baseline"/>
              <w:rPr>
                <w:szCs w:val="24"/>
                <w:lang w:eastAsia="lt-LT"/>
              </w:rPr>
            </w:pPr>
          </w:p>
          <w:p w14:paraId="46EF3353" w14:textId="77777777" w:rsidR="007F4C87" w:rsidRDefault="007F4C87" w:rsidP="003E33B1">
            <w:pPr>
              <w:overflowPunct w:val="0"/>
              <w:textAlignment w:val="baseline"/>
              <w:rPr>
                <w:szCs w:val="24"/>
                <w:lang w:eastAsia="lt-LT"/>
              </w:rPr>
            </w:pPr>
          </w:p>
          <w:p w14:paraId="6190D0C4" w14:textId="77777777" w:rsidR="007F4C87" w:rsidRDefault="007F4C87" w:rsidP="003E33B1">
            <w:pPr>
              <w:overflowPunct w:val="0"/>
              <w:textAlignment w:val="baseline"/>
              <w:rPr>
                <w:szCs w:val="24"/>
                <w:lang w:eastAsia="lt-LT"/>
              </w:rPr>
            </w:pPr>
          </w:p>
          <w:p w14:paraId="0BA5D256" w14:textId="77777777" w:rsidR="007F4C87" w:rsidRDefault="007F4C87" w:rsidP="003E33B1">
            <w:pPr>
              <w:overflowPunct w:val="0"/>
              <w:textAlignment w:val="baseline"/>
              <w:rPr>
                <w:szCs w:val="24"/>
                <w:lang w:eastAsia="lt-LT"/>
              </w:rPr>
            </w:pPr>
          </w:p>
          <w:p w14:paraId="7382ECA1" w14:textId="77777777" w:rsidR="007F4C87" w:rsidRDefault="007F4C87" w:rsidP="003E33B1">
            <w:pPr>
              <w:overflowPunct w:val="0"/>
              <w:textAlignment w:val="baseline"/>
              <w:rPr>
                <w:szCs w:val="24"/>
                <w:lang w:eastAsia="lt-LT"/>
              </w:rPr>
            </w:pPr>
          </w:p>
          <w:p w14:paraId="00BCCFF5" w14:textId="77777777" w:rsidR="007F4C87" w:rsidRDefault="007F4C87" w:rsidP="003E33B1">
            <w:pPr>
              <w:overflowPunct w:val="0"/>
              <w:textAlignment w:val="baseline"/>
              <w:rPr>
                <w:szCs w:val="24"/>
                <w:lang w:eastAsia="lt-LT"/>
              </w:rPr>
            </w:pPr>
          </w:p>
          <w:p w14:paraId="66829A08" w14:textId="77777777" w:rsidR="007F4C87" w:rsidRDefault="007F4C87" w:rsidP="003E33B1">
            <w:pPr>
              <w:overflowPunct w:val="0"/>
              <w:textAlignment w:val="baseline"/>
              <w:rPr>
                <w:szCs w:val="24"/>
                <w:lang w:eastAsia="lt-LT"/>
              </w:rPr>
            </w:pPr>
          </w:p>
          <w:p w14:paraId="3B5C0F4E" w14:textId="77777777" w:rsidR="007F4C87" w:rsidRDefault="007F4C87" w:rsidP="003E33B1">
            <w:pPr>
              <w:overflowPunct w:val="0"/>
              <w:textAlignment w:val="baseline"/>
              <w:rPr>
                <w:szCs w:val="24"/>
                <w:lang w:eastAsia="lt-LT"/>
              </w:rPr>
            </w:pPr>
          </w:p>
          <w:p w14:paraId="55C405F1" w14:textId="77777777" w:rsidR="007F4C87" w:rsidRDefault="007F4C87" w:rsidP="003E33B1">
            <w:pPr>
              <w:overflowPunct w:val="0"/>
              <w:textAlignment w:val="baseline"/>
              <w:rPr>
                <w:szCs w:val="24"/>
                <w:lang w:eastAsia="lt-LT"/>
              </w:rPr>
            </w:pPr>
          </w:p>
          <w:p w14:paraId="5C24C9E3" w14:textId="77777777" w:rsidR="007F4C87" w:rsidRPr="00F017BD" w:rsidRDefault="007F4C87" w:rsidP="003E33B1">
            <w:pPr>
              <w:overflowPunct w:val="0"/>
              <w:textAlignment w:val="baseline"/>
              <w:rPr>
                <w:szCs w:val="24"/>
                <w:lang w:eastAsia="lt-LT"/>
              </w:rPr>
            </w:pPr>
            <w:r>
              <w:rPr>
                <w:szCs w:val="24"/>
                <w:lang w:eastAsia="lt-LT"/>
              </w:rPr>
              <w:t xml:space="preserve">1.2.2. </w:t>
            </w:r>
            <w:proofErr w:type="spellStart"/>
            <w:r w:rsidRPr="00F017BD">
              <w:rPr>
                <w:szCs w:val="24"/>
                <w:lang w:eastAsia="lt-LT"/>
              </w:rPr>
              <w:t>Patyriminio</w:t>
            </w:r>
            <w:proofErr w:type="spellEnd"/>
          </w:p>
          <w:p w14:paraId="0A61F36B" w14:textId="77777777" w:rsidR="007F4C87" w:rsidRPr="00F017BD" w:rsidRDefault="007F4C87" w:rsidP="003E33B1">
            <w:pPr>
              <w:overflowPunct w:val="0"/>
              <w:textAlignment w:val="baseline"/>
              <w:rPr>
                <w:szCs w:val="24"/>
                <w:lang w:eastAsia="lt-LT"/>
              </w:rPr>
            </w:pPr>
            <w:r w:rsidRPr="00F017BD">
              <w:rPr>
                <w:szCs w:val="24"/>
                <w:lang w:eastAsia="lt-LT"/>
              </w:rPr>
              <w:t>ugdymo(</w:t>
            </w:r>
            <w:proofErr w:type="spellStart"/>
            <w:r w:rsidRPr="00F017BD">
              <w:rPr>
                <w:szCs w:val="24"/>
                <w:lang w:eastAsia="lt-LT"/>
              </w:rPr>
              <w:t>si</w:t>
            </w:r>
            <w:proofErr w:type="spellEnd"/>
            <w:r w:rsidRPr="00F017BD">
              <w:rPr>
                <w:szCs w:val="24"/>
                <w:lang w:eastAsia="lt-LT"/>
              </w:rPr>
              <w:t xml:space="preserve">) metodų </w:t>
            </w:r>
          </w:p>
          <w:p w14:paraId="6AC3FD33" w14:textId="77777777" w:rsidR="007F4C87" w:rsidRDefault="007F4C87" w:rsidP="003E33B1">
            <w:pPr>
              <w:overflowPunct w:val="0"/>
              <w:textAlignment w:val="baseline"/>
              <w:rPr>
                <w:szCs w:val="24"/>
                <w:lang w:eastAsia="lt-LT"/>
              </w:rPr>
            </w:pPr>
            <w:r w:rsidRPr="00F017BD">
              <w:rPr>
                <w:szCs w:val="24"/>
                <w:lang w:eastAsia="lt-LT"/>
              </w:rPr>
              <w:t>naudojimas.</w:t>
            </w:r>
          </w:p>
          <w:p w14:paraId="7BD5899B" w14:textId="77777777" w:rsidR="007F4C87" w:rsidRDefault="007F4C87" w:rsidP="003E33B1">
            <w:pPr>
              <w:overflowPunct w:val="0"/>
              <w:textAlignment w:val="baseline"/>
              <w:rPr>
                <w:szCs w:val="24"/>
                <w:lang w:eastAsia="lt-LT"/>
              </w:rPr>
            </w:pPr>
          </w:p>
          <w:p w14:paraId="4A0CF7B8" w14:textId="77777777" w:rsidR="007F4C87" w:rsidRDefault="007F4C87" w:rsidP="003E33B1">
            <w:pPr>
              <w:overflowPunct w:val="0"/>
              <w:textAlignment w:val="baseline"/>
              <w:rPr>
                <w:szCs w:val="24"/>
                <w:lang w:eastAsia="lt-LT"/>
              </w:rPr>
            </w:pPr>
          </w:p>
          <w:p w14:paraId="6E8823C9" w14:textId="77777777" w:rsidR="007F4C87" w:rsidRDefault="007F4C87" w:rsidP="003E33B1">
            <w:pPr>
              <w:overflowPunct w:val="0"/>
              <w:textAlignment w:val="baseline"/>
              <w:rPr>
                <w:szCs w:val="24"/>
                <w:lang w:eastAsia="lt-LT"/>
              </w:rPr>
            </w:pPr>
          </w:p>
          <w:p w14:paraId="77D1BCF8" w14:textId="77777777" w:rsidR="007F4C87" w:rsidRDefault="007F4C87" w:rsidP="003E33B1">
            <w:pPr>
              <w:overflowPunct w:val="0"/>
              <w:textAlignment w:val="baseline"/>
              <w:rPr>
                <w:szCs w:val="24"/>
                <w:lang w:eastAsia="lt-LT"/>
              </w:rPr>
            </w:pPr>
          </w:p>
          <w:p w14:paraId="444B661D" w14:textId="77777777" w:rsidR="007F4C87" w:rsidRDefault="007F4C87" w:rsidP="003E33B1">
            <w:pPr>
              <w:overflowPunct w:val="0"/>
              <w:textAlignment w:val="baseline"/>
              <w:rPr>
                <w:szCs w:val="24"/>
                <w:lang w:eastAsia="lt-LT"/>
              </w:rPr>
            </w:pPr>
          </w:p>
          <w:p w14:paraId="1B992F4B" w14:textId="77777777" w:rsidR="007F4C87" w:rsidRDefault="007F4C87" w:rsidP="003E33B1">
            <w:pPr>
              <w:overflowPunct w:val="0"/>
              <w:textAlignment w:val="baseline"/>
              <w:rPr>
                <w:szCs w:val="24"/>
                <w:lang w:eastAsia="lt-LT"/>
              </w:rPr>
            </w:pPr>
          </w:p>
          <w:p w14:paraId="5EB81208" w14:textId="77777777" w:rsidR="007F4C87" w:rsidRDefault="007F4C87" w:rsidP="003E33B1">
            <w:pPr>
              <w:overflowPunct w:val="0"/>
              <w:textAlignment w:val="baseline"/>
              <w:rPr>
                <w:szCs w:val="24"/>
                <w:lang w:eastAsia="lt-LT"/>
              </w:rPr>
            </w:pPr>
          </w:p>
          <w:p w14:paraId="5698A92D" w14:textId="77777777" w:rsidR="007F4C87" w:rsidRDefault="007F4C87" w:rsidP="003E33B1">
            <w:pPr>
              <w:overflowPunct w:val="0"/>
              <w:textAlignment w:val="baseline"/>
              <w:rPr>
                <w:szCs w:val="24"/>
                <w:lang w:eastAsia="lt-LT"/>
              </w:rPr>
            </w:pPr>
          </w:p>
          <w:p w14:paraId="399F0F3F" w14:textId="77777777" w:rsidR="007F4C87" w:rsidRDefault="007F4C87" w:rsidP="003E33B1">
            <w:pPr>
              <w:overflowPunct w:val="0"/>
              <w:textAlignment w:val="baseline"/>
              <w:rPr>
                <w:szCs w:val="24"/>
                <w:lang w:eastAsia="lt-LT"/>
              </w:rPr>
            </w:pPr>
          </w:p>
          <w:p w14:paraId="2618ACF2" w14:textId="77777777" w:rsidR="007F4C87" w:rsidRDefault="007F4C87" w:rsidP="003E33B1">
            <w:pPr>
              <w:overflowPunct w:val="0"/>
              <w:textAlignment w:val="baseline"/>
              <w:rPr>
                <w:szCs w:val="24"/>
                <w:lang w:eastAsia="lt-LT"/>
              </w:rPr>
            </w:pPr>
          </w:p>
          <w:p w14:paraId="1BAF7737" w14:textId="77777777" w:rsidR="007F4C87" w:rsidRDefault="007F4C87" w:rsidP="003E33B1">
            <w:pPr>
              <w:overflowPunct w:val="0"/>
              <w:textAlignment w:val="baseline"/>
              <w:rPr>
                <w:szCs w:val="24"/>
                <w:lang w:eastAsia="lt-LT"/>
              </w:rPr>
            </w:pPr>
          </w:p>
          <w:p w14:paraId="357D2E68" w14:textId="77777777" w:rsidR="007F4C87" w:rsidRDefault="007F4C87" w:rsidP="003E33B1">
            <w:pPr>
              <w:overflowPunct w:val="0"/>
              <w:textAlignment w:val="baseline"/>
              <w:rPr>
                <w:szCs w:val="24"/>
                <w:lang w:eastAsia="lt-LT"/>
              </w:rPr>
            </w:pPr>
          </w:p>
          <w:p w14:paraId="1E6A12D1" w14:textId="77777777" w:rsidR="007F4C87" w:rsidRDefault="007F4C87" w:rsidP="003E33B1">
            <w:pPr>
              <w:overflowPunct w:val="0"/>
              <w:textAlignment w:val="baseline"/>
              <w:rPr>
                <w:szCs w:val="24"/>
                <w:lang w:eastAsia="lt-LT"/>
              </w:rPr>
            </w:pPr>
          </w:p>
          <w:p w14:paraId="666096E4" w14:textId="77777777" w:rsidR="007F4C87" w:rsidRDefault="007F4C87" w:rsidP="003E33B1">
            <w:pPr>
              <w:overflowPunct w:val="0"/>
              <w:textAlignment w:val="baseline"/>
              <w:rPr>
                <w:szCs w:val="24"/>
                <w:lang w:eastAsia="lt-LT"/>
              </w:rPr>
            </w:pPr>
          </w:p>
          <w:p w14:paraId="2289A729" w14:textId="77777777" w:rsidR="007F4C87" w:rsidRDefault="007F4C87" w:rsidP="003E33B1">
            <w:pPr>
              <w:overflowPunct w:val="0"/>
              <w:textAlignment w:val="baseline"/>
              <w:rPr>
                <w:szCs w:val="24"/>
                <w:lang w:eastAsia="lt-LT"/>
              </w:rPr>
            </w:pPr>
          </w:p>
          <w:p w14:paraId="15DE8CD0" w14:textId="77777777" w:rsidR="007F4C87" w:rsidRDefault="007F4C87" w:rsidP="003E33B1">
            <w:pPr>
              <w:overflowPunct w:val="0"/>
              <w:textAlignment w:val="baseline"/>
              <w:rPr>
                <w:szCs w:val="24"/>
                <w:lang w:eastAsia="lt-LT"/>
              </w:rPr>
            </w:pPr>
          </w:p>
          <w:p w14:paraId="15CCD4E4" w14:textId="77777777" w:rsidR="007F4C87" w:rsidRDefault="007F4C87" w:rsidP="003E33B1">
            <w:pPr>
              <w:overflowPunct w:val="0"/>
              <w:textAlignment w:val="baseline"/>
              <w:rPr>
                <w:szCs w:val="24"/>
                <w:lang w:eastAsia="lt-LT"/>
              </w:rPr>
            </w:pPr>
          </w:p>
          <w:p w14:paraId="6E0FF3AF" w14:textId="77777777" w:rsidR="007F4C87" w:rsidRDefault="007F4C87" w:rsidP="003E33B1">
            <w:pPr>
              <w:overflowPunct w:val="0"/>
              <w:textAlignment w:val="baseline"/>
              <w:rPr>
                <w:szCs w:val="24"/>
                <w:lang w:eastAsia="lt-LT"/>
              </w:rPr>
            </w:pPr>
          </w:p>
          <w:p w14:paraId="75047E00" w14:textId="77777777" w:rsidR="007F4C87" w:rsidRDefault="007F4C87" w:rsidP="003E33B1">
            <w:pPr>
              <w:overflowPunct w:val="0"/>
              <w:textAlignment w:val="baseline"/>
              <w:rPr>
                <w:szCs w:val="24"/>
                <w:lang w:eastAsia="lt-LT"/>
              </w:rPr>
            </w:pPr>
          </w:p>
          <w:p w14:paraId="4862C8E6" w14:textId="77777777" w:rsidR="007F4C87" w:rsidRDefault="007F4C87" w:rsidP="003E33B1">
            <w:pPr>
              <w:overflowPunct w:val="0"/>
              <w:textAlignment w:val="baseline"/>
              <w:rPr>
                <w:szCs w:val="24"/>
                <w:lang w:eastAsia="lt-LT"/>
              </w:rPr>
            </w:pPr>
          </w:p>
          <w:p w14:paraId="10C205FC" w14:textId="77777777" w:rsidR="007F4C87" w:rsidRDefault="007F4C87" w:rsidP="003E33B1">
            <w:pPr>
              <w:overflowPunct w:val="0"/>
              <w:textAlignment w:val="baseline"/>
              <w:rPr>
                <w:szCs w:val="24"/>
                <w:lang w:eastAsia="lt-LT"/>
              </w:rPr>
            </w:pPr>
          </w:p>
          <w:p w14:paraId="7E6C53A2" w14:textId="77777777" w:rsidR="007F4C87" w:rsidRDefault="007F4C87" w:rsidP="003E33B1">
            <w:pPr>
              <w:overflowPunct w:val="0"/>
              <w:textAlignment w:val="baseline"/>
              <w:rPr>
                <w:szCs w:val="24"/>
                <w:lang w:eastAsia="lt-LT"/>
              </w:rPr>
            </w:pPr>
          </w:p>
          <w:p w14:paraId="1CD16BCF" w14:textId="77777777" w:rsidR="007F4C87" w:rsidRDefault="007F4C87" w:rsidP="003E33B1">
            <w:pPr>
              <w:overflowPunct w:val="0"/>
              <w:textAlignment w:val="baseline"/>
              <w:rPr>
                <w:szCs w:val="24"/>
                <w:lang w:eastAsia="lt-LT"/>
              </w:rPr>
            </w:pPr>
          </w:p>
          <w:p w14:paraId="2921A4B7" w14:textId="77777777" w:rsidR="007F4C87" w:rsidRDefault="007F4C87" w:rsidP="003E33B1">
            <w:pPr>
              <w:overflowPunct w:val="0"/>
              <w:textAlignment w:val="baseline"/>
              <w:rPr>
                <w:szCs w:val="24"/>
                <w:lang w:eastAsia="lt-LT"/>
              </w:rPr>
            </w:pPr>
          </w:p>
          <w:p w14:paraId="0AB8C305" w14:textId="77777777" w:rsidR="007F4C87" w:rsidRDefault="007F4C87" w:rsidP="003E33B1">
            <w:pPr>
              <w:overflowPunct w:val="0"/>
              <w:textAlignment w:val="baseline"/>
              <w:rPr>
                <w:szCs w:val="24"/>
                <w:lang w:eastAsia="lt-LT"/>
              </w:rPr>
            </w:pPr>
          </w:p>
          <w:p w14:paraId="6D1E55AE" w14:textId="77777777" w:rsidR="007F4C87" w:rsidRDefault="007F4C87" w:rsidP="003E33B1">
            <w:pPr>
              <w:overflowPunct w:val="0"/>
              <w:textAlignment w:val="baseline"/>
              <w:rPr>
                <w:szCs w:val="24"/>
                <w:lang w:eastAsia="lt-LT"/>
              </w:rPr>
            </w:pPr>
          </w:p>
          <w:p w14:paraId="3FC9DD43" w14:textId="77777777" w:rsidR="007F4C87" w:rsidRDefault="007F4C87" w:rsidP="003E33B1">
            <w:pPr>
              <w:overflowPunct w:val="0"/>
              <w:textAlignment w:val="baseline"/>
              <w:rPr>
                <w:szCs w:val="24"/>
                <w:lang w:eastAsia="lt-LT"/>
              </w:rPr>
            </w:pPr>
          </w:p>
          <w:p w14:paraId="3E3A204B" w14:textId="77777777" w:rsidR="007F4C87" w:rsidRDefault="007F4C87" w:rsidP="003E33B1">
            <w:pPr>
              <w:overflowPunct w:val="0"/>
              <w:textAlignment w:val="baseline"/>
              <w:rPr>
                <w:szCs w:val="24"/>
                <w:lang w:eastAsia="lt-LT"/>
              </w:rPr>
            </w:pPr>
          </w:p>
          <w:p w14:paraId="56F5A5A0" w14:textId="77777777" w:rsidR="007F4C87" w:rsidRDefault="007F4C87" w:rsidP="003E33B1">
            <w:pPr>
              <w:overflowPunct w:val="0"/>
              <w:textAlignment w:val="baseline"/>
              <w:rPr>
                <w:szCs w:val="24"/>
                <w:lang w:eastAsia="lt-LT"/>
              </w:rPr>
            </w:pPr>
          </w:p>
          <w:p w14:paraId="28DFD6CC" w14:textId="77777777" w:rsidR="007F4C87" w:rsidRDefault="007F4C87" w:rsidP="003E33B1">
            <w:pPr>
              <w:overflowPunct w:val="0"/>
              <w:textAlignment w:val="baseline"/>
              <w:rPr>
                <w:szCs w:val="24"/>
                <w:lang w:eastAsia="lt-LT"/>
              </w:rPr>
            </w:pPr>
          </w:p>
          <w:p w14:paraId="2E402AA0" w14:textId="77777777" w:rsidR="007F4C87" w:rsidRDefault="007F4C87" w:rsidP="003E33B1">
            <w:pPr>
              <w:overflowPunct w:val="0"/>
              <w:textAlignment w:val="baseline"/>
              <w:rPr>
                <w:szCs w:val="24"/>
                <w:lang w:eastAsia="lt-LT"/>
              </w:rPr>
            </w:pPr>
          </w:p>
          <w:p w14:paraId="6EAFFFC8" w14:textId="77777777" w:rsidR="007F4C87" w:rsidRDefault="007F4C87" w:rsidP="003E33B1">
            <w:pPr>
              <w:overflowPunct w:val="0"/>
              <w:textAlignment w:val="baseline"/>
              <w:rPr>
                <w:szCs w:val="24"/>
                <w:lang w:eastAsia="lt-LT"/>
              </w:rPr>
            </w:pPr>
            <w:r>
              <w:rPr>
                <w:szCs w:val="24"/>
                <w:lang w:eastAsia="lt-LT"/>
              </w:rPr>
              <w:t>1.2</w:t>
            </w:r>
            <w:r w:rsidRPr="009E71AC">
              <w:rPr>
                <w:szCs w:val="24"/>
                <w:lang w:eastAsia="lt-LT"/>
              </w:rPr>
              <w:t xml:space="preserve">.3. </w:t>
            </w:r>
            <w:r>
              <w:rPr>
                <w:szCs w:val="24"/>
                <w:lang w:eastAsia="lt-LT"/>
              </w:rPr>
              <w:t xml:space="preserve">STEAM ugdymo veiklų organizavimas. </w:t>
            </w:r>
          </w:p>
          <w:p w14:paraId="70F49CAE" w14:textId="77777777" w:rsidR="007F4C87" w:rsidRPr="00D13CC0" w:rsidRDefault="007F4C87" w:rsidP="003E33B1">
            <w:pPr>
              <w:overflowPunct w:val="0"/>
              <w:textAlignment w:val="baseline"/>
              <w:rPr>
                <w:sz w:val="22"/>
                <w:szCs w:val="22"/>
                <w:lang w:eastAsia="lt-LT"/>
              </w:rPr>
            </w:pPr>
            <w:r>
              <w:rPr>
                <w:szCs w:val="24"/>
                <w:lang w:eastAsia="lt-LT"/>
              </w:rPr>
              <w:t xml:space="preserve">Lopšelio-darželio „Žirniukas“ „Atradimų laboratorija“ – </w:t>
            </w:r>
            <w:r w:rsidRPr="00D13CC0">
              <w:rPr>
                <w:sz w:val="22"/>
                <w:szCs w:val="22"/>
                <w:lang w:eastAsia="lt-LT"/>
              </w:rPr>
              <w:t>Šiaulių miesto STEAM centras.</w:t>
            </w:r>
          </w:p>
          <w:p w14:paraId="732BB751" w14:textId="77777777" w:rsidR="007F4C87" w:rsidRDefault="007F4C87" w:rsidP="003E33B1">
            <w:pPr>
              <w:pStyle w:val="Betarp"/>
              <w:rPr>
                <w:rFonts w:ascii="Times New Roman" w:eastAsia="Times New Roman" w:hAnsi="Times New Roman"/>
                <w:sz w:val="24"/>
                <w:szCs w:val="24"/>
                <w:lang w:eastAsia="lt-LT"/>
              </w:rPr>
            </w:pPr>
          </w:p>
        </w:tc>
        <w:tc>
          <w:tcPr>
            <w:tcW w:w="2835" w:type="dxa"/>
            <w:tcBorders>
              <w:top w:val="single" w:sz="4" w:space="0" w:color="auto"/>
              <w:left w:val="single" w:sz="4" w:space="0" w:color="auto"/>
              <w:bottom w:val="single" w:sz="4" w:space="0" w:color="auto"/>
              <w:right w:val="single" w:sz="4" w:space="0" w:color="auto"/>
            </w:tcBorders>
          </w:tcPr>
          <w:p w14:paraId="6F24A538" w14:textId="77777777" w:rsidR="007F4C87" w:rsidRDefault="007F4C87" w:rsidP="003E33B1">
            <w:pPr>
              <w:tabs>
                <w:tab w:val="left" w:pos="742"/>
                <w:tab w:val="left" w:pos="884"/>
              </w:tabs>
              <w:spacing w:line="254" w:lineRule="atLeast"/>
              <w:rPr>
                <w:szCs w:val="24"/>
              </w:rPr>
            </w:pPr>
            <w:r>
              <w:rPr>
                <w:szCs w:val="24"/>
              </w:rPr>
              <w:lastRenderedPageBreak/>
              <w:t xml:space="preserve">1.2.1.1. </w:t>
            </w:r>
            <w:r w:rsidRPr="00D96A2D">
              <w:rPr>
                <w:szCs w:val="24"/>
              </w:rPr>
              <w:t>Atliktas IPU mokyklų veiklos kokybės sri</w:t>
            </w:r>
            <w:r>
              <w:rPr>
                <w:szCs w:val="24"/>
              </w:rPr>
              <w:t>čių</w:t>
            </w:r>
            <w:r w:rsidRPr="00D96A2D">
              <w:rPr>
                <w:szCs w:val="24"/>
              </w:rPr>
              <w:t xml:space="preserve"> „</w:t>
            </w:r>
            <w:r>
              <w:rPr>
                <w:szCs w:val="24"/>
              </w:rPr>
              <w:t>Ugdymasis</w:t>
            </w:r>
            <w:r w:rsidRPr="00D96A2D">
              <w:rPr>
                <w:szCs w:val="24"/>
              </w:rPr>
              <w:t>“</w:t>
            </w:r>
            <w:r>
              <w:rPr>
                <w:szCs w:val="24"/>
              </w:rPr>
              <w:t xml:space="preserve"> ir „Ugdymo strategijos“ </w:t>
            </w:r>
            <w:r w:rsidRPr="00D96A2D">
              <w:rPr>
                <w:szCs w:val="24"/>
              </w:rPr>
              <w:t xml:space="preserve">įsivertinimas, rezultatai ir veiklos gerinimo kryptys aptartos pedagogų tarybos posėdyje (2022 m. III </w:t>
            </w:r>
            <w:proofErr w:type="spellStart"/>
            <w:r w:rsidRPr="00D96A2D">
              <w:rPr>
                <w:szCs w:val="24"/>
              </w:rPr>
              <w:t>ketv</w:t>
            </w:r>
            <w:proofErr w:type="spellEnd"/>
            <w:r w:rsidRPr="00D96A2D">
              <w:rPr>
                <w:szCs w:val="24"/>
              </w:rPr>
              <w:t>.).</w:t>
            </w:r>
          </w:p>
          <w:p w14:paraId="6BE34CDA" w14:textId="77777777" w:rsidR="007F4C87" w:rsidRDefault="007F4C87" w:rsidP="003E33B1">
            <w:pPr>
              <w:tabs>
                <w:tab w:val="left" w:pos="742"/>
                <w:tab w:val="left" w:pos="884"/>
              </w:tabs>
              <w:spacing w:line="254" w:lineRule="atLeast"/>
              <w:rPr>
                <w:szCs w:val="24"/>
              </w:rPr>
            </w:pPr>
          </w:p>
          <w:p w14:paraId="0A083C9D" w14:textId="77777777" w:rsidR="007F4C87" w:rsidRDefault="007F4C87" w:rsidP="003E33B1">
            <w:pPr>
              <w:tabs>
                <w:tab w:val="left" w:pos="742"/>
                <w:tab w:val="left" w:pos="884"/>
              </w:tabs>
              <w:spacing w:line="254" w:lineRule="atLeast"/>
              <w:rPr>
                <w:szCs w:val="24"/>
              </w:rPr>
            </w:pPr>
          </w:p>
          <w:p w14:paraId="7909F86C" w14:textId="77777777" w:rsidR="007F4C87" w:rsidRDefault="007F4C87" w:rsidP="003E33B1">
            <w:pPr>
              <w:tabs>
                <w:tab w:val="left" w:pos="742"/>
                <w:tab w:val="left" w:pos="884"/>
              </w:tabs>
              <w:spacing w:line="254" w:lineRule="atLeast"/>
              <w:rPr>
                <w:szCs w:val="24"/>
              </w:rPr>
            </w:pPr>
          </w:p>
          <w:p w14:paraId="0E8C3994" w14:textId="77777777" w:rsidR="007F4C87" w:rsidRDefault="007F4C87" w:rsidP="003E33B1">
            <w:pPr>
              <w:tabs>
                <w:tab w:val="left" w:pos="742"/>
                <w:tab w:val="left" w:pos="884"/>
              </w:tabs>
              <w:spacing w:line="254" w:lineRule="atLeast"/>
              <w:rPr>
                <w:szCs w:val="24"/>
              </w:rPr>
            </w:pPr>
            <w:r>
              <w:rPr>
                <w:szCs w:val="24"/>
              </w:rPr>
              <w:t>1.2.1.2. 100% pedagogų ugdymo procese taiko ž</w:t>
            </w:r>
            <w:r w:rsidRPr="000C1B3E">
              <w:rPr>
                <w:szCs w:val="24"/>
              </w:rPr>
              <w:t>aidim</w:t>
            </w:r>
            <w:r>
              <w:rPr>
                <w:szCs w:val="24"/>
              </w:rPr>
              <w:t>ą</w:t>
            </w:r>
            <w:r w:rsidRPr="000C1B3E">
              <w:rPr>
                <w:szCs w:val="24"/>
              </w:rPr>
              <w:t xml:space="preserve"> kaip </w:t>
            </w:r>
            <w:r>
              <w:rPr>
                <w:szCs w:val="24"/>
              </w:rPr>
              <w:t>pagrindinę vaikų raidą ir ugdymąsi skatinančią veiklą</w:t>
            </w:r>
            <w:r w:rsidRPr="000C1B3E">
              <w:rPr>
                <w:szCs w:val="24"/>
              </w:rPr>
              <w:t>, tyrinėjimų, atradimų, įsitraukimo ir</w:t>
            </w:r>
            <w:r>
              <w:rPr>
                <w:szCs w:val="24"/>
              </w:rPr>
              <w:t xml:space="preserve"> </w:t>
            </w:r>
            <w:r w:rsidRPr="000C1B3E">
              <w:rPr>
                <w:szCs w:val="24"/>
              </w:rPr>
              <w:t>džiaugsmo šaltin</w:t>
            </w:r>
            <w:r>
              <w:rPr>
                <w:szCs w:val="24"/>
              </w:rPr>
              <w:t>į. Žaidybinių veiklų įgyvendinimas ir nauda</w:t>
            </w:r>
            <w:r w:rsidRPr="00BD2850">
              <w:rPr>
                <w:szCs w:val="24"/>
              </w:rPr>
              <w:t xml:space="preserve"> vaikų </w:t>
            </w:r>
            <w:proofErr w:type="spellStart"/>
            <w:r>
              <w:rPr>
                <w:szCs w:val="24"/>
              </w:rPr>
              <w:t>ūgčiai</w:t>
            </w:r>
            <w:proofErr w:type="spellEnd"/>
            <w:r w:rsidRPr="00BD2850">
              <w:rPr>
                <w:szCs w:val="24"/>
              </w:rPr>
              <w:t xml:space="preserve"> aptarta pedagogų metodinės grupės susirinkimuose.</w:t>
            </w:r>
          </w:p>
          <w:p w14:paraId="34899D6F" w14:textId="77777777" w:rsidR="007F4C87" w:rsidRDefault="007F4C87" w:rsidP="003E33B1">
            <w:pPr>
              <w:tabs>
                <w:tab w:val="left" w:pos="742"/>
                <w:tab w:val="left" w:pos="884"/>
              </w:tabs>
              <w:spacing w:line="254" w:lineRule="atLeast"/>
              <w:rPr>
                <w:szCs w:val="24"/>
              </w:rPr>
            </w:pPr>
          </w:p>
          <w:p w14:paraId="1E698DC8" w14:textId="77777777" w:rsidR="007F4C87" w:rsidRDefault="007F4C87" w:rsidP="003E33B1">
            <w:pPr>
              <w:tabs>
                <w:tab w:val="left" w:pos="742"/>
                <w:tab w:val="left" w:pos="884"/>
              </w:tabs>
              <w:spacing w:line="254" w:lineRule="atLeast"/>
              <w:rPr>
                <w:szCs w:val="24"/>
              </w:rPr>
            </w:pPr>
          </w:p>
          <w:p w14:paraId="5270FF0E" w14:textId="77777777" w:rsidR="007F4C87" w:rsidRDefault="007F4C87" w:rsidP="003E33B1">
            <w:pPr>
              <w:tabs>
                <w:tab w:val="left" w:pos="742"/>
                <w:tab w:val="left" w:pos="884"/>
              </w:tabs>
              <w:spacing w:line="254" w:lineRule="atLeast"/>
              <w:rPr>
                <w:szCs w:val="24"/>
              </w:rPr>
            </w:pPr>
          </w:p>
          <w:p w14:paraId="53F5AE47" w14:textId="77777777" w:rsidR="007F4C87" w:rsidRDefault="007F4C87" w:rsidP="003E33B1">
            <w:pPr>
              <w:tabs>
                <w:tab w:val="left" w:pos="742"/>
                <w:tab w:val="left" w:pos="884"/>
              </w:tabs>
              <w:spacing w:line="254" w:lineRule="atLeast"/>
              <w:rPr>
                <w:szCs w:val="24"/>
              </w:rPr>
            </w:pPr>
          </w:p>
          <w:p w14:paraId="132BACBE" w14:textId="77777777" w:rsidR="007F4C87" w:rsidRDefault="007F4C87" w:rsidP="003E33B1">
            <w:pPr>
              <w:tabs>
                <w:tab w:val="left" w:pos="742"/>
                <w:tab w:val="left" w:pos="884"/>
              </w:tabs>
              <w:spacing w:line="254" w:lineRule="atLeast"/>
              <w:rPr>
                <w:szCs w:val="24"/>
              </w:rPr>
            </w:pPr>
          </w:p>
          <w:p w14:paraId="0D8EAB6D" w14:textId="77777777" w:rsidR="007F4C87" w:rsidRDefault="007F4C87" w:rsidP="003E33B1">
            <w:pPr>
              <w:tabs>
                <w:tab w:val="left" w:pos="742"/>
                <w:tab w:val="left" w:pos="884"/>
              </w:tabs>
              <w:spacing w:line="254" w:lineRule="atLeast"/>
              <w:rPr>
                <w:szCs w:val="24"/>
              </w:rPr>
            </w:pPr>
          </w:p>
          <w:p w14:paraId="35532321" w14:textId="77777777" w:rsidR="007F4C87" w:rsidRDefault="007F4C87" w:rsidP="003E33B1">
            <w:pPr>
              <w:tabs>
                <w:tab w:val="left" w:pos="742"/>
                <w:tab w:val="left" w:pos="884"/>
              </w:tabs>
              <w:spacing w:line="254" w:lineRule="atLeast"/>
              <w:rPr>
                <w:szCs w:val="24"/>
              </w:rPr>
            </w:pPr>
          </w:p>
          <w:p w14:paraId="51777B1C" w14:textId="77777777" w:rsidR="007F4C87" w:rsidRDefault="007F4C87" w:rsidP="003E33B1">
            <w:pPr>
              <w:tabs>
                <w:tab w:val="left" w:pos="742"/>
                <w:tab w:val="left" w:pos="884"/>
              </w:tabs>
              <w:spacing w:line="254" w:lineRule="atLeast"/>
              <w:rPr>
                <w:szCs w:val="24"/>
              </w:rPr>
            </w:pPr>
          </w:p>
          <w:p w14:paraId="6FBABE01" w14:textId="77777777" w:rsidR="007F4C87" w:rsidRDefault="007F4C87" w:rsidP="003E33B1">
            <w:pPr>
              <w:tabs>
                <w:tab w:val="left" w:pos="742"/>
                <w:tab w:val="left" w:pos="884"/>
              </w:tabs>
              <w:spacing w:line="254" w:lineRule="atLeast"/>
              <w:rPr>
                <w:szCs w:val="24"/>
              </w:rPr>
            </w:pPr>
          </w:p>
          <w:p w14:paraId="6A182E96" w14:textId="77777777" w:rsidR="007F4C87" w:rsidRDefault="007F4C87" w:rsidP="003E33B1">
            <w:pPr>
              <w:tabs>
                <w:tab w:val="left" w:pos="742"/>
                <w:tab w:val="left" w:pos="884"/>
              </w:tabs>
              <w:spacing w:line="254" w:lineRule="atLeast"/>
              <w:rPr>
                <w:szCs w:val="24"/>
              </w:rPr>
            </w:pPr>
          </w:p>
          <w:p w14:paraId="3CC02502" w14:textId="77777777" w:rsidR="007F4C87" w:rsidRDefault="007F4C87" w:rsidP="003E33B1">
            <w:pPr>
              <w:tabs>
                <w:tab w:val="left" w:pos="742"/>
                <w:tab w:val="left" w:pos="884"/>
              </w:tabs>
              <w:spacing w:line="254" w:lineRule="atLeast"/>
              <w:rPr>
                <w:szCs w:val="24"/>
              </w:rPr>
            </w:pPr>
          </w:p>
          <w:p w14:paraId="32588283" w14:textId="77777777" w:rsidR="007F4C87" w:rsidRDefault="007F4C87" w:rsidP="003E33B1">
            <w:pPr>
              <w:tabs>
                <w:tab w:val="left" w:pos="742"/>
                <w:tab w:val="left" w:pos="884"/>
              </w:tabs>
              <w:spacing w:line="254" w:lineRule="atLeast"/>
              <w:rPr>
                <w:szCs w:val="24"/>
              </w:rPr>
            </w:pPr>
          </w:p>
          <w:p w14:paraId="0893ABB1" w14:textId="77777777" w:rsidR="007F4C87" w:rsidRDefault="007F4C87" w:rsidP="003E33B1">
            <w:pPr>
              <w:tabs>
                <w:tab w:val="left" w:pos="742"/>
                <w:tab w:val="left" w:pos="884"/>
              </w:tabs>
              <w:spacing w:line="254" w:lineRule="atLeast"/>
              <w:rPr>
                <w:szCs w:val="24"/>
              </w:rPr>
            </w:pPr>
          </w:p>
          <w:p w14:paraId="242E5F72" w14:textId="77777777" w:rsidR="007F4C87" w:rsidRDefault="007F4C87" w:rsidP="003E33B1">
            <w:pPr>
              <w:tabs>
                <w:tab w:val="left" w:pos="742"/>
                <w:tab w:val="left" w:pos="884"/>
              </w:tabs>
              <w:spacing w:line="254" w:lineRule="atLeast"/>
              <w:rPr>
                <w:szCs w:val="24"/>
              </w:rPr>
            </w:pPr>
          </w:p>
          <w:p w14:paraId="22107075" w14:textId="77777777" w:rsidR="007F4C87" w:rsidRDefault="007F4C87" w:rsidP="003E33B1">
            <w:pPr>
              <w:tabs>
                <w:tab w:val="left" w:pos="742"/>
                <w:tab w:val="left" w:pos="884"/>
              </w:tabs>
              <w:spacing w:line="254" w:lineRule="atLeast"/>
              <w:rPr>
                <w:szCs w:val="24"/>
              </w:rPr>
            </w:pPr>
          </w:p>
          <w:p w14:paraId="6BB6FC63" w14:textId="77777777" w:rsidR="007F4C87" w:rsidRDefault="007F4C87" w:rsidP="003E33B1">
            <w:pPr>
              <w:tabs>
                <w:tab w:val="left" w:pos="742"/>
                <w:tab w:val="left" w:pos="884"/>
              </w:tabs>
              <w:spacing w:line="254" w:lineRule="atLeast"/>
              <w:rPr>
                <w:szCs w:val="24"/>
              </w:rPr>
            </w:pPr>
          </w:p>
          <w:p w14:paraId="65FD5188" w14:textId="77777777" w:rsidR="007F4C87" w:rsidRDefault="007F4C87" w:rsidP="003E33B1">
            <w:pPr>
              <w:tabs>
                <w:tab w:val="left" w:pos="742"/>
                <w:tab w:val="left" w:pos="884"/>
              </w:tabs>
              <w:spacing w:line="254" w:lineRule="atLeast"/>
              <w:rPr>
                <w:szCs w:val="24"/>
              </w:rPr>
            </w:pPr>
          </w:p>
          <w:p w14:paraId="422DBA14" w14:textId="77777777" w:rsidR="007F4C87" w:rsidRDefault="007F4C87" w:rsidP="003E33B1">
            <w:pPr>
              <w:tabs>
                <w:tab w:val="left" w:pos="742"/>
                <w:tab w:val="left" w:pos="884"/>
              </w:tabs>
              <w:spacing w:line="254" w:lineRule="atLeast"/>
              <w:rPr>
                <w:szCs w:val="24"/>
              </w:rPr>
            </w:pPr>
          </w:p>
          <w:p w14:paraId="6F486BC7" w14:textId="77777777" w:rsidR="007F4C87" w:rsidRDefault="007F4C87" w:rsidP="003E33B1">
            <w:pPr>
              <w:tabs>
                <w:tab w:val="left" w:pos="742"/>
                <w:tab w:val="left" w:pos="884"/>
              </w:tabs>
              <w:spacing w:line="254" w:lineRule="atLeast"/>
              <w:rPr>
                <w:szCs w:val="24"/>
              </w:rPr>
            </w:pPr>
          </w:p>
          <w:p w14:paraId="485B9B51" w14:textId="77777777" w:rsidR="007F4C87" w:rsidRDefault="007F4C87" w:rsidP="003E33B1">
            <w:pPr>
              <w:tabs>
                <w:tab w:val="left" w:pos="742"/>
                <w:tab w:val="left" w:pos="884"/>
              </w:tabs>
              <w:spacing w:line="254" w:lineRule="atLeast"/>
              <w:rPr>
                <w:szCs w:val="24"/>
              </w:rPr>
            </w:pPr>
          </w:p>
          <w:p w14:paraId="7D624D29" w14:textId="77777777" w:rsidR="007F4C87" w:rsidRDefault="007F4C87" w:rsidP="003E33B1">
            <w:pPr>
              <w:tabs>
                <w:tab w:val="left" w:pos="742"/>
                <w:tab w:val="left" w:pos="884"/>
              </w:tabs>
              <w:spacing w:line="254" w:lineRule="atLeast"/>
              <w:rPr>
                <w:szCs w:val="24"/>
              </w:rPr>
            </w:pPr>
            <w:r>
              <w:rPr>
                <w:szCs w:val="24"/>
              </w:rPr>
              <w:t xml:space="preserve">1.2.2.1. </w:t>
            </w:r>
            <w:r w:rsidRPr="00E10E2F">
              <w:rPr>
                <w:szCs w:val="24"/>
              </w:rPr>
              <w:t xml:space="preserve">90 proc. pedagogų </w:t>
            </w:r>
            <w:r w:rsidRPr="00486563">
              <w:rPr>
                <w:szCs w:val="24"/>
              </w:rPr>
              <w:t xml:space="preserve">taiko </w:t>
            </w:r>
            <w:proofErr w:type="spellStart"/>
            <w:r w:rsidRPr="00486563">
              <w:rPr>
                <w:szCs w:val="24"/>
              </w:rPr>
              <w:t>patyriminio</w:t>
            </w:r>
            <w:proofErr w:type="spellEnd"/>
            <w:r w:rsidRPr="00486563">
              <w:rPr>
                <w:szCs w:val="24"/>
              </w:rPr>
              <w:t xml:space="preserve"> </w:t>
            </w:r>
            <w:r>
              <w:rPr>
                <w:szCs w:val="24"/>
              </w:rPr>
              <w:t>ugdymo</w:t>
            </w:r>
            <w:r w:rsidRPr="00486563">
              <w:rPr>
                <w:szCs w:val="24"/>
              </w:rPr>
              <w:t>(</w:t>
            </w:r>
            <w:proofErr w:type="spellStart"/>
            <w:r w:rsidRPr="00486563">
              <w:rPr>
                <w:szCs w:val="24"/>
              </w:rPr>
              <w:t>si</w:t>
            </w:r>
            <w:proofErr w:type="spellEnd"/>
            <w:r w:rsidRPr="00486563">
              <w:rPr>
                <w:szCs w:val="24"/>
              </w:rPr>
              <w:t xml:space="preserve">) strategijas naudodami įvairias </w:t>
            </w:r>
            <w:r>
              <w:rPr>
                <w:szCs w:val="24"/>
              </w:rPr>
              <w:t>ugdymo</w:t>
            </w:r>
            <w:r w:rsidRPr="00486563">
              <w:rPr>
                <w:szCs w:val="24"/>
              </w:rPr>
              <w:t xml:space="preserve"> aplinkas</w:t>
            </w:r>
            <w:r>
              <w:rPr>
                <w:szCs w:val="24"/>
              </w:rPr>
              <w:t>.</w:t>
            </w:r>
          </w:p>
          <w:p w14:paraId="3F371CD3" w14:textId="77777777" w:rsidR="007F4C87" w:rsidRDefault="007F4C87" w:rsidP="003E33B1">
            <w:pPr>
              <w:tabs>
                <w:tab w:val="left" w:pos="742"/>
                <w:tab w:val="left" w:pos="884"/>
              </w:tabs>
              <w:spacing w:line="254" w:lineRule="atLeast"/>
              <w:rPr>
                <w:szCs w:val="24"/>
              </w:rPr>
            </w:pPr>
          </w:p>
          <w:p w14:paraId="4059991A" w14:textId="77777777" w:rsidR="007F4C87" w:rsidRDefault="007F4C87" w:rsidP="003E33B1">
            <w:pPr>
              <w:tabs>
                <w:tab w:val="left" w:pos="742"/>
                <w:tab w:val="left" w:pos="884"/>
              </w:tabs>
              <w:spacing w:line="254" w:lineRule="atLeast"/>
              <w:rPr>
                <w:szCs w:val="24"/>
              </w:rPr>
            </w:pPr>
          </w:p>
          <w:p w14:paraId="48535B1A" w14:textId="77777777" w:rsidR="007F4C87" w:rsidRDefault="007F4C87" w:rsidP="003E33B1">
            <w:pPr>
              <w:tabs>
                <w:tab w:val="left" w:pos="742"/>
                <w:tab w:val="left" w:pos="884"/>
              </w:tabs>
              <w:spacing w:line="254" w:lineRule="atLeast"/>
              <w:rPr>
                <w:szCs w:val="24"/>
              </w:rPr>
            </w:pPr>
          </w:p>
          <w:p w14:paraId="40DADA6C" w14:textId="77777777" w:rsidR="007F4C87" w:rsidRDefault="007F4C87" w:rsidP="003E33B1">
            <w:pPr>
              <w:tabs>
                <w:tab w:val="left" w:pos="742"/>
                <w:tab w:val="left" w:pos="884"/>
              </w:tabs>
              <w:spacing w:line="254" w:lineRule="atLeast"/>
              <w:rPr>
                <w:szCs w:val="24"/>
              </w:rPr>
            </w:pPr>
          </w:p>
          <w:p w14:paraId="26FA433E" w14:textId="77777777" w:rsidR="007F4C87" w:rsidRDefault="007F4C87" w:rsidP="003E33B1">
            <w:pPr>
              <w:tabs>
                <w:tab w:val="left" w:pos="742"/>
                <w:tab w:val="left" w:pos="884"/>
              </w:tabs>
              <w:spacing w:line="254" w:lineRule="atLeast"/>
              <w:rPr>
                <w:szCs w:val="24"/>
              </w:rPr>
            </w:pPr>
          </w:p>
          <w:p w14:paraId="69F26B7A" w14:textId="77777777" w:rsidR="007F4C87" w:rsidRDefault="007F4C87" w:rsidP="003E33B1">
            <w:pPr>
              <w:tabs>
                <w:tab w:val="left" w:pos="742"/>
                <w:tab w:val="left" w:pos="884"/>
              </w:tabs>
              <w:spacing w:line="254" w:lineRule="atLeast"/>
              <w:rPr>
                <w:szCs w:val="24"/>
              </w:rPr>
            </w:pPr>
          </w:p>
          <w:p w14:paraId="14120BE1" w14:textId="77777777" w:rsidR="007F4C87" w:rsidRDefault="007F4C87" w:rsidP="003E33B1">
            <w:pPr>
              <w:tabs>
                <w:tab w:val="left" w:pos="742"/>
                <w:tab w:val="left" w:pos="884"/>
              </w:tabs>
              <w:spacing w:line="254" w:lineRule="atLeast"/>
              <w:rPr>
                <w:szCs w:val="24"/>
              </w:rPr>
            </w:pPr>
          </w:p>
          <w:p w14:paraId="135E6113" w14:textId="77777777" w:rsidR="007F4C87" w:rsidRDefault="007F4C87" w:rsidP="003E33B1">
            <w:pPr>
              <w:tabs>
                <w:tab w:val="left" w:pos="742"/>
                <w:tab w:val="left" w:pos="884"/>
              </w:tabs>
              <w:spacing w:line="254" w:lineRule="atLeast"/>
              <w:rPr>
                <w:szCs w:val="24"/>
              </w:rPr>
            </w:pPr>
          </w:p>
          <w:p w14:paraId="26BEE16F" w14:textId="77777777" w:rsidR="007F4C87" w:rsidRDefault="007F4C87" w:rsidP="003E33B1">
            <w:pPr>
              <w:tabs>
                <w:tab w:val="left" w:pos="742"/>
                <w:tab w:val="left" w:pos="884"/>
              </w:tabs>
              <w:spacing w:line="254" w:lineRule="atLeast"/>
              <w:rPr>
                <w:szCs w:val="24"/>
              </w:rPr>
            </w:pPr>
          </w:p>
          <w:p w14:paraId="03DB1667" w14:textId="77777777" w:rsidR="007F4C87" w:rsidRDefault="007F4C87" w:rsidP="003E33B1">
            <w:pPr>
              <w:tabs>
                <w:tab w:val="left" w:pos="742"/>
                <w:tab w:val="left" w:pos="884"/>
              </w:tabs>
              <w:spacing w:line="254" w:lineRule="atLeast"/>
              <w:rPr>
                <w:szCs w:val="24"/>
              </w:rPr>
            </w:pPr>
          </w:p>
          <w:p w14:paraId="06F70DF1" w14:textId="77777777" w:rsidR="007F4C87" w:rsidRDefault="007F4C87" w:rsidP="003E33B1">
            <w:pPr>
              <w:tabs>
                <w:tab w:val="left" w:pos="742"/>
                <w:tab w:val="left" w:pos="884"/>
              </w:tabs>
              <w:spacing w:line="254" w:lineRule="atLeast"/>
              <w:rPr>
                <w:szCs w:val="24"/>
              </w:rPr>
            </w:pPr>
          </w:p>
          <w:p w14:paraId="4EDE8395" w14:textId="77777777" w:rsidR="007F4C87" w:rsidRDefault="007F4C87" w:rsidP="003E33B1">
            <w:pPr>
              <w:tabs>
                <w:tab w:val="left" w:pos="742"/>
                <w:tab w:val="left" w:pos="884"/>
              </w:tabs>
              <w:spacing w:line="254" w:lineRule="atLeast"/>
              <w:rPr>
                <w:szCs w:val="24"/>
              </w:rPr>
            </w:pPr>
          </w:p>
          <w:p w14:paraId="496ACB56" w14:textId="77777777" w:rsidR="007F4C87" w:rsidRDefault="007F4C87" w:rsidP="003E33B1">
            <w:pPr>
              <w:tabs>
                <w:tab w:val="left" w:pos="742"/>
                <w:tab w:val="left" w:pos="884"/>
              </w:tabs>
              <w:spacing w:line="254" w:lineRule="atLeast"/>
              <w:rPr>
                <w:szCs w:val="24"/>
              </w:rPr>
            </w:pPr>
          </w:p>
          <w:p w14:paraId="210784C6" w14:textId="77777777" w:rsidR="007F4C87" w:rsidRDefault="007F4C87" w:rsidP="003E33B1">
            <w:pPr>
              <w:tabs>
                <w:tab w:val="left" w:pos="742"/>
                <w:tab w:val="left" w:pos="884"/>
              </w:tabs>
              <w:spacing w:line="254" w:lineRule="atLeast"/>
              <w:rPr>
                <w:szCs w:val="24"/>
              </w:rPr>
            </w:pPr>
          </w:p>
          <w:p w14:paraId="387D744D" w14:textId="77777777" w:rsidR="007F4C87" w:rsidRDefault="007F4C87" w:rsidP="003E33B1">
            <w:pPr>
              <w:tabs>
                <w:tab w:val="left" w:pos="742"/>
                <w:tab w:val="left" w:pos="884"/>
              </w:tabs>
              <w:spacing w:line="254" w:lineRule="atLeast"/>
              <w:rPr>
                <w:szCs w:val="24"/>
              </w:rPr>
            </w:pPr>
          </w:p>
          <w:p w14:paraId="3FE375AE" w14:textId="77777777" w:rsidR="007F4C87" w:rsidRDefault="007F4C87" w:rsidP="003E33B1">
            <w:pPr>
              <w:tabs>
                <w:tab w:val="left" w:pos="742"/>
                <w:tab w:val="left" w:pos="884"/>
              </w:tabs>
              <w:spacing w:line="254" w:lineRule="atLeast"/>
              <w:rPr>
                <w:szCs w:val="24"/>
              </w:rPr>
            </w:pPr>
          </w:p>
          <w:p w14:paraId="14266789" w14:textId="77777777" w:rsidR="007F4C87" w:rsidRDefault="007F4C87" w:rsidP="003E33B1">
            <w:pPr>
              <w:tabs>
                <w:tab w:val="left" w:pos="742"/>
                <w:tab w:val="left" w:pos="884"/>
              </w:tabs>
              <w:spacing w:line="254" w:lineRule="atLeast"/>
              <w:rPr>
                <w:szCs w:val="24"/>
              </w:rPr>
            </w:pPr>
          </w:p>
          <w:p w14:paraId="205EA5A6" w14:textId="77777777" w:rsidR="007F4C87" w:rsidRDefault="007F4C87" w:rsidP="003E33B1">
            <w:pPr>
              <w:tabs>
                <w:tab w:val="left" w:pos="742"/>
                <w:tab w:val="left" w:pos="884"/>
              </w:tabs>
              <w:spacing w:line="254" w:lineRule="atLeast"/>
              <w:rPr>
                <w:szCs w:val="24"/>
              </w:rPr>
            </w:pPr>
          </w:p>
          <w:p w14:paraId="6A059197" w14:textId="77777777" w:rsidR="007F4C87" w:rsidRDefault="007F4C87" w:rsidP="003E33B1">
            <w:pPr>
              <w:tabs>
                <w:tab w:val="left" w:pos="742"/>
                <w:tab w:val="left" w:pos="884"/>
              </w:tabs>
              <w:spacing w:line="254" w:lineRule="atLeast"/>
              <w:rPr>
                <w:szCs w:val="24"/>
              </w:rPr>
            </w:pPr>
          </w:p>
          <w:p w14:paraId="72AF4836" w14:textId="77777777" w:rsidR="007F4C87" w:rsidRDefault="007F4C87" w:rsidP="003E33B1">
            <w:pPr>
              <w:tabs>
                <w:tab w:val="left" w:pos="742"/>
                <w:tab w:val="left" w:pos="884"/>
              </w:tabs>
              <w:spacing w:line="254" w:lineRule="atLeast"/>
              <w:rPr>
                <w:szCs w:val="24"/>
              </w:rPr>
            </w:pPr>
          </w:p>
          <w:p w14:paraId="49723135" w14:textId="77777777" w:rsidR="007F4C87" w:rsidRDefault="007F4C87" w:rsidP="003E33B1">
            <w:pPr>
              <w:tabs>
                <w:tab w:val="left" w:pos="742"/>
                <w:tab w:val="left" w:pos="884"/>
              </w:tabs>
              <w:spacing w:line="254" w:lineRule="atLeast"/>
              <w:rPr>
                <w:szCs w:val="24"/>
              </w:rPr>
            </w:pPr>
          </w:p>
          <w:p w14:paraId="3CD6A62E" w14:textId="77777777" w:rsidR="007F4C87" w:rsidRDefault="007F4C87" w:rsidP="003E33B1">
            <w:pPr>
              <w:tabs>
                <w:tab w:val="left" w:pos="742"/>
                <w:tab w:val="left" w:pos="884"/>
              </w:tabs>
              <w:spacing w:line="254" w:lineRule="atLeast"/>
              <w:rPr>
                <w:szCs w:val="24"/>
              </w:rPr>
            </w:pPr>
          </w:p>
          <w:p w14:paraId="11B20A15" w14:textId="77777777" w:rsidR="007F4C87" w:rsidRDefault="007F4C87" w:rsidP="003E33B1">
            <w:pPr>
              <w:tabs>
                <w:tab w:val="left" w:pos="742"/>
                <w:tab w:val="left" w:pos="884"/>
              </w:tabs>
              <w:spacing w:line="254" w:lineRule="atLeast"/>
              <w:rPr>
                <w:szCs w:val="24"/>
              </w:rPr>
            </w:pPr>
          </w:p>
          <w:p w14:paraId="76397329" w14:textId="77777777" w:rsidR="007F4C87" w:rsidRDefault="007F4C87" w:rsidP="003E33B1">
            <w:pPr>
              <w:tabs>
                <w:tab w:val="left" w:pos="742"/>
                <w:tab w:val="left" w:pos="884"/>
              </w:tabs>
              <w:spacing w:line="254" w:lineRule="atLeast"/>
              <w:rPr>
                <w:szCs w:val="24"/>
              </w:rPr>
            </w:pPr>
          </w:p>
          <w:p w14:paraId="1503DA31" w14:textId="77777777" w:rsidR="007F4C87" w:rsidRDefault="007F4C87" w:rsidP="003E33B1">
            <w:pPr>
              <w:tabs>
                <w:tab w:val="left" w:pos="742"/>
                <w:tab w:val="left" w:pos="884"/>
              </w:tabs>
              <w:spacing w:line="254" w:lineRule="atLeast"/>
              <w:rPr>
                <w:szCs w:val="24"/>
              </w:rPr>
            </w:pPr>
          </w:p>
          <w:p w14:paraId="4FD64BAA" w14:textId="77777777" w:rsidR="007F4C87" w:rsidRDefault="007F4C87" w:rsidP="003E33B1">
            <w:pPr>
              <w:tabs>
                <w:tab w:val="left" w:pos="742"/>
                <w:tab w:val="left" w:pos="884"/>
              </w:tabs>
              <w:spacing w:line="254" w:lineRule="atLeast"/>
              <w:rPr>
                <w:szCs w:val="24"/>
              </w:rPr>
            </w:pPr>
          </w:p>
          <w:p w14:paraId="6B2185A2" w14:textId="77777777" w:rsidR="007F4C87" w:rsidRDefault="007F4C87" w:rsidP="003E33B1">
            <w:pPr>
              <w:tabs>
                <w:tab w:val="left" w:pos="742"/>
                <w:tab w:val="left" w:pos="884"/>
              </w:tabs>
              <w:spacing w:line="254" w:lineRule="atLeast"/>
              <w:rPr>
                <w:szCs w:val="24"/>
              </w:rPr>
            </w:pPr>
          </w:p>
          <w:p w14:paraId="00107FA2" w14:textId="77777777" w:rsidR="007F4C87" w:rsidRDefault="007F4C87" w:rsidP="003E33B1">
            <w:pPr>
              <w:tabs>
                <w:tab w:val="left" w:pos="742"/>
                <w:tab w:val="left" w:pos="884"/>
              </w:tabs>
              <w:spacing w:line="254" w:lineRule="atLeast"/>
              <w:rPr>
                <w:szCs w:val="24"/>
              </w:rPr>
            </w:pPr>
          </w:p>
          <w:p w14:paraId="13FD0CFF" w14:textId="77777777" w:rsidR="005A3D13" w:rsidRDefault="005A3D13" w:rsidP="003E33B1">
            <w:pPr>
              <w:tabs>
                <w:tab w:val="left" w:pos="742"/>
                <w:tab w:val="left" w:pos="884"/>
              </w:tabs>
              <w:spacing w:line="254" w:lineRule="atLeast"/>
              <w:rPr>
                <w:szCs w:val="24"/>
              </w:rPr>
            </w:pPr>
          </w:p>
          <w:p w14:paraId="6DE84D61" w14:textId="77777777" w:rsidR="007F4C87" w:rsidRDefault="007F4C87" w:rsidP="003E33B1">
            <w:pPr>
              <w:tabs>
                <w:tab w:val="left" w:pos="742"/>
                <w:tab w:val="left" w:pos="884"/>
              </w:tabs>
              <w:spacing w:line="254" w:lineRule="atLeast"/>
              <w:rPr>
                <w:szCs w:val="24"/>
              </w:rPr>
            </w:pPr>
            <w:r>
              <w:rPr>
                <w:szCs w:val="24"/>
              </w:rPr>
              <w:t xml:space="preserve">1.2.3.1. </w:t>
            </w:r>
            <w:r w:rsidRPr="00A1265B">
              <w:rPr>
                <w:szCs w:val="24"/>
              </w:rPr>
              <w:t xml:space="preserve">Parengtas ir </w:t>
            </w:r>
            <w:r>
              <w:rPr>
                <w:szCs w:val="24"/>
              </w:rPr>
              <w:t xml:space="preserve">100 proc. </w:t>
            </w:r>
            <w:r w:rsidRPr="00A1265B">
              <w:rPr>
                <w:szCs w:val="24"/>
              </w:rPr>
              <w:t>įgyvendin</w:t>
            </w:r>
            <w:r>
              <w:rPr>
                <w:szCs w:val="24"/>
              </w:rPr>
              <w:t>tas</w:t>
            </w:r>
            <w:r w:rsidRPr="00A1265B">
              <w:rPr>
                <w:szCs w:val="24"/>
              </w:rPr>
              <w:t xml:space="preserve"> įstaigos 2022 m. STEAM veiksmų planas.</w:t>
            </w:r>
            <w:r>
              <w:rPr>
                <w:szCs w:val="24"/>
              </w:rPr>
              <w:t xml:space="preserve"> </w:t>
            </w:r>
          </w:p>
          <w:p w14:paraId="03ED7952" w14:textId="77777777" w:rsidR="007F4C87" w:rsidRDefault="007F4C87" w:rsidP="003E33B1">
            <w:pPr>
              <w:tabs>
                <w:tab w:val="left" w:pos="742"/>
                <w:tab w:val="left" w:pos="884"/>
              </w:tabs>
              <w:spacing w:line="254" w:lineRule="atLeast"/>
              <w:rPr>
                <w:szCs w:val="24"/>
              </w:rPr>
            </w:pPr>
          </w:p>
          <w:p w14:paraId="48540299" w14:textId="77777777" w:rsidR="007F4C87" w:rsidRDefault="007F4C87" w:rsidP="003E33B1">
            <w:pPr>
              <w:tabs>
                <w:tab w:val="left" w:pos="742"/>
                <w:tab w:val="left" w:pos="884"/>
              </w:tabs>
              <w:spacing w:line="254" w:lineRule="atLeast"/>
              <w:rPr>
                <w:szCs w:val="24"/>
              </w:rPr>
            </w:pPr>
          </w:p>
          <w:p w14:paraId="59F4902E" w14:textId="77777777" w:rsidR="007F4C87" w:rsidRDefault="007F4C87" w:rsidP="003E33B1">
            <w:pPr>
              <w:tabs>
                <w:tab w:val="left" w:pos="742"/>
                <w:tab w:val="left" w:pos="884"/>
              </w:tabs>
              <w:spacing w:line="254" w:lineRule="atLeast"/>
              <w:rPr>
                <w:szCs w:val="24"/>
              </w:rPr>
            </w:pPr>
          </w:p>
          <w:p w14:paraId="164C246F" w14:textId="77777777" w:rsidR="007F4C87" w:rsidRDefault="007F4C87" w:rsidP="003E33B1">
            <w:pPr>
              <w:tabs>
                <w:tab w:val="left" w:pos="742"/>
                <w:tab w:val="left" w:pos="884"/>
              </w:tabs>
              <w:spacing w:line="254" w:lineRule="atLeast"/>
              <w:rPr>
                <w:szCs w:val="24"/>
              </w:rPr>
            </w:pPr>
            <w:r>
              <w:rPr>
                <w:szCs w:val="24"/>
              </w:rPr>
              <w:t xml:space="preserve">1.2.3.2. Dalyvavimas ir gerosios patirties sklaida Europos platformoje „STEM </w:t>
            </w:r>
            <w:proofErr w:type="spellStart"/>
            <w:r>
              <w:rPr>
                <w:szCs w:val="24"/>
              </w:rPr>
              <w:t>School</w:t>
            </w:r>
            <w:proofErr w:type="spellEnd"/>
            <w:r>
              <w:rPr>
                <w:szCs w:val="24"/>
              </w:rPr>
              <w:t xml:space="preserve"> </w:t>
            </w:r>
            <w:proofErr w:type="spellStart"/>
            <w:r>
              <w:rPr>
                <w:szCs w:val="24"/>
              </w:rPr>
              <w:t>Label</w:t>
            </w:r>
            <w:proofErr w:type="spellEnd"/>
            <w:r>
              <w:rPr>
                <w:szCs w:val="24"/>
              </w:rPr>
              <w:t>“.</w:t>
            </w:r>
          </w:p>
          <w:p w14:paraId="021E6323" w14:textId="77777777" w:rsidR="007F4C87" w:rsidRDefault="007F4C87" w:rsidP="003E33B1">
            <w:pPr>
              <w:tabs>
                <w:tab w:val="left" w:pos="0"/>
                <w:tab w:val="left" w:pos="178"/>
                <w:tab w:val="left" w:pos="742"/>
              </w:tabs>
              <w:spacing w:line="254" w:lineRule="atLeast"/>
              <w:rPr>
                <w:szCs w:val="24"/>
              </w:rPr>
            </w:pPr>
          </w:p>
          <w:p w14:paraId="62CDDAA7" w14:textId="77777777" w:rsidR="007F4C87" w:rsidRDefault="007F4C87" w:rsidP="003E33B1">
            <w:pPr>
              <w:tabs>
                <w:tab w:val="left" w:pos="0"/>
                <w:tab w:val="left" w:pos="178"/>
                <w:tab w:val="left" w:pos="742"/>
              </w:tabs>
              <w:spacing w:line="254" w:lineRule="atLeast"/>
              <w:rPr>
                <w:szCs w:val="24"/>
              </w:rPr>
            </w:pPr>
          </w:p>
          <w:p w14:paraId="0E4A2791" w14:textId="77777777" w:rsidR="007F4C87" w:rsidRDefault="007F4C87" w:rsidP="003E33B1">
            <w:pPr>
              <w:tabs>
                <w:tab w:val="left" w:pos="0"/>
                <w:tab w:val="left" w:pos="178"/>
                <w:tab w:val="left" w:pos="742"/>
              </w:tabs>
              <w:spacing w:line="254" w:lineRule="atLeast"/>
              <w:rPr>
                <w:szCs w:val="24"/>
              </w:rPr>
            </w:pPr>
          </w:p>
          <w:p w14:paraId="4DDCA98F" w14:textId="77777777" w:rsidR="007F4C87" w:rsidRDefault="007F4C87" w:rsidP="003E33B1">
            <w:pPr>
              <w:tabs>
                <w:tab w:val="left" w:pos="0"/>
                <w:tab w:val="left" w:pos="178"/>
                <w:tab w:val="left" w:pos="742"/>
              </w:tabs>
              <w:spacing w:line="254" w:lineRule="atLeast"/>
              <w:rPr>
                <w:szCs w:val="24"/>
              </w:rPr>
            </w:pPr>
            <w:r>
              <w:rPr>
                <w:szCs w:val="24"/>
              </w:rPr>
              <w:lastRenderedPageBreak/>
              <w:t xml:space="preserve">1.2.3.3. </w:t>
            </w:r>
            <w:r w:rsidRPr="009F7E56">
              <w:rPr>
                <w:szCs w:val="24"/>
              </w:rPr>
              <w:t>Suorganizuot</w:t>
            </w:r>
            <w:r>
              <w:rPr>
                <w:szCs w:val="24"/>
              </w:rPr>
              <w:t xml:space="preserve">i ne mažiau nei 2 </w:t>
            </w:r>
            <w:r w:rsidRPr="009F7E56">
              <w:rPr>
                <w:szCs w:val="24"/>
              </w:rPr>
              <w:t>STEAM ugdymo gerosios patirties sk</w:t>
            </w:r>
            <w:r>
              <w:rPr>
                <w:szCs w:val="24"/>
              </w:rPr>
              <w:t xml:space="preserve">laidos renginiai mieste ir/ar respublikoje. </w:t>
            </w:r>
          </w:p>
        </w:tc>
        <w:tc>
          <w:tcPr>
            <w:tcW w:w="3402" w:type="dxa"/>
            <w:tcBorders>
              <w:top w:val="single" w:sz="4" w:space="0" w:color="auto"/>
              <w:left w:val="single" w:sz="4" w:space="0" w:color="auto"/>
              <w:bottom w:val="single" w:sz="4" w:space="0" w:color="auto"/>
              <w:right w:val="single" w:sz="4" w:space="0" w:color="auto"/>
            </w:tcBorders>
          </w:tcPr>
          <w:p w14:paraId="2561C285" w14:textId="77777777" w:rsidR="007F4C87" w:rsidRDefault="007F4C87" w:rsidP="003E33B1">
            <w:pPr>
              <w:overflowPunct w:val="0"/>
              <w:textAlignment w:val="baseline"/>
              <w:rPr>
                <w:szCs w:val="24"/>
                <w:lang w:eastAsia="lt-LT"/>
              </w:rPr>
            </w:pPr>
            <w:r>
              <w:rPr>
                <w:szCs w:val="24"/>
                <w:lang w:eastAsia="lt-LT"/>
              </w:rPr>
              <w:lastRenderedPageBreak/>
              <w:t xml:space="preserve">1.2.1.1.1. </w:t>
            </w:r>
            <w:r w:rsidRPr="00D43DBC">
              <w:rPr>
                <w:szCs w:val="24"/>
                <w:lang w:eastAsia="lt-LT"/>
              </w:rPr>
              <w:t>2022 m. gegužės mėn. atliktas IPU mokyklų veiklos kokybės sri</w:t>
            </w:r>
            <w:r>
              <w:rPr>
                <w:szCs w:val="24"/>
                <w:lang w:eastAsia="lt-LT"/>
              </w:rPr>
              <w:t>čių</w:t>
            </w:r>
            <w:r w:rsidRPr="00D43DBC">
              <w:rPr>
                <w:szCs w:val="24"/>
                <w:lang w:eastAsia="lt-LT"/>
              </w:rPr>
              <w:t xml:space="preserve"> „</w:t>
            </w:r>
            <w:r>
              <w:rPr>
                <w:szCs w:val="24"/>
                <w:lang w:eastAsia="lt-LT"/>
              </w:rPr>
              <w:t>Ugdymasis</w:t>
            </w:r>
            <w:r w:rsidRPr="00D43DBC">
              <w:rPr>
                <w:szCs w:val="24"/>
                <w:lang w:eastAsia="lt-LT"/>
              </w:rPr>
              <w:t xml:space="preserve">“ </w:t>
            </w:r>
            <w:r>
              <w:rPr>
                <w:szCs w:val="24"/>
                <w:lang w:eastAsia="lt-LT"/>
              </w:rPr>
              <w:t xml:space="preserve"> </w:t>
            </w:r>
            <w:r w:rsidRPr="00D43DBC">
              <w:rPr>
                <w:szCs w:val="24"/>
                <w:lang w:eastAsia="lt-LT"/>
              </w:rPr>
              <w:t xml:space="preserve">ir „Ugdymo strategijos“ </w:t>
            </w:r>
            <w:r>
              <w:rPr>
                <w:szCs w:val="24"/>
                <w:lang w:eastAsia="lt-LT"/>
              </w:rPr>
              <w:t>į</w:t>
            </w:r>
            <w:r w:rsidRPr="00D43DBC">
              <w:rPr>
                <w:szCs w:val="24"/>
                <w:lang w:eastAsia="lt-LT"/>
              </w:rPr>
              <w:t>sivertinimas (direktoriaus 2022-05-04 įsakym</w:t>
            </w:r>
            <w:r w:rsidR="001A7FA4">
              <w:rPr>
                <w:szCs w:val="24"/>
                <w:lang w:eastAsia="lt-LT"/>
              </w:rPr>
              <w:t>as</w:t>
            </w:r>
            <w:r w:rsidRPr="00D43DBC">
              <w:rPr>
                <w:szCs w:val="24"/>
                <w:lang w:eastAsia="lt-LT"/>
              </w:rPr>
              <w:t xml:space="preserve"> Nr. V-29). Surinkti rezultatai ir veiklos gerinimo kryptys aptartos pedagogų tarybos posėdyje (pedagogų tarybos susirinkimo 2022-0</w:t>
            </w:r>
            <w:r>
              <w:rPr>
                <w:szCs w:val="24"/>
                <w:lang w:eastAsia="lt-LT"/>
              </w:rPr>
              <w:t>8-30</w:t>
            </w:r>
            <w:r w:rsidRPr="00D43DBC">
              <w:rPr>
                <w:szCs w:val="24"/>
                <w:lang w:eastAsia="lt-LT"/>
              </w:rPr>
              <w:t xml:space="preserve"> protokolas Nr. PT-</w:t>
            </w:r>
            <w:r>
              <w:rPr>
                <w:szCs w:val="24"/>
                <w:lang w:eastAsia="lt-LT"/>
              </w:rPr>
              <w:t>3</w:t>
            </w:r>
            <w:r w:rsidRPr="00D43DBC">
              <w:rPr>
                <w:szCs w:val="24"/>
                <w:lang w:eastAsia="lt-LT"/>
              </w:rPr>
              <w:t>).</w:t>
            </w:r>
          </w:p>
          <w:p w14:paraId="32702D8D" w14:textId="77777777" w:rsidR="007F4C87" w:rsidRPr="00A82AFD" w:rsidRDefault="007F4C87" w:rsidP="003E33B1">
            <w:pPr>
              <w:overflowPunct w:val="0"/>
              <w:textAlignment w:val="baseline"/>
              <w:rPr>
                <w:szCs w:val="24"/>
                <w:lang w:eastAsia="lt-LT"/>
              </w:rPr>
            </w:pPr>
            <w:r>
              <w:rPr>
                <w:szCs w:val="24"/>
                <w:lang w:eastAsia="lt-LT"/>
              </w:rPr>
              <w:t xml:space="preserve">1.2.1.2.1. 95 proc. </w:t>
            </w:r>
            <w:r w:rsidRPr="00D43DBC">
              <w:rPr>
                <w:szCs w:val="24"/>
                <w:lang w:eastAsia="lt-LT"/>
              </w:rPr>
              <w:t xml:space="preserve">pedagogų ugdymo procese </w:t>
            </w:r>
            <w:r>
              <w:rPr>
                <w:szCs w:val="24"/>
                <w:lang w:eastAsia="lt-LT"/>
              </w:rPr>
              <w:t>vertina</w:t>
            </w:r>
            <w:r w:rsidRPr="00D43DBC">
              <w:rPr>
                <w:szCs w:val="24"/>
                <w:lang w:eastAsia="lt-LT"/>
              </w:rPr>
              <w:t xml:space="preserve"> žaidimą kaip pagrindinę vaikų raidą ir ugdymąsi skatinančią veiklą, tyrinėjimų, atradimų, įsitraukimo ir džiaugsmo šaltinį. </w:t>
            </w:r>
            <w:r>
              <w:rPr>
                <w:szCs w:val="24"/>
                <w:lang w:eastAsia="lt-LT"/>
              </w:rPr>
              <w:t xml:space="preserve">Gegužės mėn. atliktame įstaigos veiklos kokybės įsivertinime </w:t>
            </w:r>
            <w:r w:rsidR="001A7FA4">
              <w:rPr>
                <w:szCs w:val="24"/>
                <w:lang w:eastAsia="lt-LT"/>
              </w:rPr>
              <w:t xml:space="preserve">95 proc. </w:t>
            </w:r>
            <w:r>
              <w:rPr>
                <w:szCs w:val="24"/>
                <w:lang w:eastAsia="lt-LT"/>
              </w:rPr>
              <w:t>pedagog</w:t>
            </w:r>
            <w:r w:rsidR="001A7FA4">
              <w:rPr>
                <w:szCs w:val="24"/>
                <w:lang w:eastAsia="lt-LT"/>
              </w:rPr>
              <w:t>ų</w:t>
            </w:r>
            <w:r>
              <w:rPr>
                <w:szCs w:val="24"/>
                <w:lang w:eastAsia="lt-LT"/>
              </w:rPr>
              <w:t xml:space="preserve"> pažymi kad, d</w:t>
            </w:r>
            <w:r w:rsidRPr="00A07CFA">
              <w:rPr>
                <w:szCs w:val="24"/>
                <w:lang w:eastAsia="lt-LT"/>
              </w:rPr>
              <w:t>ienos metu skiriama laiko įvairiems vaikų žaidimams, kaip pagrindinei vaikų raidą ir ugdymąsi skatinančiai veiklai</w:t>
            </w:r>
            <w:r w:rsidR="001A7FA4">
              <w:rPr>
                <w:szCs w:val="24"/>
                <w:lang w:eastAsia="lt-LT"/>
              </w:rPr>
              <w:t xml:space="preserve">, 90 proc. </w:t>
            </w:r>
            <w:r>
              <w:rPr>
                <w:szCs w:val="24"/>
                <w:lang w:eastAsia="lt-LT"/>
              </w:rPr>
              <w:t>–</w:t>
            </w:r>
            <w:r w:rsidR="001A7FA4">
              <w:rPr>
                <w:szCs w:val="24"/>
                <w:lang w:eastAsia="lt-LT"/>
              </w:rPr>
              <w:t xml:space="preserve"> </w:t>
            </w:r>
            <w:r>
              <w:rPr>
                <w:szCs w:val="24"/>
                <w:lang w:eastAsia="lt-LT"/>
              </w:rPr>
              <w:t>kad v</w:t>
            </w:r>
            <w:r w:rsidRPr="00A07CFA">
              <w:rPr>
                <w:szCs w:val="24"/>
                <w:lang w:eastAsia="lt-LT"/>
              </w:rPr>
              <w:t>aikai žaidžia skirtingo tipo žaidimus (pagal amžių, pomėgius, situaciją)</w:t>
            </w:r>
            <w:r w:rsidR="001A7FA4">
              <w:rPr>
                <w:szCs w:val="24"/>
                <w:lang w:eastAsia="lt-LT"/>
              </w:rPr>
              <w:t>, 80 proc.</w:t>
            </w:r>
            <w:r>
              <w:rPr>
                <w:szCs w:val="24"/>
                <w:lang w:eastAsia="lt-LT"/>
              </w:rPr>
              <w:t xml:space="preserve"> –</w:t>
            </w:r>
            <w:r w:rsidR="001A7FA4">
              <w:rPr>
                <w:szCs w:val="24"/>
                <w:lang w:eastAsia="lt-LT"/>
              </w:rPr>
              <w:t xml:space="preserve"> </w:t>
            </w:r>
            <w:r>
              <w:rPr>
                <w:szCs w:val="24"/>
                <w:lang w:eastAsia="lt-LT"/>
              </w:rPr>
              <w:t>kad v</w:t>
            </w:r>
            <w:r w:rsidRPr="00204E12">
              <w:rPr>
                <w:szCs w:val="24"/>
                <w:lang w:eastAsia="lt-LT"/>
              </w:rPr>
              <w:t>aikai žaidžia grupinius žaidimus, patiria malonias akimirkas</w:t>
            </w:r>
            <w:r w:rsidR="001A7FA4">
              <w:rPr>
                <w:szCs w:val="24"/>
                <w:lang w:eastAsia="lt-LT"/>
              </w:rPr>
              <w:t xml:space="preserve">, 95 proc. - </w:t>
            </w:r>
            <w:r>
              <w:rPr>
                <w:szCs w:val="24"/>
                <w:lang w:eastAsia="lt-LT"/>
              </w:rPr>
              <w:t>kad v</w:t>
            </w:r>
            <w:r w:rsidRPr="00204E12">
              <w:rPr>
                <w:szCs w:val="24"/>
                <w:lang w:eastAsia="lt-LT"/>
              </w:rPr>
              <w:t>aikai nevengia į žaidimus įtraukti suaugusiuosius ir jie žaidžia kartu</w:t>
            </w:r>
            <w:r w:rsidR="001A7FA4">
              <w:rPr>
                <w:szCs w:val="24"/>
                <w:lang w:eastAsia="lt-LT"/>
              </w:rPr>
              <w:t xml:space="preserve">, 95 proc. - </w:t>
            </w:r>
            <w:r>
              <w:rPr>
                <w:szCs w:val="24"/>
                <w:lang w:eastAsia="lt-LT"/>
              </w:rPr>
              <w:t>kad v</w:t>
            </w:r>
            <w:r w:rsidRPr="00204E12">
              <w:rPr>
                <w:szCs w:val="24"/>
                <w:lang w:eastAsia="lt-LT"/>
              </w:rPr>
              <w:t>aikai patys inicijuoja, planuoja žaidimą ir aptaria savo žaidybinę patirtį</w:t>
            </w:r>
            <w:r w:rsidR="001A7FA4">
              <w:rPr>
                <w:szCs w:val="24"/>
                <w:lang w:eastAsia="lt-LT"/>
              </w:rPr>
              <w:t xml:space="preserve">. </w:t>
            </w:r>
            <w:r w:rsidRPr="00D43DBC">
              <w:rPr>
                <w:szCs w:val="24"/>
                <w:lang w:eastAsia="lt-LT"/>
              </w:rPr>
              <w:t xml:space="preserve">Žaidybinių veiklų įgyvendinimas ir nauda vaikų </w:t>
            </w:r>
            <w:proofErr w:type="spellStart"/>
            <w:r w:rsidRPr="00D43DBC">
              <w:rPr>
                <w:szCs w:val="24"/>
                <w:lang w:eastAsia="lt-LT"/>
              </w:rPr>
              <w:t>ūgčiai</w:t>
            </w:r>
            <w:proofErr w:type="spellEnd"/>
            <w:r w:rsidRPr="00D43DBC">
              <w:rPr>
                <w:szCs w:val="24"/>
                <w:lang w:eastAsia="lt-LT"/>
              </w:rPr>
              <w:t xml:space="preserve"> aptarta pedagogų </w:t>
            </w:r>
            <w:r>
              <w:rPr>
                <w:szCs w:val="24"/>
                <w:lang w:eastAsia="lt-LT"/>
              </w:rPr>
              <w:t>tarybos posėdyje (</w:t>
            </w:r>
            <w:r w:rsidRPr="0043068C">
              <w:rPr>
                <w:szCs w:val="24"/>
                <w:lang w:eastAsia="lt-LT"/>
              </w:rPr>
              <w:t>susirinkimo 2022-06-</w:t>
            </w:r>
            <w:r w:rsidRPr="0043068C">
              <w:rPr>
                <w:szCs w:val="24"/>
                <w:lang w:eastAsia="lt-LT"/>
              </w:rPr>
              <w:lastRenderedPageBreak/>
              <w:t>07 protokolas Nr. PT-2</w:t>
            </w:r>
            <w:r>
              <w:rPr>
                <w:szCs w:val="24"/>
                <w:lang w:eastAsia="lt-LT"/>
              </w:rPr>
              <w:t xml:space="preserve">) ir </w:t>
            </w:r>
            <w:r w:rsidRPr="00D43DBC">
              <w:rPr>
                <w:szCs w:val="24"/>
                <w:lang w:eastAsia="lt-LT"/>
              </w:rPr>
              <w:t>metodinės grupės susirinkimuose</w:t>
            </w:r>
            <w:r>
              <w:rPr>
                <w:szCs w:val="24"/>
                <w:lang w:eastAsia="lt-LT"/>
              </w:rPr>
              <w:t xml:space="preserve"> (protokolai </w:t>
            </w:r>
            <w:r w:rsidRPr="0043068C">
              <w:rPr>
                <w:szCs w:val="24"/>
                <w:lang w:eastAsia="lt-LT"/>
              </w:rPr>
              <w:t>2022-10-14 Nr. MG-4, 2022-11-30 Nr. MG-5</w:t>
            </w:r>
            <w:r>
              <w:rPr>
                <w:szCs w:val="24"/>
                <w:lang w:eastAsia="lt-LT"/>
              </w:rPr>
              <w:t>)</w:t>
            </w:r>
            <w:r w:rsidRPr="0043068C">
              <w:rPr>
                <w:szCs w:val="24"/>
                <w:lang w:eastAsia="lt-LT"/>
              </w:rPr>
              <w:t>.</w:t>
            </w:r>
          </w:p>
          <w:p w14:paraId="14904DC5" w14:textId="77777777" w:rsidR="007F4C87" w:rsidRDefault="007F4C87" w:rsidP="003E33B1">
            <w:pPr>
              <w:overflowPunct w:val="0"/>
              <w:textAlignment w:val="baseline"/>
              <w:rPr>
                <w:szCs w:val="24"/>
                <w:lang w:eastAsia="lt-LT"/>
              </w:rPr>
            </w:pPr>
            <w:r>
              <w:rPr>
                <w:szCs w:val="24"/>
                <w:lang w:eastAsia="lt-LT"/>
              </w:rPr>
              <w:t xml:space="preserve">1.2.2.1.1. Visų grupių, išskyrus ankstyvojo amžiaus, pedagogai (85 proc.) taikė </w:t>
            </w:r>
            <w:proofErr w:type="spellStart"/>
            <w:r>
              <w:rPr>
                <w:szCs w:val="24"/>
                <w:lang w:eastAsia="lt-LT"/>
              </w:rPr>
              <w:t>patyriminio</w:t>
            </w:r>
            <w:proofErr w:type="spellEnd"/>
            <w:r>
              <w:rPr>
                <w:szCs w:val="24"/>
                <w:lang w:eastAsia="lt-LT"/>
              </w:rPr>
              <w:t xml:space="preserve"> ugdymo(</w:t>
            </w:r>
            <w:proofErr w:type="spellStart"/>
            <w:r>
              <w:rPr>
                <w:szCs w:val="24"/>
                <w:lang w:eastAsia="lt-LT"/>
              </w:rPr>
              <w:t>si</w:t>
            </w:r>
            <w:proofErr w:type="spellEnd"/>
            <w:r>
              <w:rPr>
                <w:szCs w:val="24"/>
                <w:lang w:eastAsia="lt-LT"/>
              </w:rPr>
              <w:t xml:space="preserve">) strategijas kitose ugdymo aplinkose. </w:t>
            </w:r>
            <w:r w:rsidRPr="00DB0F1A">
              <w:rPr>
                <w:szCs w:val="24"/>
                <w:lang w:eastAsia="lt-LT"/>
              </w:rPr>
              <w:t>Suorganizuota 40 edukacinių išvykų/užsiėmimų</w:t>
            </w:r>
            <w:r>
              <w:rPr>
                <w:szCs w:val="24"/>
                <w:lang w:eastAsia="lt-LT"/>
              </w:rPr>
              <w:t xml:space="preserve"> </w:t>
            </w:r>
            <w:r w:rsidRPr="00DB0F1A">
              <w:rPr>
                <w:szCs w:val="24"/>
                <w:lang w:eastAsia="lt-LT"/>
              </w:rPr>
              <w:t>į</w:t>
            </w:r>
            <w:r>
              <w:rPr>
                <w:szCs w:val="24"/>
                <w:lang w:eastAsia="lt-LT"/>
              </w:rPr>
              <w:t>:</w:t>
            </w:r>
            <w:r w:rsidRPr="00DB0F1A">
              <w:rPr>
                <w:szCs w:val="24"/>
                <w:lang w:eastAsia="lt-LT"/>
              </w:rPr>
              <w:t xml:space="preserve"> VUŠA botanikos sodą ir </w:t>
            </w:r>
            <w:proofErr w:type="spellStart"/>
            <w:r w:rsidRPr="00DB0F1A">
              <w:rPr>
                <w:szCs w:val="24"/>
                <w:lang w:eastAsia="lt-LT"/>
              </w:rPr>
              <w:t>multisensorinį</w:t>
            </w:r>
            <w:proofErr w:type="spellEnd"/>
            <w:r w:rsidRPr="00DB0F1A">
              <w:rPr>
                <w:szCs w:val="24"/>
                <w:lang w:eastAsia="lt-LT"/>
              </w:rPr>
              <w:t xml:space="preserve"> kambarį, Šiaulių dramos teatrą, Teniso akademiją, Šiaulių kultūros centrą, Šiaulių lengvosios atletikos ir sveikatingumo centrą, Šiaulių techninės kūrybos centrą, Mažeikius, Šiaulių koncertinę salę „Polifonija“, Šiaulių miesto centrinį stadioną, miesto centrinį parką, Šiaulių jaunųjų gamtininkų centrą ir „Katinų muziejų“, Šiaulių apskrities Policijos muziejų, Telefonijos muziejų, Šiaulių Gytarių dirbtinos dangos futbolo stadioną, Šiaulių apskrities P. Višinskio viešąją biblioteką, Ragainės ir Jovaro progimnazijas, Sporto gimnaziją, lopšelius-darželius „Berželis“ ir „Pelėdžiukas“</w:t>
            </w:r>
            <w:r>
              <w:rPr>
                <w:szCs w:val="24"/>
                <w:lang w:eastAsia="lt-LT"/>
              </w:rPr>
              <w:t xml:space="preserve"> (direktoriaus įsakymai ugdytinių klausimais, m</w:t>
            </w:r>
            <w:r w:rsidRPr="00A82AFD">
              <w:rPr>
                <w:szCs w:val="24"/>
                <w:lang w:eastAsia="lt-LT"/>
              </w:rPr>
              <w:t>etodinės grupės susirinkim</w:t>
            </w:r>
            <w:r>
              <w:rPr>
                <w:szCs w:val="24"/>
                <w:lang w:eastAsia="lt-LT"/>
              </w:rPr>
              <w:t>ų</w:t>
            </w:r>
            <w:r w:rsidRPr="00A82AFD">
              <w:rPr>
                <w:szCs w:val="24"/>
                <w:lang w:eastAsia="lt-LT"/>
              </w:rPr>
              <w:t xml:space="preserve"> 2022-10-14 </w:t>
            </w:r>
            <w:r>
              <w:rPr>
                <w:szCs w:val="24"/>
                <w:lang w:eastAsia="lt-LT"/>
              </w:rPr>
              <w:t xml:space="preserve">protokolas </w:t>
            </w:r>
            <w:r w:rsidRPr="00A82AFD">
              <w:rPr>
                <w:szCs w:val="24"/>
                <w:lang w:eastAsia="lt-LT"/>
              </w:rPr>
              <w:t xml:space="preserve">Nr. MG-4, 2022-11-30 </w:t>
            </w:r>
            <w:r>
              <w:rPr>
                <w:szCs w:val="24"/>
                <w:lang w:eastAsia="lt-LT"/>
              </w:rPr>
              <w:t xml:space="preserve">protokolas </w:t>
            </w:r>
            <w:r w:rsidRPr="00A82AFD">
              <w:rPr>
                <w:szCs w:val="24"/>
                <w:lang w:eastAsia="lt-LT"/>
              </w:rPr>
              <w:t>Nr. MG-5</w:t>
            </w:r>
            <w:r>
              <w:rPr>
                <w:szCs w:val="24"/>
                <w:lang w:eastAsia="lt-LT"/>
              </w:rPr>
              <w:t>)</w:t>
            </w:r>
            <w:r w:rsidRPr="00A82AFD">
              <w:rPr>
                <w:szCs w:val="24"/>
                <w:lang w:eastAsia="lt-LT"/>
              </w:rPr>
              <w:t>.</w:t>
            </w:r>
          </w:p>
          <w:p w14:paraId="7F044658" w14:textId="77777777" w:rsidR="007F4C87" w:rsidRDefault="007F4C87" w:rsidP="003E33B1">
            <w:pPr>
              <w:overflowPunct w:val="0"/>
              <w:textAlignment w:val="baseline"/>
              <w:rPr>
                <w:szCs w:val="24"/>
                <w:lang w:eastAsia="lt-LT"/>
              </w:rPr>
            </w:pPr>
            <w:r>
              <w:rPr>
                <w:szCs w:val="24"/>
                <w:lang w:eastAsia="lt-LT"/>
              </w:rPr>
              <w:t xml:space="preserve">1.2.3.1. </w:t>
            </w:r>
            <w:r w:rsidRPr="000518EC">
              <w:rPr>
                <w:szCs w:val="24"/>
                <w:lang w:eastAsia="lt-LT"/>
              </w:rPr>
              <w:t xml:space="preserve">Parengtas ir </w:t>
            </w:r>
            <w:r w:rsidRPr="0043068C">
              <w:rPr>
                <w:szCs w:val="24"/>
                <w:lang w:eastAsia="lt-LT"/>
              </w:rPr>
              <w:t>100</w:t>
            </w:r>
            <w:r>
              <w:rPr>
                <w:szCs w:val="24"/>
                <w:lang w:eastAsia="lt-LT"/>
              </w:rPr>
              <w:t xml:space="preserve"> proc.</w:t>
            </w:r>
            <w:r w:rsidRPr="000518EC">
              <w:rPr>
                <w:szCs w:val="24"/>
                <w:lang w:eastAsia="lt-LT"/>
              </w:rPr>
              <w:t xml:space="preserve"> įgyvendintas įstaigos 2022 m. STEAM veiksmų planas.</w:t>
            </w:r>
            <w:r>
              <w:t xml:space="preserve"> </w:t>
            </w:r>
            <w:r w:rsidRPr="000518EC">
              <w:rPr>
                <w:szCs w:val="24"/>
                <w:lang w:eastAsia="lt-LT"/>
              </w:rPr>
              <w:t xml:space="preserve">Informacija apie STEAM veiklas talpinama tinklapyje: </w:t>
            </w:r>
            <w:hyperlink r:id="rId7" w:history="1">
              <w:r w:rsidRPr="00B563BC">
                <w:rPr>
                  <w:rStyle w:val="Hipersaitas"/>
                  <w:szCs w:val="24"/>
                  <w:lang w:eastAsia="lt-LT"/>
                </w:rPr>
                <w:t>http://zirniukas.mir.lt/category/naujienos/steam-ugdymas/</w:t>
              </w:r>
            </w:hyperlink>
          </w:p>
          <w:p w14:paraId="620B9E9E" w14:textId="77777777" w:rsidR="007F4C87" w:rsidRDefault="007F4C87" w:rsidP="003E33B1">
            <w:pPr>
              <w:overflowPunct w:val="0"/>
              <w:textAlignment w:val="baseline"/>
              <w:rPr>
                <w:szCs w:val="24"/>
                <w:lang w:eastAsia="lt-LT"/>
              </w:rPr>
            </w:pPr>
            <w:r>
              <w:rPr>
                <w:szCs w:val="24"/>
                <w:lang w:eastAsia="lt-LT"/>
              </w:rPr>
              <w:t xml:space="preserve">1.2.3.2.1. Kartą į ketvirtį įkeliama informacija apie įvykdytas STEM veiklas  </w:t>
            </w:r>
            <w:r w:rsidRPr="000518EC">
              <w:rPr>
                <w:szCs w:val="24"/>
                <w:lang w:eastAsia="lt-LT"/>
              </w:rPr>
              <w:t xml:space="preserve">Europos platformoje „STEM </w:t>
            </w:r>
            <w:proofErr w:type="spellStart"/>
            <w:r w:rsidRPr="000518EC">
              <w:rPr>
                <w:szCs w:val="24"/>
                <w:lang w:eastAsia="lt-LT"/>
              </w:rPr>
              <w:t>School</w:t>
            </w:r>
            <w:proofErr w:type="spellEnd"/>
            <w:r w:rsidRPr="000518EC">
              <w:rPr>
                <w:szCs w:val="24"/>
                <w:lang w:eastAsia="lt-LT"/>
              </w:rPr>
              <w:t xml:space="preserve"> </w:t>
            </w:r>
            <w:proofErr w:type="spellStart"/>
            <w:r w:rsidRPr="000518EC">
              <w:rPr>
                <w:szCs w:val="24"/>
                <w:lang w:eastAsia="lt-LT"/>
              </w:rPr>
              <w:t>Label</w:t>
            </w:r>
            <w:proofErr w:type="spellEnd"/>
            <w:r w:rsidRPr="000518EC">
              <w:rPr>
                <w:szCs w:val="24"/>
                <w:lang w:eastAsia="lt-LT"/>
              </w:rPr>
              <w:t>“</w:t>
            </w:r>
            <w:r>
              <w:rPr>
                <w:szCs w:val="24"/>
                <w:lang w:eastAsia="lt-LT"/>
              </w:rPr>
              <w:t>, ruošiamasi naujam STEM mokyklos ženklelio pasitvirtinimui.</w:t>
            </w:r>
          </w:p>
          <w:p w14:paraId="72D10EF4" w14:textId="77777777" w:rsidR="007F4C87" w:rsidRDefault="007F4C87" w:rsidP="00D813DA">
            <w:pPr>
              <w:overflowPunct w:val="0"/>
              <w:textAlignment w:val="baseline"/>
              <w:rPr>
                <w:szCs w:val="24"/>
                <w:lang w:eastAsia="lt-LT"/>
              </w:rPr>
            </w:pPr>
            <w:r>
              <w:rPr>
                <w:szCs w:val="24"/>
                <w:lang w:eastAsia="lt-LT"/>
              </w:rPr>
              <w:lastRenderedPageBreak/>
              <w:t xml:space="preserve">1.2.3.3.1. </w:t>
            </w:r>
            <w:r w:rsidRPr="000518EC">
              <w:rPr>
                <w:szCs w:val="24"/>
                <w:lang w:eastAsia="lt-LT"/>
              </w:rPr>
              <w:t xml:space="preserve">Suorganizuoti </w:t>
            </w:r>
            <w:r>
              <w:rPr>
                <w:szCs w:val="24"/>
                <w:lang w:eastAsia="lt-LT"/>
              </w:rPr>
              <w:t>5</w:t>
            </w:r>
            <w:r w:rsidRPr="000518EC">
              <w:rPr>
                <w:szCs w:val="24"/>
                <w:lang w:eastAsia="lt-LT"/>
              </w:rPr>
              <w:t xml:space="preserve"> STEAM ugdymo gerosios patirties sklaidos renginiai</w:t>
            </w:r>
            <w:r>
              <w:rPr>
                <w:szCs w:val="24"/>
                <w:lang w:eastAsia="lt-LT"/>
              </w:rPr>
              <w:t xml:space="preserve"> (</w:t>
            </w:r>
            <w:r w:rsidRPr="00A82AFD">
              <w:rPr>
                <w:szCs w:val="24"/>
                <w:lang w:eastAsia="lt-LT"/>
              </w:rPr>
              <w:t>1 miest</w:t>
            </w:r>
            <w:r>
              <w:rPr>
                <w:szCs w:val="24"/>
                <w:lang w:eastAsia="lt-LT"/>
              </w:rPr>
              <w:t>o</w:t>
            </w:r>
            <w:r w:rsidRPr="00A82AFD">
              <w:rPr>
                <w:szCs w:val="24"/>
                <w:lang w:eastAsia="lt-LT"/>
              </w:rPr>
              <w:t xml:space="preserve">, </w:t>
            </w:r>
            <w:r>
              <w:rPr>
                <w:szCs w:val="24"/>
                <w:lang w:eastAsia="lt-LT"/>
              </w:rPr>
              <w:t>4</w:t>
            </w:r>
            <w:r w:rsidRPr="00A82AFD">
              <w:rPr>
                <w:szCs w:val="24"/>
                <w:lang w:eastAsia="lt-LT"/>
              </w:rPr>
              <w:t xml:space="preserve"> respubliko</w:t>
            </w:r>
            <w:r>
              <w:rPr>
                <w:szCs w:val="24"/>
                <w:lang w:eastAsia="lt-LT"/>
              </w:rPr>
              <w:t xml:space="preserve">s pedagogams): 2022-04-05 gerosios STEAM ugdymo patirties pasidalijimas </w:t>
            </w:r>
            <w:r w:rsidRPr="00A82AFD">
              <w:rPr>
                <w:szCs w:val="24"/>
                <w:lang w:eastAsia="lt-LT"/>
              </w:rPr>
              <w:t>su Šiaulių l/d „Ežerėlis“ mokytojais</w:t>
            </w:r>
            <w:r w:rsidR="00D813DA">
              <w:rPr>
                <w:szCs w:val="24"/>
                <w:lang w:eastAsia="lt-LT"/>
              </w:rPr>
              <w:t xml:space="preserve">; </w:t>
            </w:r>
            <w:r w:rsidRPr="00A82AFD">
              <w:rPr>
                <w:szCs w:val="24"/>
                <w:lang w:eastAsia="lt-LT"/>
              </w:rPr>
              <w:t>2022-02-21-</w:t>
            </w:r>
            <w:r w:rsidR="001A7FA4">
              <w:rPr>
                <w:szCs w:val="24"/>
                <w:lang w:eastAsia="lt-LT"/>
              </w:rPr>
              <w:t>2022-</w:t>
            </w:r>
            <w:r w:rsidRPr="00A82AFD">
              <w:rPr>
                <w:szCs w:val="24"/>
                <w:lang w:eastAsia="lt-LT"/>
              </w:rPr>
              <w:t>03-01</w:t>
            </w:r>
            <w:r>
              <w:rPr>
                <w:szCs w:val="24"/>
                <w:lang w:eastAsia="lt-LT"/>
              </w:rPr>
              <w:t xml:space="preserve"> respublikinis i</w:t>
            </w:r>
            <w:r w:rsidRPr="00A82AFD">
              <w:rPr>
                <w:szCs w:val="24"/>
                <w:lang w:eastAsia="lt-LT"/>
              </w:rPr>
              <w:t xml:space="preserve">kimokyklinio ugdymo įstaigų inžinerinis iššūkis „Galvok, dėliok ir </w:t>
            </w:r>
            <w:proofErr w:type="spellStart"/>
            <w:r w:rsidRPr="00A82AFD">
              <w:rPr>
                <w:szCs w:val="24"/>
                <w:lang w:eastAsia="lt-LT"/>
              </w:rPr>
              <w:t>Morę</w:t>
            </w:r>
            <w:proofErr w:type="spellEnd"/>
            <w:r w:rsidRPr="00A82AFD">
              <w:rPr>
                <w:szCs w:val="24"/>
                <w:lang w:eastAsia="lt-LT"/>
              </w:rPr>
              <w:t xml:space="preserve"> sukonstruok“</w:t>
            </w:r>
            <w:r w:rsidR="00D813DA">
              <w:rPr>
                <w:szCs w:val="24"/>
                <w:lang w:eastAsia="lt-LT"/>
              </w:rPr>
              <w:t>;</w:t>
            </w:r>
            <w:r>
              <w:rPr>
                <w:szCs w:val="24"/>
                <w:lang w:eastAsia="lt-LT"/>
              </w:rPr>
              <w:t xml:space="preserve"> </w:t>
            </w:r>
            <w:r w:rsidRPr="008360B9">
              <w:rPr>
                <w:szCs w:val="24"/>
                <w:lang w:eastAsia="lt-LT"/>
              </w:rPr>
              <w:t>2022</w:t>
            </w:r>
            <w:r>
              <w:rPr>
                <w:szCs w:val="24"/>
                <w:lang w:eastAsia="lt-LT"/>
              </w:rPr>
              <w:t>-02-01</w:t>
            </w:r>
            <w:r w:rsidR="00D813DA">
              <w:rPr>
                <w:szCs w:val="24"/>
                <w:lang w:eastAsia="lt-LT"/>
              </w:rPr>
              <w:t>-</w:t>
            </w:r>
            <w:r>
              <w:rPr>
                <w:szCs w:val="24"/>
                <w:lang w:eastAsia="lt-LT"/>
              </w:rPr>
              <w:t xml:space="preserve">2022-03-10 </w:t>
            </w:r>
            <w:r w:rsidRPr="00A82AFD">
              <w:rPr>
                <w:szCs w:val="24"/>
                <w:lang w:eastAsia="lt-LT"/>
              </w:rPr>
              <w:t>respublikinis ikimokyklinių ir priešmokyklinių įstaigų STEAM projektas ,,Kaip parašyti kitaip?</w:t>
            </w:r>
            <w:r>
              <w:rPr>
                <w:szCs w:val="24"/>
                <w:lang w:eastAsia="lt-LT"/>
              </w:rPr>
              <w:t>“</w:t>
            </w:r>
            <w:r w:rsidR="00D813DA">
              <w:rPr>
                <w:szCs w:val="24"/>
                <w:lang w:eastAsia="lt-LT"/>
              </w:rPr>
              <w:t>;</w:t>
            </w:r>
            <w:r>
              <w:rPr>
                <w:szCs w:val="24"/>
                <w:lang w:eastAsia="lt-LT"/>
              </w:rPr>
              <w:t xml:space="preserve"> 2022-06-10 r</w:t>
            </w:r>
            <w:r w:rsidRPr="00A82AFD">
              <w:rPr>
                <w:szCs w:val="24"/>
                <w:lang w:eastAsia="lt-LT"/>
              </w:rPr>
              <w:t xml:space="preserve">espublikinė gerosios patirties </w:t>
            </w:r>
            <w:r>
              <w:rPr>
                <w:szCs w:val="24"/>
                <w:lang w:eastAsia="lt-LT"/>
              </w:rPr>
              <w:t xml:space="preserve">sklaidos </w:t>
            </w:r>
            <w:r w:rsidRPr="00A82AFD">
              <w:rPr>
                <w:szCs w:val="24"/>
                <w:lang w:eastAsia="lt-LT"/>
              </w:rPr>
              <w:t>konferencija</w:t>
            </w:r>
            <w:r>
              <w:rPr>
                <w:szCs w:val="24"/>
                <w:lang w:eastAsia="lt-LT"/>
              </w:rPr>
              <w:t xml:space="preserve"> „</w:t>
            </w:r>
            <w:r w:rsidRPr="00A82AFD">
              <w:rPr>
                <w:szCs w:val="24"/>
                <w:lang w:eastAsia="lt-LT"/>
              </w:rPr>
              <w:t>Atrask Šiaulių STEAM: erdvė kurti ir tyrinėti”</w:t>
            </w:r>
            <w:r>
              <w:rPr>
                <w:szCs w:val="24"/>
                <w:lang w:eastAsia="lt-LT"/>
              </w:rPr>
              <w:t xml:space="preserve">, </w:t>
            </w:r>
            <w:r w:rsidRPr="00A82AFD">
              <w:rPr>
                <w:szCs w:val="24"/>
                <w:lang w:eastAsia="lt-LT"/>
              </w:rPr>
              <w:t>kūrybinių dirbtuvių ,,Kosmoso platybėse” organizavimas</w:t>
            </w:r>
            <w:r w:rsidR="00D813DA">
              <w:rPr>
                <w:szCs w:val="24"/>
                <w:lang w:eastAsia="lt-LT"/>
              </w:rPr>
              <w:t xml:space="preserve">; </w:t>
            </w:r>
            <w:r>
              <w:rPr>
                <w:szCs w:val="24"/>
                <w:lang w:eastAsia="lt-LT"/>
              </w:rPr>
              <w:t>2022-10-12 STEAM ugdymo pristatymas Telšių lopšelio-darželio „Nykštukas“ pedagogams (darželio tinklapis)</w:t>
            </w:r>
          </w:p>
        </w:tc>
      </w:tr>
      <w:tr w:rsidR="007F4C87" w14:paraId="6ADB7217" w14:textId="77777777" w:rsidTr="00B25977">
        <w:tc>
          <w:tcPr>
            <w:tcW w:w="1419" w:type="dxa"/>
            <w:tcBorders>
              <w:top w:val="single" w:sz="4" w:space="0" w:color="auto"/>
              <w:left w:val="single" w:sz="4" w:space="0" w:color="auto"/>
              <w:bottom w:val="single" w:sz="4" w:space="0" w:color="auto"/>
              <w:right w:val="single" w:sz="4" w:space="0" w:color="auto"/>
            </w:tcBorders>
          </w:tcPr>
          <w:p w14:paraId="444DFD91" w14:textId="77777777" w:rsidR="007F4C87" w:rsidRDefault="007F4C87" w:rsidP="003E33B1">
            <w:pPr>
              <w:overflowPunct w:val="0"/>
              <w:textAlignment w:val="baseline"/>
              <w:rPr>
                <w:b/>
                <w:szCs w:val="24"/>
                <w:lang w:eastAsia="lt-LT"/>
              </w:rPr>
            </w:pPr>
            <w:r w:rsidRPr="00B956BB">
              <w:rPr>
                <w:b/>
                <w:szCs w:val="24"/>
                <w:lang w:eastAsia="lt-LT"/>
              </w:rPr>
              <w:lastRenderedPageBreak/>
              <w:t>Gyvenimas mokykloje</w:t>
            </w:r>
            <w:r>
              <w:rPr>
                <w:b/>
                <w:szCs w:val="24"/>
                <w:lang w:eastAsia="lt-LT"/>
              </w:rPr>
              <w:t>.</w:t>
            </w:r>
          </w:p>
          <w:p w14:paraId="7F058108" w14:textId="77777777" w:rsidR="007F4C87" w:rsidRDefault="007F4C87" w:rsidP="003E33B1">
            <w:pPr>
              <w:overflowPunct w:val="0"/>
              <w:textAlignment w:val="baseline"/>
              <w:rPr>
                <w:bCs/>
                <w:szCs w:val="24"/>
                <w:lang w:eastAsia="lt-LT"/>
              </w:rPr>
            </w:pPr>
            <w:r>
              <w:rPr>
                <w:bCs/>
                <w:szCs w:val="24"/>
                <w:lang w:eastAsia="lt-LT"/>
              </w:rPr>
              <w:t>1.3. Skatinti aktyvų bendruomenės įsitraukimą ir prasmingą dalyvavimą įstaigos veikloje.</w:t>
            </w:r>
          </w:p>
          <w:p w14:paraId="11341C8D" w14:textId="77777777" w:rsidR="007F4C87" w:rsidRDefault="007F4C87" w:rsidP="003E33B1">
            <w:pPr>
              <w:overflowPunct w:val="0"/>
              <w:textAlignment w:val="baseline"/>
              <w:rPr>
                <w:bCs/>
                <w:szCs w:val="24"/>
                <w:lang w:eastAsia="lt-LT"/>
              </w:rPr>
            </w:pPr>
          </w:p>
          <w:p w14:paraId="1737FE74" w14:textId="77777777" w:rsidR="007F4C87" w:rsidRPr="006A5B8A" w:rsidRDefault="007F4C87" w:rsidP="003E33B1">
            <w:pPr>
              <w:overflowPunct w:val="0"/>
              <w:textAlignment w:val="baseline"/>
              <w:rPr>
                <w:b/>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5A296894" w14:textId="77777777" w:rsidR="007F4C87" w:rsidRDefault="007F4C87" w:rsidP="003E33B1">
            <w:pPr>
              <w:pStyle w:val="Betarp"/>
              <w:rPr>
                <w:rFonts w:ascii="Times New Roman" w:hAnsi="Times New Roman"/>
                <w:sz w:val="24"/>
                <w:szCs w:val="24"/>
              </w:rPr>
            </w:pPr>
            <w:r>
              <w:rPr>
                <w:rFonts w:ascii="Times New Roman" w:hAnsi="Times New Roman"/>
                <w:sz w:val="24"/>
                <w:szCs w:val="24"/>
              </w:rPr>
              <w:t>1.3.1. Kuriama</w:t>
            </w:r>
            <w:r w:rsidRPr="002F1473">
              <w:rPr>
                <w:rFonts w:ascii="Times New Roman" w:hAnsi="Times New Roman"/>
                <w:sz w:val="24"/>
                <w:szCs w:val="24"/>
              </w:rPr>
              <w:t xml:space="preserve"> bendravimo ir bendradarbiavimo kultūra, stiprėja partnerystė su šeima.</w:t>
            </w:r>
          </w:p>
          <w:p w14:paraId="019DD7B3" w14:textId="77777777" w:rsidR="007F4C87" w:rsidRDefault="007F4C87" w:rsidP="003E33B1">
            <w:pPr>
              <w:pStyle w:val="Betarp"/>
              <w:rPr>
                <w:rFonts w:ascii="Times New Roman" w:hAnsi="Times New Roman"/>
                <w:sz w:val="24"/>
                <w:szCs w:val="24"/>
              </w:rPr>
            </w:pPr>
          </w:p>
          <w:p w14:paraId="1F68B104" w14:textId="77777777" w:rsidR="007F4C87" w:rsidRDefault="007F4C87" w:rsidP="003E33B1">
            <w:pPr>
              <w:pStyle w:val="Betarp"/>
              <w:rPr>
                <w:rFonts w:ascii="Times New Roman" w:hAnsi="Times New Roman"/>
                <w:sz w:val="24"/>
                <w:szCs w:val="24"/>
              </w:rPr>
            </w:pPr>
          </w:p>
          <w:p w14:paraId="0E5BA8C5" w14:textId="77777777" w:rsidR="007F4C87" w:rsidRDefault="007F4C87" w:rsidP="003E33B1">
            <w:pPr>
              <w:pStyle w:val="Betarp"/>
              <w:rPr>
                <w:rFonts w:ascii="Times New Roman" w:hAnsi="Times New Roman"/>
                <w:sz w:val="24"/>
                <w:szCs w:val="24"/>
              </w:rPr>
            </w:pPr>
          </w:p>
          <w:p w14:paraId="6D664306" w14:textId="77777777" w:rsidR="007F4C87" w:rsidRDefault="007F4C87" w:rsidP="003E33B1">
            <w:pPr>
              <w:overflowPunct w:val="0"/>
              <w:textAlignment w:val="baseline"/>
              <w:rPr>
                <w:szCs w:val="24"/>
              </w:rPr>
            </w:pPr>
          </w:p>
          <w:p w14:paraId="0726413F" w14:textId="77777777" w:rsidR="007F4C87" w:rsidRDefault="007F4C87" w:rsidP="003E33B1">
            <w:pPr>
              <w:overflowPunct w:val="0"/>
              <w:textAlignment w:val="baseline"/>
              <w:rPr>
                <w:szCs w:val="24"/>
              </w:rPr>
            </w:pPr>
          </w:p>
          <w:p w14:paraId="61A1B3B9" w14:textId="77777777" w:rsidR="007F4C87" w:rsidRDefault="007F4C87" w:rsidP="003E33B1">
            <w:pPr>
              <w:overflowPunct w:val="0"/>
              <w:textAlignment w:val="baseline"/>
              <w:rPr>
                <w:szCs w:val="24"/>
              </w:rPr>
            </w:pPr>
          </w:p>
          <w:p w14:paraId="1378B5FF" w14:textId="77777777" w:rsidR="007F4C87" w:rsidRDefault="007F4C87" w:rsidP="003E33B1">
            <w:pPr>
              <w:overflowPunct w:val="0"/>
              <w:textAlignment w:val="baseline"/>
              <w:rPr>
                <w:szCs w:val="24"/>
              </w:rPr>
            </w:pPr>
          </w:p>
          <w:p w14:paraId="18EABFCC" w14:textId="77777777" w:rsidR="007F4C87" w:rsidRDefault="007F4C87" w:rsidP="003E33B1">
            <w:pPr>
              <w:overflowPunct w:val="0"/>
              <w:textAlignment w:val="baseline"/>
              <w:rPr>
                <w:szCs w:val="24"/>
              </w:rPr>
            </w:pPr>
          </w:p>
          <w:p w14:paraId="00CCA584" w14:textId="77777777" w:rsidR="007F4C87" w:rsidRDefault="007F4C87" w:rsidP="003E33B1">
            <w:pPr>
              <w:overflowPunct w:val="0"/>
              <w:textAlignment w:val="baseline"/>
              <w:rPr>
                <w:szCs w:val="24"/>
              </w:rPr>
            </w:pPr>
          </w:p>
          <w:p w14:paraId="45F67977" w14:textId="77777777" w:rsidR="007F4C87" w:rsidRDefault="007F4C87" w:rsidP="003E33B1">
            <w:pPr>
              <w:overflowPunct w:val="0"/>
              <w:textAlignment w:val="baseline"/>
              <w:rPr>
                <w:szCs w:val="24"/>
              </w:rPr>
            </w:pPr>
          </w:p>
          <w:p w14:paraId="1B9EB322" w14:textId="77777777" w:rsidR="007F4C87" w:rsidRDefault="007F4C87" w:rsidP="003E33B1">
            <w:pPr>
              <w:overflowPunct w:val="0"/>
              <w:textAlignment w:val="baseline"/>
              <w:rPr>
                <w:szCs w:val="24"/>
              </w:rPr>
            </w:pPr>
          </w:p>
          <w:p w14:paraId="324AE9AE" w14:textId="77777777" w:rsidR="007F4C87" w:rsidRDefault="007F4C87" w:rsidP="003E33B1">
            <w:pPr>
              <w:overflowPunct w:val="0"/>
              <w:textAlignment w:val="baseline"/>
              <w:rPr>
                <w:szCs w:val="24"/>
              </w:rPr>
            </w:pPr>
          </w:p>
          <w:p w14:paraId="7EF3993D" w14:textId="77777777" w:rsidR="007F4C87" w:rsidRDefault="007F4C87" w:rsidP="003E33B1">
            <w:pPr>
              <w:overflowPunct w:val="0"/>
              <w:textAlignment w:val="baseline"/>
              <w:rPr>
                <w:szCs w:val="24"/>
              </w:rPr>
            </w:pPr>
          </w:p>
          <w:p w14:paraId="624AC1FA" w14:textId="77777777" w:rsidR="007F4C87" w:rsidRDefault="007F4C87" w:rsidP="003E33B1">
            <w:pPr>
              <w:overflowPunct w:val="0"/>
              <w:textAlignment w:val="baseline"/>
              <w:rPr>
                <w:szCs w:val="24"/>
              </w:rPr>
            </w:pPr>
          </w:p>
          <w:p w14:paraId="690087BB" w14:textId="77777777" w:rsidR="007F4C87" w:rsidRDefault="007F4C87" w:rsidP="003E33B1">
            <w:pPr>
              <w:overflowPunct w:val="0"/>
              <w:textAlignment w:val="baseline"/>
              <w:rPr>
                <w:szCs w:val="24"/>
              </w:rPr>
            </w:pPr>
          </w:p>
          <w:p w14:paraId="5464110F" w14:textId="77777777" w:rsidR="007F4C87" w:rsidRDefault="007F4C87" w:rsidP="003E33B1">
            <w:pPr>
              <w:overflowPunct w:val="0"/>
              <w:textAlignment w:val="baseline"/>
              <w:rPr>
                <w:szCs w:val="24"/>
              </w:rPr>
            </w:pPr>
          </w:p>
          <w:p w14:paraId="1DEF5D85" w14:textId="77777777" w:rsidR="007F4C87" w:rsidRDefault="007F4C87" w:rsidP="003E33B1">
            <w:pPr>
              <w:overflowPunct w:val="0"/>
              <w:textAlignment w:val="baseline"/>
              <w:rPr>
                <w:szCs w:val="24"/>
              </w:rPr>
            </w:pPr>
          </w:p>
          <w:p w14:paraId="02E36E78" w14:textId="77777777" w:rsidR="007F4C87" w:rsidRDefault="007F4C87" w:rsidP="003E33B1">
            <w:pPr>
              <w:overflowPunct w:val="0"/>
              <w:textAlignment w:val="baseline"/>
              <w:rPr>
                <w:szCs w:val="24"/>
              </w:rPr>
            </w:pPr>
          </w:p>
          <w:p w14:paraId="6A119914" w14:textId="77777777" w:rsidR="007F4C87" w:rsidRDefault="007F4C87" w:rsidP="003E33B1">
            <w:pPr>
              <w:overflowPunct w:val="0"/>
              <w:textAlignment w:val="baseline"/>
              <w:rPr>
                <w:szCs w:val="24"/>
              </w:rPr>
            </w:pPr>
          </w:p>
          <w:p w14:paraId="402A89E8" w14:textId="77777777" w:rsidR="007F4C87" w:rsidRDefault="007F4C87" w:rsidP="003E33B1">
            <w:pPr>
              <w:overflowPunct w:val="0"/>
              <w:textAlignment w:val="baseline"/>
              <w:rPr>
                <w:szCs w:val="24"/>
              </w:rPr>
            </w:pPr>
          </w:p>
          <w:p w14:paraId="3AF95A81" w14:textId="77777777" w:rsidR="007F4C87" w:rsidRDefault="007F4C87" w:rsidP="003E33B1">
            <w:pPr>
              <w:overflowPunct w:val="0"/>
              <w:textAlignment w:val="baseline"/>
              <w:rPr>
                <w:szCs w:val="24"/>
              </w:rPr>
            </w:pPr>
          </w:p>
          <w:p w14:paraId="0B11DCCF" w14:textId="77777777" w:rsidR="007F4C87" w:rsidRDefault="007F4C87" w:rsidP="003E33B1">
            <w:pPr>
              <w:overflowPunct w:val="0"/>
              <w:textAlignment w:val="baseline"/>
              <w:rPr>
                <w:szCs w:val="24"/>
              </w:rPr>
            </w:pPr>
          </w:p>
          <w:p w14:paraId="4750B1CA" w14:textId="77777777" w:rsidR="007F4C87" w:rsidRDefault="007F4C87" w:rsidP="003E33B1">
            <w:pPr>
              <w:overflowPunct w:val="0"/>
              <w:textAlignment w:val="baseline"/>
              <w:rPr>
                <w:szCs w:val="24"/>
              </w:rPr>
            </w:pPr>
          </w:p>
          <w:p w14:paraId="7DC15BE2" w14:textId="77777777" w:rsidR="007F4C87" w:rsidRDefault="007F4C87" w:rsidP="003E33B1">
            <w:pPr>
              <w:overflowPunct w:val="0"/>
              <w:textAlignment w:val="baseline"/>
              <w:rPr>
                <w:szCs w:val="24"/>
              </w:rPr>
            </w:pPr>
          </w:p>
          <w:p w14:paraId="7DEEF492" w14:textId="77777777" w:rsidR="007F4C87" w:rsidRDefault="007F4C87" w:rsidP="003E33B1">
            <w:pPr>
              <w:overflowPunct w:val="0"/>
              <w:textAlignment w:val="baseline"/>
              <w:rPr>
                <w:szCs w:val="24"/>
              </w:rPr>
            </w:pPr>
          </w:p>
          <w:p w14:paraId="53296E76" w14:textId="77777777" w:rsidR="007F4C87" w:rsidRDefault="007F4C87" w:rsidP="003E33B1">
            <w:pPr>
              <w:overflowPunct w:val="0"/>
              <w:textAlignment w:val="baseline"/>
              <w:rPr>
                <w:szCs w:val="24"/>
              </w:rPr>
            </w:pPr>
          </w:p>
          <w:p w14:paraId="777F9495" w14:textId="77777777" w:rsidR="007F4C87" w:rsidRDefault="007F4C87" w:rsidP="003E33B1">
            <w:pPr>
              <w:overflowPunct w:val="0"/>
              <w:textAlignment w:val="baseline"/>
              <w:rPr>
                <w:szCs w:val="24"/>
              </w:rPr>
            </w:pPr>
          </w:p>
          <w:p w14:paraId="747411A9" w14:textId="77777777" w:rsidR="007F4C87" w:rsidRDefault="007F4C87" w:rsidP="003E33B1">
            <w:pPr>
              <w:overflowPunct w:val="0"/>
              <w:textAlignment w:val="baseline"/>
              <w:rPr>
                <w:szCs w:val="24"/>
              </w:rPr>
            </w:pPr>
          </w:p>
          <w:p w14:paraId="23D67236" w14:textId="77777777" w:rsidR="007F4C87" w:rsidRDefault="007F4C87" w:rsidP="003E33B1">
            <w:pPr>
              <w:overflowPunct w:val="0"/>
              <w:textAlignment w:val="baseline"/>
              <w:rPr>
                <w:szCs w:val="24"/>
              </w:rPr>
            </w:pPr>
          </w:p>
          <w:p w14:paraId="74E85828" w14:textId="77777777" w:rsidR="007F4C87" w:rsidRDefault="007F4C87" w:rsidP="003E33B1">
            <w:pPr>
              <w:overflowPunct w:val="0"/>
              <w:textAlignment w:val="baseline"/>
              <w:rPr>
                <w:szCs w:val="24"/>
              </w:rPr>
            </w:pPr>
          </w:p>
          <w:p w14:paraId="108AEEDF" w14:textId="77777777" w:rsidR="007F4C87" w:rsidRDefault="007F4C87" w:rsidP="003E33B1">
            <w:pPr>
              <w:overflowPunct w:val="0"/>
              <w:textAlignment w:val="baseline"/>
              <w:rPr>
                <w:szCs w:val="24"/>
              </w:rPr>
            </w:pPr>
          </w:p>
          <w:p w14:paraId="3CFA89B3" w14:textId="77777777" w:rsidR="007F4C87" w:rsidRDefault="007F4C87" w:rsidP="003E33B1">
            <w:pPr>
              <w:overflowPunct w:val="0"/>
              <w:textAlignment w:val="baseline"/>
              <w:rPr>
                <w:szCs w:val="24"/>
              </w:rPr>
            </w:pPr>
          </w:p>
          <w:p w14:paraId="728163B4" w14:textId="77777777" w:rsidR="007F4C87" w:rsidRDefault="007F4C87" w:rsidP="003E33B1">
            <w:pPr>
              <w:overflowPunct w:val="0"/>
              <w:textAlignment w:val="baseline"/>
              <w:rPr>
                <w:szCs w:val="24"/>
              </w:rPr>
            </w:pPr>
          </w:p>
          <w:p w14:paraId="68DADBC3" w14:textId="77777777" w:rsidR="007F4C87" w:rsidRDefault="007F4C87" w:rsidP="003E33B1">
            <w:pPr>
              <w:overflowPunct w:val="0"/>
              <w:textAlignment w:val="baseline"/>
              <w:rPr>
                <w:szCs w:val="24"/>
              </w:rPr>
            </w:pPr>
          </w:p>
          <w:p w14:paraId="2F2DACEB" w14:textId="77777777" w:rsidR="007F4C87" w:rsidRDefault="007F4C87" w:rsidP="003E33B1">
            <w:pPr>
              <w:overflowPunct w:val="0"/>
              <w:textAlignment w:val="baseline"/>
              <w:rPr>
                <w:szCs w:val="24"/>
              </w:rPr>
            </w:pPr>
          </w:p>
          <w:p w14:paraId="064F8E7D" w14:textId="77777777" w:rsidR="007F4C87" w:rsidRDefault="007F4C87" w:rsidP="003E33B1">
            <w:pPr>
              <w:overflowPunct w:val="0"/>
              <w:textAlignment w:val="baseline"/>
              <w:rPr>
                <w:szCs w:val="24"/>
              </w:rPr>
            </w:pPr>
          </w:p>
          <w:p w14:paraId="351A0017" w14:textId="77777777" w:rsidR="007F4C87" w:rsidRDefault="007F4C87" w:rsidP="003E33B1">
            <w:pPr>
              <w:overflowPunct w:val="0"/>
              <w:textAlignment w:val="baseline"/>
              <w:rPr>
                <w:szCs w:val="24"/>
                <w:lang w:eastAsia="lt-LT"/>
              </w:rPr>
            </w:pPr>
            <w:r>
              <w:rPr>
                <w:szCs w:val="24"/>
              </w:rPr>
              <w:t>1.3.2. P</w:t>
            </w:r>
            <w:r w:rsidRPr="002F1473">
              <w:rPr>
                <w:szCs w:val="24"/>
              </w:rPr>
              <w:t>uoselėjamos ir kuriamos tradicijos</w:t>
            </w:r>
            <w:r>
              <w:rPr>
                <w:szCs w:val="24"/>
              </w:rPr>
              <w:t>.</w:t>
            </w:r>
            <w:r w:rsidRPr="002F1473">
              <w:rPr>
                <w:szCs w:val="24"/>
              </w:rPr>
              <w:t xml:space="preserve"> </w:t>
            </w:r>
            <w:r>
              <w:rPr>
                <w:szCs w:val="24"/>
              </w:rPr>
              <w:t>Įstaigos 50 metų sukakties minėjimas.</w:t>
            </w:r>
          </w:p>
        </w:tc>
        <w:tc>
          <w:tcPr>
            <w:tcW w:w="2835" w:type="dxa"/>
            <w:tcBorders>
              <w:top w:val="single" w:sz="4" w:space="0" w:color="auto"/>
              <w:left w:val="single" w:sz="4" w:space="0" w:color="auto"/>
              <w:bottom w:val="single" w:sz="4" w:space="0" w:color="auto"/>
              <w:right w:val="single" w:sz="4" w:space="0" w:color="auto"/>
            </w:tcBorders>
          </w:tcPr>
          <w:p w14:paraId="4182526A" w14:textId="77777777" w:rsidR="007F4C87" w:rsidRDefault="007F4C87" w:rsidP="003E33B1">
            <w:pPr>
              <w:pStyle w:val="Betarp"/>
              <w:rPr>
                <w:rFonts w:ascii="Times New Roman" w:hAnsi="Times New Roman"/>
                <w:sz w:val="24"/>
                <w:szCs w:val="24"/>
              </w:rPr>
            </w:pPr>
            <w:r>
              <w:rPr>
                <w:rFonts w:ascii="Times New Roman" w:hAnsi="Times New Roman"/>
                <w:sz w:val="24"/>
                <w:szCs w:val="24"/>
              </w:rPr>
              <w:lastRenderedPageBreak/>
              <w:t>1.3.1.1. Organizuoti 3 bendruomenės renginiai. Ne mažiau 50 proc. darbuotojų, 30 proc. tėvų įsitraukia į bendruomenei skirtas veiklas.</w:t>
            </w:r>
          </w:p>
          <w:p w14:paraId="3FA0811A" w14:textId="77777777" w:rsidR="007F4C87" w:rsidRDefault="007F4C87" w:rsidP="003E33B1">
            <w:pPr>
              <w:pStyle w:val="Betarp"/>
              <w:rPr>
                <w:rFonts w:ascii="Times New Roman" w:hAnsi="Times New Roman"/>
                <w:sz w:val="24"/>
                <w:szCs w:val="24"/>
              </w:rPr>
            </w:pPr>
          </w:p>
          <w:p w14:paraId="0B859F0F" w14:textId="77777777" w:rsidR="007F4C87" w:rsidRDefault="007F4C87" w:rsidP="003E33B1">
            <w:pPr>
              <w:pStyle w:val="Betarp"/>
              <w:rPr>
                <w:rFonts w:ascii="Times New Roman" w:hAnsi="Times New Roman"/>
                <w:sz w:val="24"/>
                <w:szCs w:val="24"/>
              </w:rPr>
            </w:pPr>
          </w:p>
          <w:p w14:paraId="2033C969" w14:textId="77777777" w:rsidR="007F4C87" w:rsidRDefault="007F4C87" w:rsidP="003E33B1">
            <w:pPr>
              <w:pStyle w:val="Betarp"/>
              <w:rPr>
                <w:rFonts w:ascii="Times New Roman" w:hAnsi="Times New Roman"/>
                <w:sz w:val="24"/>
                <w:szCs w:val="24"/>
              </w:rPr>
            </w:pPr>
          </w:p>
          <w:p w14:paraId="7DC27524" w14:textId="77777777" w:rsidR="007F4C87" w:rsidRDefault="007F4C87" w:rsidP="003E33B1">
            <w:pPr>
              <w:pStyle w:val="Betarp"/>
              <w:rPr>
                <w:rFonts w:ascii="Times New Roman" w:hAnsi="Times New Roman"/>
                <w:sz w:val="24"/>
                <w:szCs w:val="24"/>
              </w:rPr>
            </w:pPr>
          </w:p>
          <w:p w14:paraId="2814E888" w14:textId="77777777" w:rsidR="007F4C87" w:rsidRDefault="007F4C87" w:rsidP="003E33B1">
            <w:pPr>
              <w:pStyle w:val="Betarp"/>
              <w:rPr>
                <w:rFonts w:ascii="Times New Roman" w:hAnsi="Times New Roman"/>
                <w:sz w:val="24"/>
                <w:szCs w:val="24"/>
              </w:rPr>
            </w:pPr>
          </w:p>
          <w:p w14:paraId="45296606" w14:textId="77777777" w:rsidR="007F4C87" w:rsidRDefault="007F4C87" w:rsidP="003E33B1">
            <w:pPr>
              <w:pStyle w:val="Betarp"/>
              <w:rPr>
                <w:rFonts w:ascii="Times New Roman" w:hAnsi="Times New Roman"/>
                <w:sz w:val="24"/>
                <w:szCs w:val="24"/>
              </w:rPr>
            </w:pPr>
          </w:p>
          <w:p w14:paraId="603BCBFE" w14:textId="77777777" w:rsidR="007F4C87" w:rsidRDefault="007F4C87" w:rsidP="003E33B1">
            <w:pPr>
              <w:pStyle w:val="Betarp"/>
              <w:rPr>
                <w:rFonts w:ascii="Times New Roman" w:hAnsi="Times New Roman"/>
                <w:sz w:val="24"/>
                <w:szCs w:val="24"/>
              </w:rPr>
            </w:pPr>
          </w:p>
          <w:p w14:paraId="710DCAFA" w14:textId="77777777" w:rsidR="007F4C87" w:rsidRDefault="007F4C87" w:rsidP="003E33B1">
            <w:pPr>
              <w:pStyle w:val="Betarp"/>
              <w:rPr>
                <w:rFonts w:ascii="Times New Roman" w:hAnsi="Times New Roman"/>
                <w:sz w:val="24"/>
                <w:szCs w:val="24"/>
              </w:rPr>
            </w:pPr>
          </w:p>
          <w:p w14:paraId="3930D4C1" w14:textId="77777777" w:rsidR="007F4C87" w:rsidRDefault="007F4C87" w:rsidP="003E33B1">
            <w:pPr>
              <w:pStyle w:val="Betarp"/>
              <w:rPr>
                <w:rFonts w:ascii="Times New Roman" w:hAnsi="Times New Roman"/>
                <w:sz w:val="24"/>
                <w:szCs w:val="24"/>
              </w:rPr>
            </w:pPr>
          </w:p>
          <w:p w14:paraId="215EB460" w14:textId="77777777" w:rsidR="007F4C87" w:rsidRDefault="007F4C87" w:rsidP="003E33B1">
            <w:pPr>
              <w:pStyle w:val="Betarp"/>
              <w:rPr>
                <w:rFonts w:ascii="Times New Roman" w:hAnsi="Times New Roman"/>
                <w:sz w:val="24"/>
                <w:szCs w:val="24"/>
              </w:rPr>
            </w:pPr>
          </w:p>
          <w:p w14:paraId="493A8C8F" w14:textId="77777777" w:rsidR="007F4C87" w:rsidRDefault="007F4C87" w:rsidP="003E33B1">
            <w:pPr>
              <w:pStyle w:val="Betarp"/>
              <w:rPr>
                <w:rFonts w:ascii="Times New Roman" w:hAnsi="Times New Roman"/>
                <w:sz w:val="24"/>
                <w:szCs w:val="24"/>
              </w:rPr>
            </w:pPr>
          </w:p>
          <w:p w14:paraId="662F20F0" w14:textId="77777777" w:rsidR="007F4C87" w:rsidRDefault="007F4C87" w:rsidP="003E33B1">
            <w:pPr>
              <w:pStyle w:val="Betarp"/>
              <w:rPr>
                <w:rFonts w:ascii="Times New Roman" w:hAnsi="Times New Roman"/>
                <w:sz w:val="24"/>
                <w:szCs w:val="24"/>
              </w:rPr>
            </w:pPr>
          </w:p>
          <w:p w14:paraId="390F92F8" w14:textId="77777777" w:rsidR="007F4C87" w:rsidRDefault="007F4C87" w:rsidP="003E33B1">
            <w:pPr>
              <w:pStyle w:val="Betarp"/>
              <w:rPr>
                <w:rFonts w:ascii="Times New Roman" w:hAnsi="Times New Roman"/>
                <w:sz w:val="24"/>
                <w:szCs w:val="24"/>
              </w:rPr>
            </w:pPr>
          </w:p>
          <w:p w14:paraId="258610A2" w14:textId="77777777" w:rsidR="007F4C87" w:rsidRDefault="007F4C87" w:rsidP="003E33B1">
            <w:pPr>
              <w:pStyle w:val="Betarp"/>
              <w:rPr>
                <w:rFonts w:ascii="Times New Roman" w:hAnsi="Times New Roman"/>
                <w:sz w:val="24"/>
                <w:szCs w:val="24"/>
              </w:rPr>
            </w:pPr>
          </w:p>
          <w:p w14:paraId="2338D6D8" w14:textId="77777777" w:rsidR="007F4C87" w:rsidRDefault="007F4C87" w:rsidP="003E33B1">
            <w:pPr>
              <w:pStyle w:val="Betarp"/>
              <w:rPr>
                <w:rFonts w:ascii="Times New Roman" w:hAnsi="Times New Roman"/>
                <w:sz w:val="24"/>
                <w:szCs w:val="24"/>
              </w:rPr>
            </w:pPr>
          </w:p>
          <w:p w14:paraId="5696D497" w14:textId="77777777" w:rsidR="007F4C87" w:rsidRDefault="007F4C87" w:rsidP="003E33B1">
            <w:pPr>
              <w:pStyle w:val="Betarp"/>
              <w:rPr>
                <w:rFonts w:ascii="Times New Roman" w:hAnsi="Times New Roman"/>
                <w:sz w:val="24"/>
                <w:szCs w:val="24"/>
              </w:rPr>
            </w:pPr>
          </w:p>
          <w:p w14:paraId="73668091" w14:textId="77777777" w:rsidR="007F4C87" w:rsidRDefault="007F4C87" w:rsidP="003E33B1">
            <w:pPr>
              <w:pStyle w:val="Betarp"/>
              <w:rPr>
                <w:rFonts w:ascii="Times New Roman" w:hAnsi="Times New Roman"/>
                <w:sz w:val="24"/>
                <w:szCs w:val="24"/>
              </w:rPr>
            </w:pPr>
          </w:p>
          <w:p w14:paraId="3E5F211A" w14:textId="77777777" w:rsidR="007F4C87" w:rsidRDefault="007F4C87" w:rsidP="003E33B1">
            <w:pPr>
              <w:pStyle w:val="Betarp"/>
              <w:rPr>
                <w:rFonts w:ascii="Times New Roman" w:hAnsi="Times New Roman"/>
                <w:sz w:val="24"/>
                <w:szCs w:val="24"/>
              </w:rPr>
            </w:pPr>
          </w:p>
          <w:p w14:paraId="6285C7F9" w14:textId="77777777" w:rsidR="007F4C87" w:rsidRDefault="007F4C87" w:rsidP="003E33B1">
            <w:pPr>
              <w:pStyle w:val="Betarp"/>
              <w:rPr>
                <w:rFonts w:ascii="Times New Roman" w:hAnsi="Times New Roman"/>
                <w:sz w:val="24"/>
                <w:szCs w:val="24"/>
              </w:rPr>
            </w:pPr>
          </w:p>
          <w:p w14:paraId="41557A04" w14:textId="77777777" w:rsidR="007F4C87" w:rsidRDefault="007F4C87" w:rsidP="003E33B1">
            <w:pPr>
              <w:pStyle w:val="Betarp"/>
              <w:rPr>
                <w:rFonts w:ascii="Times New Roman" w:hAnsi="Times New Roman"/>
                <w:sz w:val="24"/>
                <w:szCs w:val="24"/>
              </w:rPr>
            </w:pPr>
          </w:p>
          <w:p w14:paraId="0736CE23" w14:textId="77777777" w:rsidR="007F4C87" w:rsidRDefault="007F4C87" w:rsidP="003E33B1">
            <w:pPr>
              <w:pStyle w:val="Betarp"/>
              <w:rPr>
                <w:rFonts w:ascii="Times New Roman" w:hAnsi="Times New Roman"/>
                <w:sz w:val="24"/>
                <w:szCs w:val="24"/>
              </w:rPr>
            </w:pPr>
          </w:p>
          <w:p w14:paraId="5C8ED0A8" w14:textId="77777777" w:rsidR="007F4C87" w:rsidRDefault="007F4C87" w:rsidP="003E33B1">
            <w:pPr>
              <w:pStyle w:val="Betarp"/>
              <w:rPr>
                <w:rFonts w:ascii="Times New Roman" w:hAnsi="Times New Roman"/>
                <w:sz w:val="24"/>
                <w:szCs w:val="24"/>
              </w:rPr>
            </w:pPr>
          </w:p>
          <w:p w14:paraId="6DE7A2DB" w14:textId="77777777" w:rsidR="007F4C87" w:rsidRDefault="007F4C87" w:rsidP="003E33B1">
            <w:pPr>
              <w:pStyle w:val="Betarp"/>
              <w:rPr>
                <w:rFonts w:ascii="Times New Roman" w:hAnsi="Times New Roman"/>
                <w:sz w:val="24"/>
                <w:szCs w:val="24"/>
              </w:rPr>
            </w:pPr>
            <w:r>
              <w:rPr>
                <w:rFonts w:ascii="Times New Roman" w:hAnsi="Times New Roman"/>
                <w:sz w:val="24"/>
                <w:szCs w:val="24"/>
              </w:rPr>
              <w:t>1.3.1.2. Vykdytas projektas „Tėvai ryšyje“.</w:t>
            </w:r>
          </w:p>
          <w:p w14:paraId="6A5FA5FD" w14:textId="77777777" w:rsidR="007F4C87" w:rsidRDefault="007F4C87" w:rsidP="003E33B1">
            <w:pPr>
              <w:pStyle w:val="Betarp"/>
              <w:rPr>
                <w:rFonts w:ascii="Times New Roman" w:hAnsi="Times New Roman"/>
                <w:sz w:val="24"/>
                <w:szCs w:val="24"/>
              </w:rPr>
            </w:pPr>
          </w:p>
          <w:p w14:paraId="726FD39E" w14:textId="77777777" w:rsidR="007F4C87" w:rsidRDefault="007F4C87" w:rsidP="003E33B1">
            <w:pPr>
              <w:pStyle w:val="Betarp"/>
              <w:rPr>
                <w:rFonts w:ascii="Times New Roman" w:hAnsi="Times New Roman"/>
                <w:sz w:val="24"/>
                <w:szCs w:val="24"/>
              </w:rPr>
            </w:pPr>
          </w:p>
          <w:p w14:paraId="47164624" w14:textId="77777777" w:rsidR="007F4C87" w:rsidRDefault="007F4C87" w:rsidP="003E33B1">
            <w:pPr>
              <w:pStyle w:val="Betarp"/>
              <w:rPr>
                <w:rFonts w:ascii="Times New Roman" w:hAnsi="Times New Roman"/>
                <w:sz w:val="24"/>
                <w:szCs w:val="24"/>
              </w:rPr>
            </w:pPr>
          </w:p>
          <w:p w14:paraId="3C8DA2BA" w14:textId="77777777" w:rsidR="007F4C87" w:rsidRDefault="007F4C87" w:rsidP="003E33B1">
            <w:pPr>
              <w:pStyle w:val="Betarp"/>
              <w:rPr>
                <w:rFonts w:ascii="Times New Roman" w:hAnsi="Times New Roman"/>
                <w:sz w:val="24"/>
                <w:szCs w:val="24"/>
              </w:rPr>
            </w:pPr>
          </w:p>
          <w:p w14:paraId="20A896A2" w14:textId="77777777" w:rsidR="007F4C87" w:rsidRDefault="007F4C87" w:rsidP="003E33B1">
            <w:pPr>
              <w:pStyle w:val="Betarp"/>
              <w:rPr>
                <w:rFonts w:ascii="Times New Roman" w:hAnsi="Times New Roman"/>
                <w:sz w:val="24"/>
                <w:szCs w:val="24"/>
              </w:rPr>
            </w:pPr>
          </w:p>
          <w:p w14:paraId="7EA78F40" w14:textId="77777777" w:rsidR="007F4C87" w:rsidRDefault="007F4C87" w:rsidP="003E33B1">
            <w:pPr>
              <w:pStyle w:val="Betarp"/>
              <w:rPr>
                <w:rFonts w:ascii="Times New Roman" w:hAnsi="Times New Roman"/>
                <w:sz w:val="24"/>
                <w:szCs w:val="24"/>
              </w:rPr>
            </w:pPr>
          </w:p>
          <w:p w14:paraId="7D2F989C" w14:textId="77777777" w:rsidR="007F4C87" w:rsidRDefault="007F4C87" w:rsidP="003E33B1">
            <w:pPr>
              <w:pStyle w:val="Betarp"/>
              <w:rPr>
                <w:rFonts w:ascii="Times New Roman" w:hAnsi="Times New Roman"/>
                <w:sz w:val="24"/>
                <w:szCs w:val="24"/>
              </w:rPr>
            </w:pPr>
          </w:p>
          <w:p w14:paraId="25FE9D5F" w14:textId="77777777" w:rsidR="007F4C87" w:rsidRDefault="007F4C87" w:rsidP="003E33B1">
            <w:pPr>
              <w:pStyle w:val="Betarp"/>
              <w:rPr>
                <w:rFonts w:ascii="Times New Roman" w:hAnsi="Times New Roman"/>
                <w:sz w:val="24"/>
                <w:szCs w:val="24"/>
              </w:rPr>
            </w:pPr>
          </w:p>
          <w:p w14:paraId="33E8135D" w14:textId="77777777" w:rsidR="007F4C87" w:rsidRDefault="007F4C87" w:rsidP="003E33B1">
            <w:pPr>
              <w:pStyle w:val="Betarp"/>
              <w:rPr>
                <w:rFonts w:ascii="Times New Roman" w:hAnsi="Times New Roman"/>
                <w:sz w:val="24"/>
                <w:szCs w:val="24"/>
              </w:rPr>
            </w:pPr>
          </w:p>
          <w:p w14:paraId="693BA60F" w14:textId="77777777" w:rsidR="007F4C87" w:rsidRDefault="007F4C87" w:rsidP="003E33B1">
            <w:pPr>
              <w:pStyle w:val="Betarp"/>
              <w:rPr>
                <w:rFonts w:ascii="Times New Roman" w:hAnsi="Times New Roman"/>
                <w:sz w:val="24"/>
                <w:szCs w:val="24"/>
              </w:rPr>
            </w:pPr>
          </w:p>
          <w:p w14:paraId="305E6E08" w14:textId="77777777" w:rsidR="007F4C87" w:rsidRDefault="007F4C87" w:rsidP="003E33B1">
            <w:pPr>
              <w:pStyle w:val="Betarp"/>
              <w:rPr>
                <w:rFonts w:ascii="Times New Roman" w:hAnsi="Times New Roman"/>
                <w:sz w:val="24"/>
                <w:szCs w:val="24"/>
              </w:rPr>
            </w:pPr>
          </w:p>
          <w:p w14:paraId="31B007EB" w14:textId="77777777" w:rsidR="007F4C87" w:rsidRPr="00D7759A" w:rsidRDefault="007F4C87" w:rsidP="003E33B1">
            <w:pPr>
              <w:pStyle w:val="Sraopastraipa"/>
              <w:spacing w:line="254" w:lineRule="atLeast"/>
              <w:ind w:left="0"/>
              <w:rPr>
                <w:szCs w:val="24"/>
                <w:highlight w:val="yellow"/>
              </w:rPr>
            </w:pPr>
            <w:r>
              <w:rPr>
                <w:szCs w:val="24"/>
              </w:rPr>
              <w:t>1.3.2.1. Parengtas renginių planas ir paminėta įstaigos 50 metų sukaktis.</w:t>
            </w:r>
          </w:p>
        </w:tc>
        <w:tc>
          <w:tcPr>
            <w:tcW w:w="3402" w:type="dxa"/>
            <w:tcBorders>
              <w:top w:val="single" w:sz="4" w:space="0" w:color="auto"/>
              <w:left w:val="single" w:sz="4" w:space="0" w:color="auto"/>
              <w:bottom w:val="single" w:sz="4" w:space="0" w:color="auto"/>
              <w:right w:val="single" w:sz="4" w:space="0" w:color="auto"/>
            </w:tcBorders>
          </w:tcPr>
          <w:p w14:paraId="492C8223" w14:textId="77777777" w:rsidR="007F4C87" w:rsidRDefault="007F4C87" w:rsidP="003E33B1">
            <w:pPr>
              <w:overflowPunct w:val="0"/>
              <w:textAlignment w:val="baseline"/>
              <w:rPr>
                <w:szCs w:val="24"/>
                <w:lang w:eastAsia="lt-LT"/>
              </w:rPr>
            </w:pPr>
            <w:r>
              <w:rPr>
                <w:szCs w:val="24"/>
                <w:lang w:eastAsia="lt-LT"/>
              </w:rPr>
              <w:lastRenderedPageBreak/>
              <w:t xml:space="preserve">1.3.1.1.1. Suorganizuota 15 bendruomenės  renginių: </w:t>
            </w:r>
            <w:r w:rsidRPr="004019AC">
              <w:rPr>
                <w:szCs w:val="24"/>
                <w:lang w:eastAsia="lt-LT"/>
              </w:rPr>
              <w:t>akcijos „Bėga žirnis ir žirniukas“, „Stebuklinga Mamos suknelė“</w:t>
            </w:r>
            <w:r>
              <w:rPr>
                <w:szCs w:val="24"/>
                <w:lang w:eastAsia="lt-LT"/>
              </w:rPr>
              <w:t xml:space="preserve">, </w:t>
            </w:r>
            <w:r w:rsidRPr="004019AC">
              <w:rPr>
                <w:szCs w:val="24"/>
                <w:lang w:eastAsia="lt-LT"/>
              </w:rPr>
              <w:t>„Tėčio automobilis“, „Apgyvendinkim moliūgų švieseles darželio kieme“, kūrybinės dirbtuvės „Velykų kiškis“</w:t>
            </w:r>
            <w:r>
              <w:rPr>
                <w:szCs w:val="24"/>
                <w:lang w:eastAsia="lt-LT"/>
              </w:rPr>
              <w:t xml:space="preserve">, </w:t>
            </w:r>
            <w:r w:rsidRPr="004019AC">
              <w:rPr>
                <w:szCs w:val="24"/>
                <w:lang w:eastAsia="lt-LT"/>
              </w:rPr>
              <w:t xml:space="preserve">paramos akcijos ukrainiečiams, „Išsipildymo akcija 2022“, bendruomenės žygis iki Geležinės Lapės, darželio aplinkos tvarkymo talkos, </w:t>
            </w:r>
            <w:proofErr w:type="spellStart"/>
            <w:r>
              <w:rPr>
                <w:szCs w:val="24"/>
                <w:lang w:eastAsia="lt-LT"/>
              </w:rPr>
              <w:t>Kneipo</w:t>
            </w:r>
            <w:proofErr w:type="spellEnd"/>
            <w:r>
              <w:rPr>
                <w:szCs w:val="24"/>
                <w:lang w:eastAsia="lt-LT"/>
              </w:rPr>
              <w:t xml:space="preserve"> (</w:t>
            </w:r>
            <w:proofErr w:type="spellStart"/>
            <w:r w:rsidRPr="004019AC">
              <w:rPr>
                <w:szCs w:val="24"/>
                <w:lang w:eastAsia="lt-LT"/>
              </w:rPr>
              <w:t>refleksoterapinio</w:t>
            </w:r>
            <w:proofErr w:type="spellEnd"/>
            <w:r>
              <w:rPr>
                <w:szCs w:val="24"/>
                <w:lang w:eastAsia="lt-LT"/>
              </w:rPr>
              <w:t>)</w:t>
            </w:r>
            <w:r w:rsidRPr="004019AC">
              <w:rPr>
                <w:szCs w:val="24"/>
                <w:lang w:eastAsia="lt-LT"/>
              </w:rPr>
              <w:t xml:space="preserve"> tako įrengimas, saulėgrąžų alėjos kūrimas, tradicinės šventės „Žolinės“, Mokslo metų pradžios šventė, „Žibintų šventė“, šventinis susitikimas su Kalėdų seneliu</w:t>
            </w:r>
            <w:r>
              <w:rPr>
                <w:szCs w:val="24"/>
                <w:lang w:eastAsia="lt-LT"/>
              </w:rPr>
              <w:t xml:space="preserve">. Darbuotojams per metus suorganizuotos 3 edukacinės išvykos: į </w:t>
            </w:r>
            <w:proofErr w:type="spellStart"/>
            <w:r>
              <w:rPr>
                <w:szCs w:val="24"/>
                <w:lang w:eastAsia="lt-LT"/>
              </w:rPr>
              <w:t>Babitę</w:t>
            </w:r>
            <w:proofErr w:type="spellEnd"/>
            <w:r>
              <w:rPr>
                <w:szCs w:val="24"/>
                <w:lang w:eastAsia="lt-LT"/>
              </w:rPr>
              <w:t xml:space="preserve">-Jūrmalą, Telšius-Plungę, kalėdinę Rygą. Į bendruomenės renginius įsitraukė 70 proc. </w:t>
            </w:r>
            <w:r>
              <w:rPr>
                <w:szCs w:val="24"/>
                <w:lang w:eastAsia="lt-LT"/>
              </w:rPr>
              <w:lastRenderedPageBreak/>
              <w:t>darbuotojų, 50 proc. tėvų (darželio tinklapis).</w:t>
            </w:r>
          </w:p>
          <w:p w14:paraId="4B89424B" w14:textId="77777777" w:rsidR="007F4C87" w:rsidRDefault="007F4C87" w:rsidP="003E33B1">
            <w:pPr>
              <w:overflowPunct w:val="0"/>
              <w:textAlignment w:val="baseline"/>
              <w:rPr>
                <w:szCs w:val="24"/>
                <w:lang w:eastAsia="lt-LT"/>
              </w:rPr>
            </w:pPr>
            <w:r>
              <w:rPr>
                <w:szCs w:val="24"/>
                <w:lang w:eastAsia="lt-LT"/>
              </w:rPr>
              <w:t xml:space="preserve">1.3.1.2.2. 2022 m. gruodžio mėn. </w:t>
            </w:r>
            <w:r w:rsidRPr="004019AC">
              <w:rPr>
                <w:szCs w:val="24"/>
                <w:lang w:eastAsia="lt-LT"/>
              </w:rPr>
              <w:t>vykdytas projektas „Tėvai ryšyje“</w:t>
            </w:r>
            <w:r>
              <w:rPr>
                <w:szCs w:val="24"/>
                <w:lang w:eastAsia="lt-LT"/>
              </w:rPr>
              <w:t>. Siekiant tėvelius įtraukti į ugdymo procesą kaip aktyvius dalyvius, organizuotos veiklos – kūrybinės dirbtuvės „</w:t>
            </w:r>
            <w:proofErr w:type="spellStart"/>
            <w:r w:rsidRPr="004019AC">
              <w:rPr>
                <w:szCs w:val="24"/>
                <w:lang w:eastAsia="lt-LT"/>
              </w:rPr>
              <w:t>Kūčiukų</w:t>
            </w:r>
            <w:proofErr w:type="spellEnd"/>
            <w:r w:rsidRPr="004019AC">
              <w:rPr>
                <w:szCs w:val="24"/>
                <w:lang w:eastAsia="lt-LT"/>
              </w:rPr>
              <w:t xml:space="preserve"> ir kalėdinių sausainių kepimas“, „Kalėdinė eglutė kitaip“, </w:t>
            </w:r>
            <w:r>
              <w:rPr>
                <w:szCs w:val="24"/>
                <w:lang w:eastAsia="lt-LT"/>
              </w:rPr>
              <w:t xml:space="preserve">akcijos </w:t>
            </w:r>
            <w:r w:rsidRPr="004019AC">
              <w:rPr>
                <w:szCs w:val="24"/>
                <w:lang w:eastAsia="lt-LT"/>
              </w:rPr>
              <w:t>„Kalėdas pasitinkame su pasaka“, „Eglutės žaisliuko istorija“</w:t>
            </w:r>
            <w:r>
              <w:rPr>
                <w:szCs w:val="24"/>
                <w:lang w:eastAsia="lt-LT"/>
              </w:rPr>
              <w:t xml:space="preserve"> (</w:t>
            </w:r>
            <w:r w:rsidRPr="004F0853">
              <w:rPr>
                <w:szCs w:val="24"/>
                <w:lang w:eastAsia="lt-LT"/>
              </w:rPr>
              <w:t>darželio tarybos protokolas 2022-11-22 Nr. DT-2</w:t>
            </w:r>
            <w:r>
              <w:rPr>
                <w:szCs w:val="24"/>
                <w:lang w:eastAsia="lt-LT"/>
              </w:rPr>
              <w:t>; darželio tinklapis).</w:t>
            </w:r>
          </w:p>
          <w:p w14:paraId="6BC11F52" w14:textId="77777777" w:rsidR="007F4C87" w:rsidRPr="00A82AFD" w:rsidRDefault="007F4C87" w:rsidP="008A553B">
            <w:pPr>
              <w:overflowPunct w:val="0"/>
              <w:textAlignment w:val="baseline"/>
              <w:rPr>
                <w:szCs w:val="24"/>
                <w:lang w:eastAsia="lt-LT"/>
              </w:rPr>
            </w:pPr>
            <w:r>
              <w:rPr>
                <w:szCs w:val="24"/>
                <w:lang w:eastAsia="lt-LT"/>
              </w:rPr>
              <w:t>1.3.2.1.1. Parengtas renginių planas ir s</w:t>
            </w:r>
            <w:r w:rsidRPr="004019AC">
              <w:rPr>
                <w:szCs w:val="24"/>
                <w:lang w:eastAsia="lt-LT"/>
              </w:rPr>
              <w:t>uorganizuot</w:t>
            </w:r>
            <w:r>
              <w:rPr>
                <w:szCs w:val="24"/>
                <w:lang w:eastAsia="lt-LT"/>
              </w:rPr>
              <w:t>as</w:t>
            </w:r>
            <w:r w:rsidRPr="004019AC">
              <w:rPr>
                <w:szCs w:val="24"/>
                <w:lang w:eastAsia="lt-LT"/>
              </w:rPr>
              <w:t xml:space="preserve"> įstaigos veiklos 50-ies metų jubiliejaus </w:t>
            </w:r>
            <w:r w:rsidRPr="008A553B">
              <w:rPr>
                <w:szCs w:val="24"/>
                <w:lang w:eastAsia="lt-LT"/>
              </w:rPr>
              <w:t>minėjimas</w:t>
            </w:r>
            <w:r w:rsidR="008A553B" w:rsidRPr="008A553B">
              <w:rPr>
                <w:szCs w:val="24"/>
                <w:lang w:eastAsia="lt-LT"/>
              </w:rPr>
              <w:t xml:space="preserve"> 2022</w:t>
            </w:r>
            <w:r w:rsidR="00673F1F" w:rsidRPr="008A553B">
              <w:rPr>
                <w:szCs w:val="24"/>
                <w:lang w:eastAsia="lt-LT"/>
              </w:rPr>
              <w:t xml:space="preserve"> m. rugsėjo</w:t>
            </w:r>
            <w:r w:rsidR="009B755D">
              <w:rPr>
                <w:szCs w:val="24"/>
                <w:lang w:eastAsia="lt-LT"/>
              </w:rPr>
              <w:t xml:space="preserve"> </w:t>
            </w:r>
            <w:r w:rsidR="00673F1F">
              <w:rPr>
                <w:szCs w:val="24"/>
                <w:lang w:eastAsia="lt-LT"/>
              </w:rPr>
              <w:t>mėn.</w:t>
            </w:r>
            <w:r w:rsidRPr="004019AC">
              <w:rPr>
                <w:szCs w:val="24"/>
                <w:lang w:eastAsia="lt-LT"/>
              </w:rPr>
              <w:t xml:space="preserve">: </w:t>
            </w:r>
            <w:r w:rsidR="00673F1F">
              <w:rPr>
                <w:szCs w:val="24"/>
                <w:lang w:eastAsia="lt-LT"/>
              </w:rPr>
              <w:t xml:space="preserve">bendruomenės </w:t>
            </w:r>
            <w:r w:rsidRPr="004019AC">
              <w:rPr>
                <w:szCs w:val="24"/>
                <w:lang w:eastAsia="lt-LT"/>
              </w:rPr>
              <w:t xml:space="preserve">žygis, lauko galerija „50 piešinių mano darželiui“, gimtadienio dirbtuvėlės „50“, žirniukų ženkliukų gamyba, gimtadienio paštas, orientacinis žaidimas darželio kieme „Aš pažįstu savo darželį“, </w:t>
            </w:r>
            <w:r>
              <w:rPr>
                <w:szCs w:val="24"/>
                <w:lang w:eastAsia="lt-LT"/>
              </w:rPr>
              <w:t xml:space="preserve"> 50 ratų aplink darželį bėgimo akcija „Bėga žirnis ir žirniukas“, </w:t>
            </w:r>
            <w:r w:rsidRPr="004019AC">
              <w:rPr>
                <w:szCs w:val="24"/>
                <w:lang w:eastAsia="lt-LT"/>
              </w:rPr>
              <w:t>spalvotų akmenukų labirinto kūrimas „Žirniuko takelis“, šventinė vaikų diskoteka „Pasveikinkim vieni kitus“, šou grupės „Trys draugai“ koncertas, šventė „50-asis Žirniuko šeimos gimtadienis</w:t>
            </w:r>
            <w:r>
              <w:rPr>
                <w:szCs w:val="24"/>
                <w:lang w:eastAsia="lt-LT"/>
              </w:rPr>
              <w:t xml:space="preserve"> „</w:t>
            </w:r>
            <w:r w:rsidRPr="004019AC">
              <w:rPr>
                <w:szCs w:val="24"/>
                <w:lang w:eastAsia="lt-LT"/>
              </w:rPr>
              <w:t>Žalio žirnio istorija“, mušamųjų instrumentų grupės „Ritmas kitaip“ koncertas</w:t>
            </w:r>
            <w:r>
              <w:rPr>
                <w:szCs w:val="24"/>
                <w:lang w:eastAsia="lt-LT"/>
              </w:rPr>
              <w:t xml:space="preserve"> (darželio tinklapis).</w:t>
            </w:r>
          </w:p>
        </w:tc>
      </w:tr>
      <w:tr w:rsidR="007F4C87" w14:paraId="52F1F48C" w14:textId="77777777" w:rsidTr="00B25977">
        <w:tc>
          <w:tcPr>
            <w:tcW w:w="1419" w:type="dxa"/>
            <w:tcBorders>
              <w:top w:val="single" w:sz="4" w:space="0" w:color="auto"/>
              <w:left w:val="single" w:sz="4" w:space="0" w:color="auto"/>
              <w:bottom w:val="single" w:sz="4" w:space="0" w:color="auto"/>
              <w:right w:val="single" w:sz="4" w:space="0" w:color="auto"/>
            </w:tcBorders>
          </w:tcPr>
          <w:p w14:paraId="7FB4CC5F" w14:textId="77777777" w:rsidR="007F4C87" w:rsidRPr="005F5DC4" w:rsidRDefault="007F4C87" w:rsidP="003E33B1">
            <w:pPr>
              <w:overflowPunct w:val="0"/>
              <w:textAlignment w:val="baseline"/>
              <w:rPr>
                <w:b/>
                <w:szCs w:val="24"/>
                <w:lang w:eastAsia="lt-LT"/>
              </w:rPr>
            </w:pPr>
            <w:r w:rsidRPr="005F5DC4">
              <w:rPr>
                <w:b/>
                <w:szCs w:val="24"/>
                <w:lang w:eastAsia="lt-LT"/>
              </w:rPr>
              <w:lastRenderedPageBreak/>
              <w:t>Lyderystė ir vadyba</w:t>
            </w:r>
            <w:r>
              <w:rPr>
                <w:b/>
                <w:szCs w:val="24"/>
                <w:lang w:eastAsia="lt-LT"/>
              </w:rPr>
              <w:t>.</w:t>
            </w:r>
          </w:p>
          <w:p w14:paraId="561147A1" w14:textId="77777777" w:rsidR="007F4C87" w:rsidRPr="007C060B" w:rsidRDefault="007F4C87" w:rsidP="003E33B1">
            <w:pPr>
              <w:overflowPunct w:val="0"/>
              <w:textAlignment w:val="baseline"/>
              <w:rPr>
                <w:bCs/>
                <w:szCs w:val="24"/>
                <w:lang w:eastAsia="lt-LT"/>
              </w:rPr>
            </w:pPr>
            <w:r>
              <w:rPr>
                <w:bCs/>
                <w:szCs w:val="24"/>
                <w:lang w:eastAsia="lt-LT"/>
              </w:rPr>
              <w:t xml:space="preserve">1.4. </w:t>
            </w:r>
            <w:r w:rsidRPr="007C060B">
              <w:rPr>
                <w:bCs/>
                <w:szCs w:val="24"/>
                <w:lang w:eastAsia="lt-LT"/>
              </w:rPr>
              <w:t>Skatinti pedagogų asmeninio</w:t>
            </w:r>
          </w:p>
          <w:p w14:paraId="6FF5D3B6" w14:textId="77777777" w:rsidR="007F4C87" w:rsidRPr="00B956BB" w:rsidRDefault="007F4C87" w:rsidP="003E33B1">
            <w:pPr>
              <w:overflowPunct w:val="0"/>
              <w:textAlignment w:val="baseline"/>
              <w:rPr>
                <w:b/>
                <w:szCs w:val="24"/>
                <w:lang w:eastAsia="lt-LT"/>
              </w:rPr>
            </w:pPr>
            <w:r w:rsidRPr="007C060B">
              <w:rPr>
                <w:bCs/>
                <w:szCs w:val="24"/>
                <w:lang w:eastAsia="lt-LT"/>
              </w:rPr>
              <w:t>meistriškumo raišką</w:t>
            </w:r>
            <w:r>
              <w:rPr>
                <w:bCs/>
                <w:szCs w:val="24"/>
                <w:lang w:eastAsia="lt-LT"/>
              </w:rPr>
              <w:t>.</w:t>
            </w:r>
          </w:p>
        </w:tc>
        <w:tc>
          <w:tcPr>
            <w:tcW w:w="2551" w:type="dxa"/>
            <w:tcBorders>
              <w:top w:val="single" w:sz="4" w:space="0" w:color="auto"/>
              <w:left w:val="single" w:sz="4" w:space="0" w:color="auto"/>
              <w:bottom w:val="single" w:sz="4" w:space="0" w:color="auto"/>
              <w:right w:val="single" w:sz="4" w:space="0" w:color="auto"/>
            </w:tcBorders>
          </w:tcPr>
          <w:p w14:paraId="44C7E05B" w14:textId="77777777" w:rsidR="007F4C87" w:rsidRDefault="007F4C87" w:rsidP="003E33B1">
            <w:pPr>
              <w:pStyle w:val="Betarp"/>
              <w:rPr>
                <w:rFonts w:ascii="Times New Roman" w:hAnsi="Times New Roman"/>
                <w:sz w:val="24"/>
                <w:szCs w:val="24"/>
              </w:rPr>
            </w:pPr>
            <w:r>
              <w:rPr>
                <w:rFonts w:ascii="Times New Roman" w:hAnsi="Times New Roman"/>
                <w:sz w:val="24"/>
                <w:szCs w:val="24"/>
              </w:rPr>
              <w:t xml:space="preserve">1.4.1. </w:t>
            </w:r>
            <w:r w:rsidRPr="007C060B">
              <w:rPr>
                <w:rFonts w:ascii="Times New Roman" w:hAnsi="Times New Roman"/>
                <w:sz w:val="24"/>
                <w:szCs w:val="24"/>
              </w:rPr>
              <w:t xml:space="preserve">Pedagogų </w:t>
            </w:r>
            <w:r>
              <w:rPr>
                <w:rFonts w:ascii="Times New Roman" w:hAnsi="Times New Roman"/>
                <w:sz w:val="24"/>
                <w:szCs w:val="24"/>
              </w:rPr>
              <w:t>k</w:t>
            </w:r>
            <w:r w:rsidRPr="007C060B">
              <w:rPr>
                <w:rFonts w:ascii="Times New Roman" w:hAnsi="Times New Roman"/>
                <w:sz w:val="24"/>
                <w:szCs w:val="24"/>
              </w:rPr>
              <w:t>valifikacijos kryptingumo didinimas.</w:t>
            </w:r>
          </w:p>
        </w:tc>
        <w:tc>
          <w:tcPr>
            <w:tcW w:w="2835" w:type="dxa"/>
            <w:tcBorders>
              <w:top w:val="single" w:sz="4" w:space="0" w:color="auto"/>
              <w:left w:val="single" w:sz="4" w:space="0" w:color="auto"/>
              <w:bottom w:val="single" w:sz="4" w:space="0" w:color="auto"/>
              <w:right w:val="single" w:sz="4" w:space="0" w:color="auto"/>
            </w:tcBorders>
          </w:tcPr>
          <w:p w14:paraId="42F6EAFC" w14:textId="77777777" w:rsidR="007F4C87" w:rsidRDefault="007F4C87" w:rsidP="003E33B1">
            <w:pPr>
              <w:pStyle w:val="Betarp"/>
              <w:rPr>
                <w:rFonts w:ascii="Times New Roman" w:hAnsi="Times New Roman"/>
                <w:sz w:val="24"/>
                <w:szCs w:val="24"/>
              </w:rPr>
            </w:pPr>
            <w:r>
              <w:rPr>
                <w:rFonts w:ascii="Times New Roman" w:hAnsi="Times New Roman"/>
                <w:sz w:val="24"/>
                <w:szCs w:val="24"/>
              </w:rPr>
              <w:t xml:space="preserve">1.4.1.1. </w:t>
            </w:r>
            <w:r w:rsidRPr="007C060B">
              <w:rPr>
                <w:rFonts w:ascii="Times New Roman" w:hAnsi="Times New Roman"/>
                <w:sz w:val="24"/>
                <w:szCs w:val="24"/>
              </w:rPr>
              <w:t xml:space="preserve">100 proc. pedagogų kelia kvalifikaciją pagal </w:t>
            </w:r>
            <w:r>
              <w:rPr>
                <w:rFonts w:ascii="Times New Roman" w:hAnsi="Times New Roman"/>
                <w:sz w:val="24"/>
                <w:szCs w:val="24"/>
              </w:rPr>
              <w:t>2</w:t>
            </w:r>
            <w:r w:rsidRPr="007C060B">
              <w:rPr>
                <w:rFonts w:ascii="Times New Roman" w:hAnsi="Times New Roman"/>
                <w:sz w:val="24"/>
                <w:szCs w:val="24"/>
              </w:rPr>
              <w:t xml:space="preserve"> prioritetines kryptis (dalykinės ir bendrosios kompetencijos). </w:t>
            </w:r>
          </w:p>
          <w:p w14:paraId="15A19CEB" w14:textId="77777777" w:rsidR="007F4C87" w:rsidRDefault="007F4C87" w:rsidP="003E33B1">
            <w:pPr>
              <w:pStyle w:val="Betarp"/>
              <w:rPr>
                <w:rFonts w:ascii="Times New Roman" w:hAnsi="Times New Roman"/>
                <w:sz w:val="24"/>
                <w:szCs w:val="24"/>
              </w:rPr>
            </w:pPr>
          </w:p>
          <w:p w14:paraId="740D8EE7" w14:textId="77777777" w:rsidR="007F4C87" w:rsidRDefault="007F4C87" w:rsidP="003E33B1">
            <w:pPr>
              <w:pStyle w:val="Betarp"/>
              <w:rPr>
                <w:rFonts w:ascii="Times New Roman" w:hAnsi="Times New Roman"/>
                <w:sz w:val="24"/>
                <w:szCs w:val="24"/>
              </w:rPr>
            </w:pPr>
          </w:p>
          <w:p w14:paraId="47302236" w14:textId="77777777" w:rsidR="007F4C87" w:rsidRDefault="007F4C87" w:rsidP="003E33B1">
            <w:pPr>
              <w:pStyle w:val="Betarp"/>
              <w:rPr>
                <w:rFonts w:ascii="Times New Roman" w:hAnsi="Times New Roman"/>
                <w:sz w:val="24"/>
                <w:szCs w:val="24"/>
              </w:rPr>
            </w:pPr>
          </w:p>
          <w:p w14:paraId="1C9D59D8" w14:textId="77777777" w:rsidR="007F4C87" w:rsidRDefault="007F4C87" w:rsidP="003E33B1">
            <w:pPr>
              <w:pStyle w:val="Betarp"/>
              <w:rPr>
                <w:rFonts w:ascii="Times New Roman" w:hAnsi="Times New Roman"/>
                <w:sz w:val="24"/>
                <w:szCs w:val="24"/>
              </w:rPr>
            </w:pPr>
          </w:p>
          <w:p w14:paraId="5B8C8058" w14:textId="77777777" w:rsidR="007F4C87" w:rsidRDefault="007F4C87" w:rsidP="003E33B1">
            <w:pPr>
              <w:pStyle w:val="Betarp"/>
              <w:rPr>
                <w:rFonts w:ascii="Times New Roman" w:hAnsi="Times New Roman"/>
                <w:sz w:val="24"/>
                <w:szCs w:val="24"/>
              </w:rPr>
            </w:pPr>
          </w:p>
          <w:p w14:paraId="382497BF" w14:textId="77777777" w:rsidR="007F4C87" w:rsidRDefault="007F4C87" w:rsidP="003E33B1">
            <w:pPr>
              <w:pStyle w:val="Betarp"/>
              <w:rPr>
                <w:rFonts w:ascii="Times New Roman" w:hAnsi="Times New Roman"/>
                <w:sz w:val="24"/>
                <w:szCs w:val="24"/>
              </w:rPr>
            </w:pPr>
          </w:p>
          <w:p w14:paraId="6EDE43D0" w14:textId="77777777" w:rsidR="007F4C87" w:rsidRDefault="007F4C87" w:rsidP="003E33B1">
            <w:pPr>
              <w:pStyle w:val="Betarp"/>
              <w:rPr>
                <w:rFonts w:ascii="Times New Roman" w:hAnsi="Times New Roman"/>
                <w:sz w:val="24"/>
                <w:szCs w:val="24"/>
              </w:rPr>
            </w:pPr>
          </w:p>
          <w:p w14:paraId="5FDC8310" w14:textId="77777777" w:rsidR="007F4C87" w:rsidRDefault="007F4C87" w:rsidP="003E33B1">
            <w:pPr>
              <w:pStyle w:val="Betarp"/>
              <w:rPr>
                <w:rFonts w:ascii="Times New Roman" w:hAnsi="Times New Roman"/>
                <w:sz w:val="24"/>
                <w:szCs w:val="24"/>
              </w:rPr>
            </w:pPr>
          </w:p>
          <w:p w14:paraId="299CEA6F" w14:textId="77777777" w:rsidR="007F4C87" w:rsidRDefault="007F4C87" w:rsidP="003E33B1">
            <w:pPr>
              <w:pStyle w:val="Betarp"/>
              <w:rPr>
                <w:rFonts w:ascii="Times New Roman" w:hAnsi="Times New Roman"/>
                <w:sz w:val="24"/>
                <w:szCs w:val="24"/>
              </w:rPr>
            </w:pPr>
          </w:p>
          <w:p w14:paraId="03DA7434" w14:textId="77777777" w:rsidR="007F4C87" w:rsidRDefault="007F4C87" w:rsidP="003E33B1">
            <w:pPr>
              <w:pStyle w:val="Betarp"/>
              <w:rPr>
                <w:rFonts w:ascii="Times New Roman" w:hAnsi="Times New Roman"/>
                <w:sz w:val="24"/>
                <w:szCs w:val="24"/>
              </w:rPr>
            </w:pPr>
          </w:p>
          <w:p w14:paraId="6EA89421" w14:textId="77777777" w:rsidR="007F4C87" w:rsidRDefault="007F4C87" w:rsidP="003E33B1">
            <w:pPr>
              <w:pStyle w:val="Betarp"/>
              <w:rPr>
                <w:rFonts w:ascii="Times New Roman" w:hAnsi="Times New Roman"/>
                <w:sz w:val="24"/>
                <w:szCs w:val="24"/>
              </w:rPr>
            </w:pPr>
          </w:p>
          <w:p w14:paraId="54479A64" w14:textId="77777777" w:rsidR="007F4C87" w:rsidRDefault="007F4C87" w:rsidP="003E33B1">
            <w:pPr>
              <w:pStyle w:val="Betarp"/>
              <w:rPr>
                <w:rFonts w:ascii="Times New Roman" w:hAnsi="Times New Roman"/>
                <w:sz w:val="24"/>
                <w:szCs w:val="24"/>
              </w:rPr>
            </w:pPr>
          </w:p>
          <w:p w14:paraId="59FAD774" w14:textId="77777777" w:rsidR="007F4C87" w:rsidRDefault="007F4C87" w:rsidP="003E33B1">
            <w:pPr>
              <w:pStyle w:val="Betarp"/>
              <w:rPr>
                <w:rFonts w:ascii="Times New Roman" w:hAnsi="Times New Roman"/>
                <w:sz w:val="24"/>
                <w:szCs w:val="24"/>
              </w:rPr>
            </w:pPr>
          </w:p>
          <w:p w14:paraId="072850EA" w14:textId="77777777" w:rsidR="007F4C87" w:rsidRDefault="007F4C87" w:rsidP="003E33B1">
            <w:pPr>
              <w:pStyle w:val="Betarp"/>
              <w:rPr>
                <w:rFonts w:ascii="Times New Roman" w:hAnsi="Times New Roman"/>
                <w:sz w:val="24"/>
                <w:szCs w:val="24"/>
              </w:rPr>
            </w:pPr>
          </w:p>
          <w:p w14:paraId="30B4D755" w14:textId="77777777" w:rsidR="007F4C87" w:rsidRDefault="007F4C87" w:rsidP="003E33B1">
            <w:pPr>
              <w:pStyle w:val="Betarp"/>
              <w:rPr>
                <w:rFonts w:ascii="Times New Roman" w:hAnsi="Times New Roman"/>
                <w:sz w:val="24"/>
                <w:szCs w:val="24"/>
              </w:rPr>
            </w:pPr>
          </w:p>
          <w:p w14:paraId="24B5A5CE" w14:textId="77777777" w:rsidR="007F4C87" w:rsidRDefault="007F4C87" w:rsidP="003E33B1">
            <w:pPr>
              <w:pStyle w:val="Betarp"/>
              <w:rPr>
                <w:rFonts w:ascii="Times New Roman" w:hAnsi="Times New Roman"/>
                <w:sz w:val="24"/>
                <w:szCs w:val="24"/>
              </w:rPr>
            </w:pPr>
          </w:p>
          <w:p w14:paraId="67A6A614" w14:textId="77777777" w:rsidR="007F4C87" w:rsidRDefault="007F4C87" w:rsidP="003E33B1">
            <w:pPr>
              <w:pStyle w:val="Betarp"/>
              <w:rPr>
                <w:rFonts w:ascii="Times New Roman" w:hAnsi="Times New Roman"/>
                <w:sz w:val="24"/>
                <w:szCs w:val="24"/>
              </w:rPr>
            </w:pPr>
          </w:p>
          <w:p w14:paraId="7F3E29B9" w14:textId="77777777" w:rsidR="007F4C87" w:rsidRDefault="007F4C87" w:rsidP="003E33B1">
            <w:pPr>
              <w:pStyle w:val="Betarp"/>
              <w:rPr>
                <w:rFonts w:ascii="Times New Roman" w:hAnsi="Times New Roman"/>
                <w:sz w:val="24"/>
                <w:szCs w:val="24"/>
              </w:rPr>
            </w:pPr>
          </w:p>
          <w:p w14:paraId="0ED3A3F5" w14:textId="77777777" w:rsidR="007F4C87" w:rsidRDefault="007F4C87" w:rsidP="003E33B1">
            <w:pPr>
              <w:pStyle w:val="Betarp"/>
              <w:rPr>
                <w:rFonts w:ascii="Times New Roman" w:hAnsi="Times New Roman"/>
                <w:sz w:val="24"/>
                <w:szCs w:val="24"/>
              </w:rPr>
            </w:pPr>
            <w:r>
              <w:rPr>
                <w:rFonts w:ascii="Times New Roman" w:hAnsi="Times New Roman"/>
                <w:sz w:val="24"/>
                <w:szCs w:val="24"/>
              </w:rPr>
              <w:t>1.4.1.2. 90</w:t>
            </w:r>
            <w:r w:rsidRPr="007C060B">
              <w:rPr>
                <w:rFonts w:ascii="Times New Roman" w:hAnsi="Times New Roman"/>
                <w:sz w:val="24"/>
                <w:szCs w:val="24"/>
              </w:rPr>
              <w:t xml:space="preserve"> proc. </w:t>
            </w:r>
            <w:r>
              <w:rPr>
                <w:rFonts w:ascii="Times New Roman" w:hAnsi="Times New Roman"/>
                <w:sz w:val="24"/>
                <w:szCs w:val="24"/>
              </w:rPr>
              <w:t>pedagogų tobulina kompetencijas IT, skaitmeninio raštingumo srityse.</w:t>
            </w:r>
            <w:r w:rsidRPr="007C060B">
              <w:rPr>
                <w:rFonts w:ascii="Times New Roman" w:hAnsi="Times New Roman"/>
                <w:sz w:val="24"/>
                <w:szCs w:val="24"/>
              </w:rPr>
              <w:t xml:space="preserve"> </w:t>
            </w:r>
          </w:p>
        </w:tc>
        <w:tc>
          <w:tcPr>
            <w:tcW w:w="3402" w:type="dxa"/>
            <w:tcBorders>
              <w:top w:val="single" w:sz="4" w:space="0" w:color="auto"/>
              <w:left w:val="single" w:sz="4" w:space="0" w:color="auto"/>
              <w:bottom w:val="single" w:sz="4" w:space="0" w:color="auto"/>
              <w:right w:val="single" w:sz="4" w:space="0" w:color="auto"/>
            </w:tcBorders>
          </w:tcPr>
          <w:p w14:paraId="6845AA52" w14:textId="77777777" w:rsidR="007F4C87" w:rsidRDefault="007F4C87" w:rsidP="003E33B1">
            <w:pPr>
              <w:overflowPunct w:val="0"/>
              <w:textAlignment w:val="baseline"/>
              <w:rPr>
                <w:color w:val="FF0000"/>
                <w:szCs w:val="24"/>
                <w:lang w:eastAsia="lt-LT"/>
              </w:rPr>
            </w:pPr>
            <w:r>
              <w:rPr>
                <w:szCs w:val="24"/>
                <w:lang w:eastAsia="lt-LT"/>
              </w:rPr>
              <w:lastRenderedPageBreak/>
              <w:t>1.4.1.1.1. 100 proc. pedagogų kvalifikaciją kėlė pagal 2 prioritetines kryptis</w:t>
            </w:r>
            <w:r w:rsidR="00D813DA">
              <w:rPr>
                <w:szCs w:val="24"/>
                <w:lang w:eastAsia="lt-LT"/>
              </w:rPr>
              <w:t xml:space="preserve">. </w:t>
            </w:r>
            <w:r w:rsidRPr="00C80252">
              <w:rPr>
                <w:szCs w:val="24"/>
                <w:lang w:eastAsia="lt-LT"/>
              </w:rPr>
              <w:t>Visi - 22 (100</w:t>
            </w:r>
            <w:r>
              <w:rPr>
                <w:szCs w:val="24"/>
                <w:lang w:eastAsia="lt-LT"/>
              </w:rPr>
              <w:t xml:space="preserve"> proc.</w:t>
            </w:r>
            <w:r w:rsidRPr="00C80252">
              <w:rPr>
                <w:szCs w:val="24"/>
                <w:lang w:eastAsia="lt-LT"/>
              </w:rPr>
              <w:t>) pedagogai kvalifikaciją kėlė IT, skaitmeninio raštingumo seminaruose</w:t>
            </w:r>
            <w:r>
              <w:rPr>
                <w:szCs w:val="24"/>
                <w:lang w:eastAsia="lt-LT"/>
              </w:rPr>
              <w:t xml:space="preserve">. </w:t>
            </w:r>
            <w:r w:rsidRPr="00C80252">
              <w:rPr>
                <w:szCs w:val="24"/>
                <w:lang w:eastAsia="lt-LT"/>
              </w:rPr>
              <w:t>Visi - 22 (100</w:t>
            </w:r>
            <w:r>
              <w:rPr>
                <w:szCs w:val="24"/>
                <w:lang w:eastAsia="lt-LT"/>
              </w:rPr>
              <w:t xml:space="preserve"> proc.</w:t>
            </w:r>
            <w:r w:rsidRPr="00C80252">
              <w:rPr>
                <w:szCs w:val="24"/>
                <w:lang w:eastAsia="lt-LT"/>
              </w:rPr>
              <w:t xml:space="preserve">) pedagogai </w:t>
            </w:r>
            <w:bookmarkStart w:id="1" w:name="_Hlk126312327"/>
            <w:r w:rsidRPr="00C80252">
              <w:rPr>
                <w:szCs w:val="24"/>
                <w:lang w:eastAsia="lt-LT"/>
              </w:rPr>
              <w:t xml:space="preserve">profesines, asmenines kompetencijas </w:t>
            </w:r>
            <w:bookmarkEnd w:id="1"/>
            <w:r w:rsidRPr="00C80252">
              <w:rPr>
                <w:szCs w:val="24"/>
                <w:lang w:eastAsia="lt-LT"/>
              </w:rPr>
              <w:t>kėlė dalyvaudami „</w:t>
            </w:r>
            <w:proofErr w:type="spellStart"/>
            <w:r w:rsidRPr="00C80252">
              <w:rPr>
                <w:szCs w:val="24"/>
                <w:lang w:eastAsia="lt-LT"/>
              </w:rPr>
              <w:t>Pedagogas.lt</w:t>
            </w:r>
            <w:proofErr w:type="spellEnd"/>
            <w:r w:rsidRPr="00C80252">
              <w:rPr>
                <w:szCs w:val="24"/>
                <w:lang w:eastAsia="lt-LT"/>
              </w:rPr>
              <w:t>“ platformoje</w:t>
            </w:r>
            <w:r>
              <w:rPr>
                <w:szCs w:val="24"/>
                <w:lang w:eastAsia="lt-LT"/>
              </w:rPr>
              <w:t>:</w:t>
            </w:r>
            <w:r w:rsidRPr="00C80252">
              <w:rPr>
                <w:szCs w:val="24"/>
                <w:lang w:eastAsia="lt-LT"/>
              </w:rPr>
              <w:t xml:space="preserve"> </w:t>
            </w:r>
            <w:bookmarkStart w:id="2" w:name="_Hlk126312345"/>
            <w:r w:rsidRPr="00C80252">
              <w:rPr>
                <w:szCs w:val="24"/>
                <w:lang w:eastAsia="lt-LT"/>
              </w:rPr>
              <w:t xml:space="preserve">STEAM </w:t>
            </w:r>
            <w:r>
              <w:rPr>
                <w:szCs w:val="24"/>
                <w:lang w:eastAsia="lt-LT"/>
              </w:rPr>
              <w:t xml:space="preserve">ugdymo </w:t>
            </w:r>
            <w:bookmarkEnd w:id="2"/>
            <w:r>
              <w:rPr>
                <w:szCs w:val="24"/>
                <w:lang w:eastAsia="lt-LT"/>
              </w:rPr>
              <w:t xml:space="preserve">- 10 </w:t>
            </w:r>
            <w:r w:rsidRPr="00C80252">
              <w:rPr>
                <w:szCs w:val="24"/>
                <w:lang w:eastAsia="lt-LT"/>
              </w:rPr>
              <w:t>(45</w:t>
            </w:r>
            <w:r>
              <w:rPr>
                <w:szCs w:val="24"/>
                <w:lang w:eastAsia="lt-LT"/>
              </w:rPr>
              <w:t xml:space="preserve"> proc.</w:t>
            </w:r>
            <w:r w:rsidRPr="00C80252">
              <w:rPr>
                <w:szCs w:val="24"/>
                <w:lang w:eastAsia="lt-LT"/>
              </w:rPr>
              <w:t xml:space="preserve">), </w:t>
            </w:r>
            <w:bookmarkStart w:id="3" w:name="_Hlk126312361"/>
            <w:r w:rsidRPr="00C80252">
              <w:rPr>
                <w:szCs w:val="24"/>
                <w:lang w:eastAsia="lt-LT"/>
              </w:rPr>
              <w:t xml:space="preserve">vaikų sveikatingumo ugdymo </w:t>
            </w:r>
            <w:bookmarkEnd w:id="3"/>
            <w:r>
              <w:rPr>
                <w:szCs w:val="24"/>
                <w:lang w:eastAsia="lt-LT"/>
              </w:rPr>
              <w:t xml:space="preserve">- </w:t>
            </w:r>
            <w:r w:rsidRPr="00C80252">
              <w:rPr>
                <w:szCs w:val="24"/>
                <w:lang w:eastAsia="lt-LT"/>
              </w:rPr>
              <w:t>6 (27</w:t>
            </w:r>
            <w:r>
              <w:rPr>
                <w:szCs w:val="24"/>
                <w:lang w:eastAsia="lt-LT"/>
              </w:rPr>
              <w:t xml:space="preserve"> proc.</w:t>
            </w:r>
            <w:r w:rsidRPr="00C80252">
              <w:rPr>
                <w:szCs w:val="24"/>
                <w:lang w:eastAsia="lt-LT"/>
              </w:rPr>
              <w:t xml:space="preserve">), </w:t>
            </w:r>
            <w:bookmarkStart w:id="4" w:name="_Hlk126312390"/>
            <w:r w:rsidRPr="00717011">
              <w:rPr>
                <w:szCs w:val="24"/>
                <w:lang w:eastAsia="lt-LT"/>
              </w:rPr>
              <w:t xml:space="preserve">emocinio-socialinio </w:t>
            </w:r>
            <w:r w:rsidRPr="00717011">
              <w:rPr>
                <w:szCs w:val="24"/>
                <w:lang w:eastAsia="lt-LT"/>
              </w:rPr>
              <w:lastRenderedPageBreak/>
              <w:t xml:space="preserve">ugdymo </w:t>
            </w:r>
            <w:r>
              <w:rPr>
                <w:szCs w:val="24"/>
                <w:lang w:eastAsia="lt-LT"/>
              </w:rPr>
              <w:t xml:space="preserve">- </w:t>
            </w:r>
            <w:r w:rsidRPr="00717011">
              <w:rPr>
                <w:szCs w:val="24"/>
                <w:lang w:eastAsia="lt-LT"/>
              </w:rPr>
              <w:t>10 (45</w:t>
            </w:r>
            <w:r>
              <w:rPr>
                <w:szCs w:val="24"/>
                <w:lang w:eastAsia="lt-LT"/>
              </w:rPr>
              <w:t xml:space="preserve"> proc.</w:t>
            </w:r>
            <w:r w:rsidRPr="00717011">
              <w:rPr>
                <w:szCs w:val="24"/>
                <w:lang w:eastAsia="lt-LT"/>
              </w:rPr>
              <w:t xml:space="preserve">),  vaikų raštingumo ugdymo </w:t>
            </w:r>
            <w:r>
              <w:rPr>
                <w:szCs w:val="24"/>
                <w:lang w:eastAsia="lt-LT"/>
              </w:rPr>
              <w:t>6 (27 proc.)</w:t>
            </w:r>
            <w:r w:rsidRPr="00717011">
              <w:rPr>
                <w:szCs w:val="24"/>
                <w:lang w:eastAsia="lt-LT"/>
              </w:rPr>
              <w:t xml:space="preserve">, </w:t>
            </w:r>
            <w:r w:rsidRPr="00C80252">
              <w:rPr>
                <w:szCs w:val="24"/>
                <w:lang w:eastAsia="lt-LT"/>
              </w:rPr>
              <w:t>ikimokyklinio ugdymo turinio atnaujinimo 2 (9</w:t>
            </w:r>
            <w:r>
              <w:rPr>
                <w:szCs w:val="24"/>
                <w:lang w:eastAsia="lt-LT"/>
              </w:rPr>
              <w:t xml:space="preserve"> proc.</w:t>
            </w:r>
            <w:r w:rsidRPr="00C80252">
              <w:rPr>
                <w:szCs w:val="24"/>
                <w:lang w:eastAsia="lt-LT"/>
              </w:rPr>
              <w:t>)</w:t>
            </w:r>
            <w:r>
              <w:rPr>
                <w:szCs w:val="24"/>
                <w:lang w:eastAsia="lt-LT"/>
              </w:rPr>
              <w:t xml:space="preserve">, vaikų pasiekimų </w:t>
            </w:r>
            <w:r w:rsidRPr="00C80252">
              <w:rPr>
                <w:szCs w:val="24"/>
                <w:lang w:eastAsia="lt-LT"/>
              </w:rPr>
              <w:t xml:space="preserve"> </w:t>
            </w:r>
            <w:r>
              <w:rPr>
                <w:szCs w:val="24"/>
                <w:lang w:eastAsia="lt-LT"/>
              </w:rPr>
              <w:t xml:space="preserve">vertinimo ir įsivertinimo 16 (73 proc.), įtraukiojo ugdymo </w:t>
            </w:r>
            <w:bookmarkEnd w:id="4"/>
            <w:r>
              <w:rPr>
                <w:szCs w:val="24"/>
                <w:lang w:eastAsia="lt-LT"/>
              </w:rPr>
              <w:t xml:space="preserve">5 (23 proc.) </w:t>
            </w:r>
            <w:r w:rsidRPr="00C80252">
              <w:rPr>
                <w:szCs w:val="24"/>
                <w:lang w:eastAsia="lt-LT"/>
              </w:rPr>
              <w:t>seminaruose</w:t>
            </w:r>
            <w:r>
              <w:rPr>
                <w:szCs w:val="24"/>
                <w:lang w:eastAsia="lt-LT"/>
              </w:rPr>
              <w:t xml:space="preserve"> (pedagogų </w:t>
            </w:r>
            <w:r w:rsidR="00673F1F">
              <w:rPr>
                <w:szCs w:val="24"/>
                <w:lang w:eastAsia="lt-LT"/>
              </w:rPr>
              <w:t>k</w:t>
            </w:r>
            <w:r>
              <w:rPr>
                <w:szCs w:val="24"/>
                <w:lang w:eastAsia="lt-LT"/>
              </w:rPr>
              <w:t>valifikacijos kėlimo pažymėjimai).</w:t>
            </w:r>
          </w:p>
          <w:p w14:paraId="53A3EE18" w14:textId="77777777" w:rsidR="007F4C87" w:rsidRPr="00A82AFD" w:rsidRDefault="007F4C87" w:rsidP="003E33B1">
            <w:pPr>
              <w:overflowPunct w:val="0"/>
              <w:textAlignment w:val="baseline"/>
              <w:rPr>
                <w:szCs w:val="24"/>
                <w:lang w:eastAsia="lt-LT"/>
              </w:rPr>
            </w:pPr>
            <w:r w:rsidRPr="00D93DAC">
              <w:rPr>
                <w:szCs w:val="24"/>
                <w:lang w:eastAsia="lt-LT"/>
              </w:rPr>
              <w:t>1.4.1.2.</w:t>
            </w:r>
            <w:r>
              <w:rPr>
                <w:szCs w:val="24"/>
                <w:lang w:eastAsia="lt-LT"/>
              </w:rPr>
              <w:t xml:space="preserve">1. </w:t>
            </w:r>
            <w:bookmarkStart w:id="5" w:name="_Hlk126311897"/>
            <w:r w:rsidR="00D813DA">
              <w:rPr>
                <w:szCs w:val="24"/>
                <w:lang w:eastAsia="lt-LT"/>
              </w:rPr>
              <w:t>100</w:t>
            </w:r>
            <w:r>
              <w:rPr>
                <w:szCs w:val="24"/>
                <w:lang w:eastAsia="lt-LT"/>
              </w:rPr>
              <w:t xml:space="preserve"> </w:t>
            </w:r>
            <w:r w:rsidRPr="00D93DAC">
              <w:rPr>
                <w:szCs w:val="24"/>
                <w:lang w:eastAsia="lt-LT"/>
              </w:rPr>
              <w:t xml:space="preserve"> proc. pedagogų </w:t>
            </w:r>
            <w:r>
              <w:rPr>
                <w:szCs w:val="24"/>
                <w:lang w:eastAsia="lt-LT"/>
              </w:rPr>
              <w:t>patobulino</w:t>
            </w:r>
            <w:r w:rsidRPr="00D93DAC">
              <w:rPr>
                <w:szCs w:val="24"/>
                <w:lang w:eastAsia="lt-LT"/>
              </w:rPr>
              <w:t xml:space="preserve"> kompetencijas IT, skaitmeninio raštingumo srityse.</w:t>
            </w:r>
            <w:r>
              <w:rPr>
                <w:szCs w:val="24"/>
                <w:lang w:eastAsia="lt-LT"/>
              </w:rPr>
              <w:t xml:space="preserve"> </w:t>
            </w:r>
            <w:bookmarkEnd w:id="5"/>
            <w:r>
              <w:rPr>
                <w:szCs w:val="24"/>
                <w:lang w:eastAsia="lt-LT"/>
              </w:rPr>
              <w:t xml:space="preserve">Suorganizuoti Šiaulių „Švietimo centro“ seminarai </w:t>
            </w:r>
            <w:r w:rsidRPr="00B255D2">
              <w:rPr>
                <w:szCs w:val="24"/>
                <w:lang w:eastAsia="lt-LT"/>
              </w:rPr>
              <w:t>„</w:t>
            </w:r>
            <w:proofErr w:type="spellStart"/>
            <w:r w:rsidRPr="00B255D2">
              <w:rPr>
                <w:szCs w:val="24"/>
                <w:lang w:eastAsia="lt-LT"/>
              </w:rPr>
              <w:t>Infografika</w:t>
            </w:r>
            <w:proofErr w:type="spellEnd"/>
            <w:r w:rsidRPr="00B255D2">
              <w:rPr>
                <w:szCs w:val="24"/>
                <w:lang w:eastAsia="lt-LT"/>
              </w:rPr>
              <w:t xml:space="preserve"> – skaitmeninis informacijos pateikimas ugdymo procese“</w:t>
            </w:r>
            <w:r>
              <w:rPr>
                <w:szCs w:val="24"/>
                <w:lang w:eastAsia="lt-LT"/>
              </w:rPr>
              <w:t xml:space="preserve">; </w:t>
            </w:r>
            <w:r w:rsidRPr="00B255D2">
              <w:rPr>
                <w:szCs w:val="24"/>
                <w:lang w:eastAsia="lt-LT"/>
              </w:rPr>
              <w:t>„Skaitmeniniai įrankiai grafinio dizaino ir interaktyvių užduočių kūrimui“</w:t>
            </w:r>
            <w:r>
              <w:rPr>
                <w:szCs w:val="24"/>
                <w:lang w:eastAsia="lt-LT"/>
              </w:rPr>
              <w:t xml:space="preserve"> dalyvavo 21 pedagogas </w:t>
            </w:r>
            <w:r w:rsidRPr="00B255D2">
              <w:rPr>
                <w:szCs w:val="24"/>
                <w:lang w:eastAsia="lt-LT"/>
              </w:rPr>
              <w:t>(pedagogų kvalifikacijos kėlimo pažymėjimai).</w:t>
            </w:r>
          </w:p>
        </w:tc>
      </w:tr>
      <w:tr w:rsidR="007F4C87" w14:paraId="4E92B34C" w14:textId="77777777" w:rsidTr="00B25977">
        <w:tc>
          <w:tcPr>
            <w:tcW w:w="1419" w:type="dxa"/>
            <w:tcBorders>
              <w:top w:val="single" w:sz="4" w:space="0" w:color="auto"/>
              <w:left w:val="single" w:sz="4" w:space="0" w:color="auto"/>
              <w:bottom w:val="single" w:sz="4" w:space="0" w:color="auto"/>
              <w:right w:val="single" w:sz="4" w:space="0" w:color="auto"/>
            </w:tcBorders>
          </w:tcPr>
          <w:p w14:paraId="273F72EE" w14:textId="77777777" w:rsidR="007F4C87" w:rsidRPr="00684D06" w:rsidRDefault="007F4C87" w:rsidP="003E33B1">
            <w:pPr>
              <w:overflowPunct w:val="0"/>
              <w:textAlignment w:val="baseline"/>
              <w:rPr>
                <w:bCs/>
                <w:szCs w:val="24"/>
                <w:lang w:eastAsia="lt-LT"/>
              </w:rPr>
            </w:pPr>
            <w:r>
              <w:rPr>
                <w:bCs/>
                <w:szCs w:val="24"/>
                <w:lang w:eastAsia="lt-LT"/>
              </w:rPr>
              <w:lastRenderedPageBreak/>
              <w:t xml:space="preserve">1.5. </w:t>
            </w:r>
            <w:r w:rsidRPr="00684D06">
              <w:rPr>
                <w:bCs/>
                <w:szCs w:val="24"/>
                <w:lang w:eastAsia="lt-LT"/>
              </w:rPr>
              <w:t>Kurti kokybės siekio kultūrą.</w:t>
            </w:r>
          </w:p>
          <w:p w14:paraId="4828E6A8" w14:textId="77777777" w:rsidR="007F4C87" w:rsidRPr="002F77E1" w:rsidRDefault="007F4C87" w:rsidP="003E33B1">
            <w:pPr>
              <w:overflowPunct w:val="0"/>
              <w:textAlignment w:val="baseline"/>
              <w:rPr>
                <w:b/>
                <w:szCs w:val="24"/>
                <w:lang w:eastAsia="lt-LT"/>
              </w:rPr>
            </w:pPr>
          </w:p>
          <w:p w14:paraId="64259ED5" w14:textId="77777777" w:rsidR="007F4C87" w:rsidRPr="00B956BB" w:rsidRDefault="007F4C87" w:rsidP="003E33B1">
            <w:pPr>
              <w:overflowPunct w:val="0"/>
              <w:textAlignment w:val="baseline"/>
              <w:rPr>
                <w:b/>
                <w:szCs w:val="24"/>
                <w:lang w:eastAsia="lt-LT"/>
              </w:rPr>
            </w:pPr>
          </w:p>
        </w:tc>
        <w:tc>
          <w:tcPr>
            <w:tcW w:w="2551" w:type="dxa"/>
            <w:tcBorders>
              <w:top w:val="single" w:sz="4" w:space="0" w:color="auto"/>
              <w:left w:val="single" w:sz="4" w:space="0" w:color="auto"/>
              <w:bottom w:val="single" w:sz="4" w:space="0" w:color="auto"/>
              <w:right w:val="single" w:sz="4" w:space="0" w:color="auto"/>
            </w:tcBorders>
          </w:tcPr>
          <w:p w14:paraId="124B4F7D" w14:textId="77777777" w:rsidR="007F4C87" w:rsidRDefault="007F4C87" w:rsidP="003E33B1">
            <w:pPr>
              <w:pStyle w:val="Betarp"/>
              <w:rPr>
                <w:rFonts w:ascii="Times New Roman" w:hAnsi="Times New Roman"/>
                <w:sz w:val="24"/>
                <w:szCs w:val="24"/>
              </w:rPr>
            </w:pPr>
            <w:r>
              <w:rPr>
                <w:rFonts w:ascii="Times New Roman" w:hAnsi="Times New Roman"/>
                <w:sz w:val="24"/>
                <w:szCs w:val="24"/>
              </w:rPr>
              <w:t>1.5.1. Išbandyta i</w:t>
            </w:r>
            <w:r w:rsidRPr="007A0177">
              <w:rPr>
                <w:rFonts w:ascii="Times New Roman" w:hAnsi="Times New Roman"/>
                <w:sz w:val="24"/>
                <w:szCs w:val="24"/>
              </w:rPr>
              <w:t xml:space="preserve">kimokyklinio ir </w:t>
            </w:r>
            <w:r>
              <w:rPr>
                <w:rFonts w:ascii="Times New Roman" w:hAnsi="Times New Roman"/>
                <w:sz w:val="24"/>
                <w:szCs w:val="24"/>
              </w:rPr>
              <w:t xml:space="preserve">(ar) </w:t>
            </w:r>
            <w:r w:rsidRPr="007A0177">
              <w:rPr>
                <w:rFonts w:ascii="Times New Roman" w:hAnsi="Times New Roman"/>
                <w:sz w:val="24"/>
                <w:szCs w:val="24"/>
              </w:rPr>
              <w:t>priešmokyklinio ugdymo programas vykdančių mokyklų veiklos kokybės įsivertinimo</w:t>
            </w:r>
            <w:r>
              <w:rPr>
                <w:rFonts w:ascii="Times New Roman" w:hAnsi="Times New Roman"/>
                <w:sz w:val="24"/>
                <w:szCs w:val="24"/>
              </w:rPr>
              <w:t xml:space="preserve"> metodika.</w:t>
            </w:r>
          </w:p>
          <w:p w14:paraId="6E35166B" w14:textId="77777777" w:rsidR="007F4C87" w:rsidRDefault="007F4C87" w:rsidP="003E33B1">
            <w:pPr>
              <w:pStyle w:val="Betarp"/>
              <w:rPr>
                <w:rFonts w:ascii="Times New Roman" w:hAnsi="Times New Roman"/>
                <w:sz w:val="24"/>
                <w:szCs w:val="24"/>
              </w:rPr>
            </w:pPr>
          </w:p>
          <w:p w14:paraId="05AA06ED" w14:textId="77777777" w:rsidR="007F4C87" w:rsidRDefault="007F4C87" w:rsidP="003E33B1">
            <w:pPr>
              <w:pStyle w:val="Betarp"/>
              <w:rPr>
                <w:rFonts w:ascii="Times New Roman" w:hAnsi="Times New Roman"/>
                <w:sz w:val="24"/>
                <w:szCs w:val="24"/>
              </w:rPr>
            </w:pPr>
          </w:p>
          <w:p w14:paraId="66D875E8" w14:textId="77777777" w:rsidR="007F4C87" w:rsidRDefault="007F4C87" w:rsidP="003E33B1">
            <w:pPr>
              <w:pStyle w:val="Betarp"/>
              <w:rPr>
                <w:rFonts w:ascii="Times New Roman" w:hAnsi="Times New Roman"/>
                <w:sz w:val="24"/>
                <w:szCs w:val="24"/>
              </w:rPr>
            </w:pPr>
          </w:p>
          <w:p w14:paraId="19302DE2" w14:textId="77777777" w:rsidR="007F4C87" w:rsidRDefault="007F4C87" w:rsidP="003E33B1">
            <w:pPr>
              <w:pStyle w:val="Betarp"/>
              <w:rPr>
                <w:rFonts w:ascii="Times New Roman" w:hAnsi="Times New Roman"/>
                <w:sz w:val="24"/>
                <w:szCs w:val="24"/>
              </w:rPr>
            </w:pPr>
          </w:p>
          <w:p w14:paraId="685D0074" w14:textId="77777777" w:rsidR="007F4C87" w:rsidRDefault="007F4C87" w:rsidP="003E33B1">
            <w:pPr>
              <w:pStyle w:val="Betarp"/>
              <w:rPr>
                <w:rFonts w:ascii="Times New Roman" w:hAnsi="Times New Roman"/>
                <w:sz w:val="24"/>
                <w:szCs w:val="24"/>
              </w:rPr>
            </w:pPr>
          </w:p>
          <w:p w14:paraId="52E75BAC" w14:textId="77777777" w:rsidR="007F4C87" w:rsidRDefault="007F4C87" w:rsidP="003E33B1">
            <w:pPr>
              <w:pStyle w:val="Betarp"/>
              <w:rPr>
                <w:rFonts w:ascii="Times New Roman" w:hAnsi="Times New Roman"/>
                <w:sz w:val="24"/>
                <w:szCs w:val="24"/>
              </w:rPr>
            </w:pPr>
          </w:p>
          <w:p w14:paraId="10B4C727" w14:textId="77777777" w:rsidR="007F4C87" w:rsidRDefault="007F4C87" w:rsidP="003E33B1">
            <w:pPr>
              <w:pStyle w:val="Betarp"/>
              <w:rPr>
                <w:rFonts w:ascii="Times New Roman" w:hAnsi="Times New Roman"/>
                <w:sz w:val="24"/>
                <w:szCs w:val="24"/>
              </w:rPr>
            </w:pPr>
          </w:p>
          <w:p w14:paraId="0248EBB4" w14:textId="77777777" w:rsidR="007F4C87" w:rsidRDefault="007F4C87" w:rsidP="003E33B1">
            <w:pPr>
              <w:pStyle w:val="Betarp"/>
              <w:rPr>
                <w:rFonts w:ascii="Times New Roman" w:hAnsi="Times New Roman"/>
                <w:sz w:val="24"/>
                <w:szCs w:val="24"/>
              </w:rPr>
            </w:pPr>
          </w:p>
          <w:p w14:paraId="42870546" w14:textId="77777777" w:rsidR="007F4C87" w:rsidRDefault="007F4C87" w:rsidP="003E33B1">
            <w:pPr>
              <w:pStyle w:val="Betarp"/>
              <w:rPr>
                <w:rFonts w:ascii="Times New Roman" w:hAnsi="Times New Roman"/>
                <w:sz w:val="24"/>
                <w:szCs w:val="24"/>
              </w:rPr>
            </w:pPr>
          </w:p>
          <w:p w14:paraId="50E220B4" w14:textId="77777777" w:rsidR="007F4C87" w:rsidRDefault="007F4C87" w:rsidP="003E33B1">
            <w:pPr>
              <w:pStyle w:val="Betarp"/>
              <w:rPr>
                <w:rFonts w:ascii="Times New Roman" w:hAnsi="Times New Roman"/>
                <w:sz w:val="24"/>
                <w:szCs w:val="24"/>
              </w:rPr>
            </w:pPr>
          </w:p>
          <w:p w14:paraId="0E0D74CE" w14:textId="77777777" w:rsidR="007F4C87" w:rsidRDefault="007F4C87" w:rsidP="003E33B1">
            <w:pPr>
              <w:pStyle w:val="Betarp"/>
              <w:rPr>
                <w:rFonts w:ascii="Times New Roman" w:hAnsi="Times New Roman"/>
                <w:sz w:val="24"/>
                <w:szCs w:val="24"/>
              </w:rPr>
            </w:pPr>
          </w:p>
          <w:p w14:paraId="3546CD64" w14:textId="77777777" w:rsidR="007F4C87" w:rsidRDefault="007F4C87" w:rsidP="003E33B1">
            <w:pPr>
              <w:pStyle w:val="Betarp"/>
              <w:rPr>
                <w:rFonts w:ascii="Times New Roman" w:hAnsi="Times New Roman"/>
                <w:sz w:val="24"/>
                <w:szCs w:val="24"/>
              </w:rPr>
            </w:pPr>
          </w:p>
          <w:p w14:paraId="784244E6" w14:textId="77777777" w:rsidR="007F4C87" w:rsidRDefault="007F4C87" w:rsidP="003E33B1">
            <w:pPr>
              <w:pStyle w:val="Betarp"/>
              <w:rPr>
                <w:rFonts w:ascii="Times New Roman" w:hAnsi="Times New Roman"/>
                <w:sz w:val="24"/>
                <w:szCs w:val="24"/>
              </w:rPr>
            </w:pPr>
          </w:p>
          <w:p w14:paraId="215A2803" w14:textId="77777777" w:rsidR="007F4C87" w:rsidRDefault="007F4C87" w:rsidP="003E33B1">
            <w:pPr>
              <w:pStyle w:val="Betarp"/>
              <w:rPr>
                <w:rFonts w:ascii="Times New Roman" w:hAnsi="Times New Roman"/>
                <w:sz w:val="24"/>
                <w:szCs w:val="24"/>
              </w:rPr>
            </w:pPr>
          </w:p>
          <w:p w14:paraId="1ABDC9B1" w14:textId="77777777" w:rsidR="007F4C87" w:rsidRDefault="007F4C87" w:rsidP="003E33B1">
            <w:pPr>
              <w:pStyle w:val="Betarp"/>
              <w:rPr>
                <w:rFonts w:ascii="Times New Roman" w:hAnsi="Times New Roman"/>
                <w:sz w:val="24"/>
                <w:szCs w:val="24"/>
              </w:rPr>
            </w:pPr>
          </w:p>
          <w:p w14:paraId="7DEF5387" w14:textId="77777777" w:rsidR="007F4C87" w:rsidRDefault="007F4C87" w:rsidP="003E33B1">
            <w:pPr>
              <w:pStyle w:val="Betarp"/>
              <w:rPr>
                <w:rFonts w:ascii="Times New Roman" w:hAnsi="Times New Roman"/>
                <w:sz w:val="24"/>
                <w:szCs w:val="24"/>
              </w:rPr>
            </w:pPr>
          </w:p>
          <w:p w14:paraId="61646624" w14:textId="77777777" w:rsidR="00D813DA" w:rsidRDefault="00D813DA" w:rsidP="003E33B1">
            <w:pPr>
              <w:pStyle w:val="Betarp"/>
              <w:rPr>
                <w:rFonts w:ascii="Times New Roman" w:hAnsi="Times New Roman"/>
                <w:sz w:val="24"/>
                <w:szCs w:val="24"/>
              </w:rPr>
            </w:pPr>
          </w:p>
          <w:p w14:paraId="63AF55E8" w14:textId="77777777" w:rsidR="00D813DA" w:rsidRDefault="00D813DA" w:rsidP="003E33B1">
            <w:pPr>
              <w:pStyle w:val="Betarp"/>
              <w:rPr>
                <w:rFonts w:ascii="Times New Roman" w:hAnsi="Times New Roman"/>
                <w:sz w:val="24"/>
                <w:szCs w:val="24"/>
              </w:rPr>
            </w:pPr>
          </w:p>
          <w:p w14:paraId="587F9586" w14:textId="77777777" w:rsidR="00D813DA" w:rsidRDefault="00D813DA" w:rsidP="003E33B1">
            <w:pPr>
              <w:pStyle w:val="Betarp"/>
              <w:rPr>
                <w:rFonts w:ascii="Times New Roman" w:hAnsi="Times New Roman"/>
                <w:sz w:val="24"/>
                <w:szCs w:val="24"/>
              </w:rPr>
            </w:pPr>
          </w:p>
          <w:p w14:paraId="31981344" w14:textId="77777777" w:rsidR="00D813DA" w:rsidRDefault="00D813DA" w:rsidP="003E33B1">
            <w:pPr>
              <w:pStyle w:val="Betarp"/>
              <w:rPr>
                <w:rFonts w:ascii="Times New Roman" w:hAnsi="Times New Roman"/>
                <w:sz w:val="24"/>
                <w:szCs w:val="24"/>
              </w:rPr>
            </w:pPr>
          </w:p>
          <w:p w14:paraId="3227EC86" w14:textId="77777777" w:rsidR="007F4C87" w:rsidRDefault="007F4C87" w:rsidP="003E33B1">
            <w:pPr>
              <w:pStyle w:val="Betarp"/>
              <w:rPr>
                <w:rFonts w:ascii="Times New Roman" w:hAnsi="Times New Roman"/>
                <w:sz w:val="24"/>
                <w:szCs w:val="24"/>
              </w:rPr>
            </w:pPr>
            <w:r>
              <w:rPr>
                <w:rFonts w:ascii="Times New Roman" w:hAnsi="Times New Roman"/>
                <w:sz w:val="24"/>
                <w:szCs w:val="24"/>
              </w:rPr>
              <w:t>1.5.2. Diegiama kokybės vadybos sistema.</w:t>
            </w:r>
          </w:p>
        </w:tc>
        <w:tc>
          <w:tcPr>
            <w:tcW w:w="2835" w:type="dxa"/>
            <w:tcBorders>
              <w:top w:val="single" w:sz="4" w:space="0" w:color="auto"/>
              <w:left w:val="single" w:sz="4" w:space="0" w:color="auto"/>
              <w:bottom w:val="single" w:sz="4" w:space="0" w:color="auto"/>
              <w:right w:val="single" w:sz="4" w:space="0" w:color="auto"/>
            </w:tcBorders>
          </w:tcPr>
          <w:p w14:paraId="40A99BD5" w14:textId="77777777" w:rsidR="007F4C87" w:rsidRDefault="007F4C87" w:rsidP="003E33B1">
            <w:pPr>
              <w:pStyle w:val="Betarp"/>
              <w:rPr>
                <w:rFonts w:ascii="Times New Roman" w:hAnsi="Times New Roman"/>
                <w:sz w:val="24"/>
                <w:szCs w:val="24"/>
              </w:rPr>
            </w:pPr>
            <w:r>
              <w:rPr>
                <w:rFonts w:ascii="Times New Roman" w:hAnsi="Times New Roman"/>
                <w:sz w:val="24"/>
                <w:szCs w:val="24"/>
              </w:rPr>
              <w:t>1.5.1.1. Atliktas</w:t>
            </w:r>
            <w:r>
              <w:t xml:space="preserve"> </w:t>
            </w:r>
            <w:r w:rsidRPr="00684D06">
              <w:rPr>
                <w:rFonts w:ascii="Times New Roman" w:hAnsi="Times New Roman"/>
                <w:sz w:val="24"/>
                <w:szCs w:val="24"/>
              </w:rPr>
              <w:t>ikimokyklinio ir priešmokyklinio ugdymo</w:t>
            </w:r>
            <w:r>
              <w:rPr>
                <w:rFonts w:ascii="Times New Roman" w:hAnsi="Times New Roman"/>
                <w:sz w:val="24"/>
                <w:szCs w:val="24"/>
              </w:rPr>
              <w:t xml:space="preserve"> veiklos kokybės visuminis įsivertinimas. </w:t>
            </w:r>
            <w:r w:rsidRPr="009C669C">
              <w:rPr>
                <w:rFonts w:ascii="Times New Roman" w:hAnsi="Times New Roman"/>
                <w:sz w:val="24"/>
                <w:szCs w:val="24"/>
              </w:rPr>
              <w:t>Parengt</w:t>
            </w:r>
            <w:r>
              <w:rPr>
                <w:rFonts w:ascii="Times New Roman" w:hAnsi="Times New Roman"/>
                <w:sz w:val="24"/>
                <w:szCs w:val="24"/>
              </w:rPr>
              <w:t>as</w:t>
            </w:r>
            <w:r w:rsidRPr="009C669C">
              <w:rPr>
                <w:rFonts w:ascii="Times New Roman" w:hAnsi="Times New Roman"/>
                <w:sz w:val="24"/>
                <w:szCs w:val="24"/>
              </w:rPr>
              <w:t xml:space="preserve"> </w:t>
            </w:r>
            <w:r>
              <w:rPr>
                <w:rFonts w:ascii="Times New Roman" w:hAnsi="Times New Roman"/>
                <w:sz w:val="24"/>
                <w:szCs w:val="24"/>
              </w:rPr>
              <w:t>įstaigos</w:t>
            </w:r>
            <w:r w:rsidRPr="009C669C">
              <w:rPr>
                <w:rFonts w:ascii="Times New Roman" w:hAnsi="Times New Roman"/>
                <w:sz w:val="24"/>
                <w:szCs w:val="24"/>
              </w:rPr>
              <w:t xml:space="preserve"> veiklos kokybės tobulinimo plan</w:t>
            </w:r>
            <w:r>
              <w:rPr>
                <w:rFonts w:ascii="Times New Roman" w:hAnsi="Times New Roman"/>
                <w:sz w:val="24"/>
                <w:szCs w:val="24"/>
              </w:rPr>
              <w:t>as.</w:t>
            </w:r>
          </w:p>
          <w:p w14:paraId="45CC1B56" w14:textId="77777777" w:rsidR="007F4C87" w:rsidRDefault="007F4C87" w:rsidP="003E33B1">
            <w:pPr>
              <w:pStyle w:val="Betarp"/>
              <w:rPr>
                <w:rFonts w:ascii="Times New Roman" w:hAnsi="Times New Roman"/>
                <w:sz w:val="24"/>
                <w:szCs w:val="24"/>
              </w:rPr>
            </w:pPr>
          </w:p>
          <w:p w14:paraId="42418DBB" w14:textId="77777777" w:rsidR="007F4C87" w:rsidRDefault="007F4C87" w:rsidP="003E33B1">
            <w:pPr>
              <w:pStyle w:val="Betarp"/>
              <w:rPr>
                <w:rFonts w:ascii="Times New Roman" w:hAnsi="Times New Roman"/>
                <w:sz w:val="24"/>
                <w:szCs w:val="24"/>
              </w:rPr>
            </w:pPr>
          </w:p>
          <w:p w14:paraId="67E71074" w14:textId="77777777" w:rsidR="007F4C87" w:rsidRDefault="007F4C87" w:rsidP="003E33B1">
            <w:pPr>
              <w:pStyle w:val="Betarp"/>
              <w:rPr>
                <w:rFonts w:ascii="Times New Roman" w:hAnsi="Times New Roman"/>
                <w:sz w:val="24"/>
                <w:szCs w:val="24"/>
              </w:rPr>
            </w:pPr>
          </w:p>
          <w:p w14:paraId="266F23F5" w14:textId="77777777" w:rsidR="007F4C87" w:rsidRDefault="007F4C87" w:rsidP="003E33B1">
            <w:pPr>
              <w:pStyle w:val="Betarp"/>
              <w:rPr>
                <w:rFonts w:ascii="Times New Roman" w:hAnsi="Times New Roman"/>
                <w:sz w:val="24"/>
                <w:szCs w:val="24"/>
              </w:rPr>
            </w:pPr>
          </w:p>
          <w:p w14:paraId="10C34479" w14:textId="77777777" w:rsidR="007F4C87" w:rsidRDefault="007F4C87" w:rsidP="003E33B1">
            <w:pPr>
              <w:pStyle w:val="Betarp"/>
              <w:rPr>
                <w:rFonts w:ascii="Times New Roman" w:hAnsi="Times New Roman"/>
                <w:sz w:val="24"/>
                <w:szCs w:val="24"/>
              </w:rPr>
            </w:pPr>
          </w:p>
          <w:p w14:paraId="2E26A0F6" w14:textId="77777777" w:rsidR="007F4C87" w:rsidRDefault="007F4C87" w:rsidP="003E33B1">
            <w:pPr>
              <w:pStyle w:val="Betarp"/>
              <w:rPr>
                <w:rFonts w:ascii="Times New Roman" w:hAnsi="Times New Roman"/>
                <w:sz w:val="24"/>
                <w:szCs w:val="24"/>
              </w:rPr>
            </w:pPr>
          </w:p>
          <w:p w14:paraId="1AF9D064" w14:textId="77777777" w:rsidR="007F4C87" w:rsidRDefault="007F4C87" w:rsidP="003E33B1">
            <w:pPr>
              <w:pStyle w:val="Betarp"/>
              <w:rPr>
                <w:rFonts w:ascii="Times New Roman" w:hAnsi="Times New Roman"/>
                <w:sz w:val="24"/>
                <w:szCs w:val="24"/>
              </w:rPr>
            </w:pPr>
          </w:p>
          <w:p w14:paraId="7CBC49B1" w14:textId="77777777" w:rsidR="007F4C87" w:rsidRDefault="007F4C87" w:rsidP="003E33B1">
            <w:pPr>
              <w:pStyle w:val="Betarp"/>
              <w:rPr>
                <w:rFonts w:ascii="Times New Roman" w:hAnsi="Times New Roman"/>
                <w:sz w:val="24"/>
                <w:szCs w:val="24"/>
              </w:rPr>
            </w:pPr>
          </w:p>
          <w:p w14:paraId="5E64026F" w14:textId="77777777" w:rsidR="007F4C87" w:rsidRDefault="007F4C87" w:rsidP="003E33B1">
            <w:pPr>
              <w:pStyle w:val="Betarp"/>
              <w:rPr>
                <w:rFonts w:ascii="Times New Roman" w:hAnsi="Times New Roman"/>
                <w:sz w:val="24"/>
                <w:szCs w:val="24"/>
              </w:rPr>
            </w:pPr>
          </w:p>
          <w:p w14:paraId="3DBE5555" w14:textId="77777777" w:rsidR="007F4C87" w:rsidRDefault="007F4C87" w:rsidP="003E33B1">
            <w:pPr>
              <w:pStyle w:val="Betarp"/>
              <w:rPr>
                <w:rFonts w:ascii="Times New Roman" w:hAnsi="Times New Roman"/>
                <w:sz w:val="24"/>
                <w:szCs w:val="24"/>
              </w:rPr>
            </w:pPr>
          </w:p>
          <w:p w14:paraId="49DC8521" w14:textId="77777777" w:rsidR="007F4C87" w:rsidRDefault="007F4C87" w:rsidP="003E33B1">
            <w:pPr>
              <w:pStyle w:val="Betarp"/>
              <w:rPr>
                <w:rFonts w:ascii="Times New Roman" w:hAnsi="Times New Roman"/>
                <w:sz w:val="24"/>
                <w:szCs w:val="24"/>
              </w:rPr>
            </w:pPr>
          </w:p>
          <w:p w14:paraId="2BEC285E" w14:textId="77777777" w:rsidR="007F4C87" w:rsidRDefault="007F4C87" w:rsidP="003E33B1">
            <w:pPr>
              <w:pStyle w:val="Betarp"/>
              <w:rPr>
                <w:rFonts w:ascii="Times New Roman" w:hAnsi="Times New Roman"/>
                <w:sz w:val="24"/>
                <w:szCs w:val="24"/>
              </w:rPr>
            </w:pPr>
          </w:p>
          <w:p w14:paraId="1DD56EC6" w14:textId="77777777" w:rsidR="007F4C87" w:rsidRDefault="007F4C87" w:rsidP="003E33B1">
            <w:pPr>
              <w:pStyle w:val="Betarp"/>
              <w:rPr>
                <w:rFonts w:ascii="Times New Roman" w:hAnsi="Times New Roman"/>
                <w:sz w:val="24"/>
                <w:szCs w:val="24"/>
              </w:rPr>
            </w:pPr>
          </w:p>
          <w:p w14:paraId="2007667E" w14:textId="77777777" w:rsidR="007F4C87" w:rsidRDefault="007F4C87" w:rsidP="003E33B1">
            <w:pPr>
              <w:pStyle w:val="Betarp"/>
              <w:rPr>
                <w:rFonts w:ascii="Times New Roman" w:hAnsi="Times New Roman"/>
                <w:sz w:val="24"/>
                <w:szCs w:val="24"/>
              </w:rPr>
            </w:pPr>
          </w:p>
          <w:p w14:paraId="56F3AAF7" w14:textId="77777777" w:rsidR="007F4C87" w:rsidRDefault="007F4C87" w:rsidP="003E33B1">
            <w:pPr>
              <w:pStyle w:val="Betarp"/>
              <w:rPr>
                <w:rFonts w:ascii="Times New Roman" w:hAnsi="Times New Roman"/>
                <w:sz w:val="24"/>
                <w:szCs w:val="24"/>
              </w:rPr>
            </w:pPr>
          </w:p>
          <w:p w14:paraId="5CF2B29A" w14:textId="77777777" w:rsidR="007F4C87" w:rsidRDefault="007F4C87" w:rsidP="003E33B1">
            <w:pPr>
              <w:pStyle w:val="Betarp"/>
              <w:rPr>
                <w:rFonts w:ascii="Times New Roman" w:hAnsi="Times New Roman"/>
                <w:sz w:val="24"/>
                <w:szCs w:val="24"/>
              </w:rPr>
            </w:pPr>
          </w:p>
          <w:p w14:paraId="65BA94DC" w14:textId="77777777" w:rsidR="00D813DA" w:rsidRDefault="00D813DA" w:rsidP="003E33B1">
            <w:pPr>
              <w:pStyle w:val="Betarp"/>
              <w:rPr>
                <w:rFonts w:ascii="Times New Roman" w:hAnsi="Times New Roman"/>
                <w:sz w:val="24"/>
                <w:szCs w:val="24"/>
              </w:rPr>
            </w:pPr>
          </w:p>
          <w:p w14:paraId="41EDB0BC" w14:textId="77777777" w:rsidR="00D813DA" w:rsidRDefault="00D813DA" w:rsidP="003E33B1">
            <w:pPr>
              <w:pStyle w:val="Betarp"/>
              <w:rPr>
                <w:rFonts w:ascii="Times New Roman" w:hAnsi="Times New Roman"/>
                <w:sz w:val="24"/>
                <w:szCs w:val="24"/>
              </w:rPr>
            </w:pPr>
          </w:p>
          <w:p w14:paraId="56A1FCF4" w14:textId="77777777" w:rsidR="00D813DA" w:rsidRDefault="00D813DA" w:rsidP="003E33B1">
            <w:pPr>
              <w:pStyle w:val="Betarp"/>
              <w:rPr>
                <w:rFonts w:ascii="Times New Roman" w:hAnsi="Times New Roman"/>
                <w:sz w:val="24"/>
                <w:szCs w:val="24"/>
              </w:rPr>
            </w:pPr>
          </w:p>
          <w:p w14:paraId="1F72029F" w14:textId="77777777" w:rsidR="00D813DA" w:rsidRDefault="00D813DA" w:rsidP="003E33B1">
            <w:pPr>
              <w:pStyle w:val="Betarp"/>
              <w:rPr>
                <w:rFonts w:ascii="Times New Roman" w:hAnsi="Times New Roman"/>
                <w:sz w:val="24"/>
                <w:szCs w:val="24"/>
              </w:rPr>
            </w:pPr>
          </w:p>
          <w:p w14:paraId="73DB4967" w14:textId="77777777" w:rsidR="007F4C87" w:rsidRDefault="007F4C87" w:rsidP="003E33B1">
            <w:pPr>
              <w:pStyle w:val="Betarp"/>
              <w:rPr>
                <w:rFonts w:ascii="Times New Roman" w:hAnsi="Times New Roman"/>
                <w:sz w:val="24"/>
                <w:szCs w:val="24"/>
              </w:rPr>
            </w:pPr>
            <w:r>
              <w:rPr>
                <w:rFonts w:ascii="Times New Roman" w:hAnsi="Times New Roman"/>
                <w:sz w:val="24"/>
                <w:szCs w:val="24"/>
              </w:rPr>
              <w:t>1.5.2.1. Parengtas įstaigos kokybės vadybos sistemos aprašas.</w:t>
            </w:r>
          </w:p>
        </w:tc>
        <w:tc>
          <w:tcPr>
            <w:tcW w:w="3402" w:type="dxa"/>
            <w:tcBorders>
              <w:top w:val="single" w:sz="4" w:space="0" w:color="auto"/>
              <w:left w:val="single" w:sz="4" w:space="0" w:color="auto"/>
              <w:bottom w:val="single" w:sz="4" w:space="0" w:color="auto"/>
              <w:right w:val="single" w:sz="4" w:space="0" w:color="auto"/>
            </w:tcBorders>
          </w:tcPr>
          <w:p w14:paraId="3E9BE4BC" w14:textId="77777777" w:rsidR="00D813DA" w:rsidRDefault="007F4C87" w:rsidP="003E33B1">
            <w:pPr>
              <w:overflowPunct w:val="0"/>
              <w:textAlignment w:val="baseline"/>
              <w:rPr>
                <w:szCs w:val="24"/>
                <w:lang w:eastAsia="lt-LT"/>
              </w:rPr>
            </w:pPr>
            <w:r w:rsidRPr="00CE3BD7">
              <w:rPr>
                <w:szCs w:val="24"/>
                <w:lang w:eastAsia="lt-LT"/>
              </w:rPr>
              <w:t>1.5.1.1.</w:t>
            </w:r>
            <w:r>
              <w:rPr>
                <w:szCs w:val="24"/>
                <w:lang w:eastAsia="lt-LT"/>
              </w:rPr>
              <w:t xml:space="preserve">1. </w:t>
            </w:r>
            <w:r w:rsidRPr="00B255D2">
              <w:rPr>
                <w:szCs w:val="24"/>
                <w:lang w:eastAsia="lt-LT"/>
              </w:rPr>
              <w:t>Parengtas pranešimas „Mokyklos veiklos kokybės įsivertinimas“ ir pristatytas metodinės grupės susirinkime (protokolas 2022-04-21 Nr. MG-3)</w:t>
            </w:r>
            <w:r>
              <w:rPr>
                <w:szCs w:val="24"/>
                <w:lang w:eastAsia="lt-LT"/>
              </w:rPr>
              <w:t xml:space="preserve">. </w:t>
            </w:r>
            <w:r w:rsidRPr="00CE3BD7">
              <w:rPr>
                <w:szCs w:val="24"/>
                <w:lang w:eastAsia="lt-LT"/>
              </w:rPr>
              <w:t>Sudaryta darbo grupė ikimokyklinio ir priešmokyklinio ugdymo veiklos kokybės visuminiam įsivertinimui atlikti (direktoriaus 2022-05-04 įsakymo Nr. V-29). 2022 m. gegužės mėn. atliktas</w:t>
            </w:r>
            <w:r>
              <w:rPr>
                <w:szCs w:val="24"/>
                <w:lang w:eastAsia="lt-LT"/>
              </w:rPr>
              <w:t xml:space="preserve"> </w:t>
            </w:r>
            <w:r w:rsidRPr="00CE3BD7">
              <w:rPr>
                <w:szCs w:val="24"/>
                <w:lang w:eastAsia="lt-LT"/>
              </w:rPr>
              <w:t>ikimokyklinio ir priešmokyklinio ugdymo veiklos kokybės visuminis įsivertinimas. 2022-05-12-26</w:t>
            </w:r>
            <w:r>
              <w:rPr>
                <w:szCs w:val="24"/>
                <w:lang w:eastAsia="lt-LT"/>
              </w:rPr>
              <w:t xml:space="preserve"> atlikta t</w:t>
            </w:r>
            <w:r w:rsidRPr="00CE3BD7">
              <w:rPr>
                <w:szCs w:val="24"/>
                <w:lang w:eastAsia="lt-LT"/>
              </w:rPr>
              <w:t xml:space="preserve">ėvų/globėjų </w:t>
            </w:r>
            <w:r>
              <w:rPr>
                <w:szCs w:val="24"/>
                <w:lang w:eastAsia="lt-LT"/>
              </w:rPr>
              <w:t>veiklos kokybės į(</w:t>
            </w:r>
            <w:proofErr w:type="spellStart"/>
            <w:r>
              <w:rPr>
                <w:szCs w:val="24"/>
                <w:lang w:eastAsia="lt-LT"/>
              </w:rPr>
              <w:t>si</w:t>
            </w:r>
            <w:proofErr w:type="spellEnd"/>
            <w:r>
              <w:rPr>
                <w:szCs w:val="24"/>
                <w:lang w:eastAsia="lt-LT"/>
              </w:rPr>
              <w:t>)vertinimo apklausa.</w:t>
            </w:r>
            <w:r w:rsidRPr="00CE3BD7">
              <w:rPr>
                <w:szCs w:val="24"/>
                <w:lang w:eastAsia="lt-LT"/>
              </w:rPr>
              <w:t xml:space="preserve"> </w:t>
            </w:r>
            <w:r w:rsidR="00D813DA">
              <w:rPr>
                <w:szCs w:val="24"/>
                <w:lang w:eastAsia="lt-LT"/>
              </w:rPr>
              <w:t xml:space="preserve">Rezultatai pristatyti pedagogų tarybos susirinkime </w:t>
            </w:r>
            <w:r w:rsidR="00D813DA" w:rsidRPr="00D813DA">
              <w:rPr>
                <w:szCs w:val="24"/>
                <w:lang w:eastAsia="lt-LT"/>
              </w:rPr>
              <w:t>(pedagogų tarybos susirinkimo 2022-06-07 protokolas Nr. PT-2).</w:t>
            </w:r>
          </w:p>
          <w:p w14:paraId="7DA2E4EC" w14:textId="77777777" w:rsidR="007F4C87" w:rsidRPr="00CE3BD7" w:rsidRDefault="007F4C87" w:rsidP="003E33B1">
            <w:pPr>
              <w:overflowPunct w:val="0"/>
              <w:textAlignment w:val="baseline"/>
              <w:rPr>
                <w:szCs w:val="24"/>
                <w:lang w:eastAsia="lt-LT"/>
              </w:rPr>
            </w:pPr>
            <w:r w:rsidRPr="00CE3BD7">
              <w:rPr>
                <w:szCs w:val="24"/>
                <w:lang w:eastAsia="lt-LT"/>
              </w:rPr>
              <w:t>Parengtas įstaigos veiklos kokybės tobulinimo planas.</w:t>
            </w:r>
            <w:r>
              <w:rPr>
                <w:szCs w:val="24"/>
                <w:lang w:eastAsia="lt-LT"/>
              </w:rPr>
              <w:t xml:space="preserve"> </w:t>
            </w:r>
            <w:r w:rsidRPr="00FD150C">
              <w:rPr>
                <w:szCs w:val="24"/>
                <w:lang w:eastAsia="lt-LT"/>
              </w:rPr>
              <w:t xml:space="preserve">(pedagogų tarybos susirinkimo </w:t>
            </w:r>
            <w:r w:rsidR="005A3D13">
              <w:rPr>
                <w:szCs w:val="24"/>
                <w:lang w:eastAsia="lt-LT"/>
              </w:rPr>
              <w:t>2</w:t>
            </w:r>
            <w:r w:rsidRPr="00FD150C">
              <w:rPr>
                <w:szCs w:val="24"/>
                <w:lang w:eastAsia="lt-LT"/>
              </w:rPr>
              <w:t>022-0</w:t>
            </w:r>
            <w:r w:rsidR="00D813DA">
              <w:rPr>
                <w:szCs w:val="24"/>
                <w:lang w:eastAsia="lt-LT"/>
              </w:rPr>
              <w:t>8</w:t>
            </w:r>
            <w:r w:rsidRPr="00FD150C">
              <w:rPr>
                <w:szCs w:val="24"/>
                <w:lang w:eastAsia="lt-LT"/>
              </w:rPr>
              <w:t>-</w:t>
            </w:r>
            <w:r w:rsidR="00D813DA">
              <w:rPr>
                <w:szCs w:val="24"/>
                <w:lang w:eastAsia="lt-LT"/>
              </w:rPr>
              <w:t>31</w:t>
            </w:r>
            <w:r w:rsidRPr="00FD150C">
              <w:rPr>
                <w:szCs w:val="24"/>
                <w:lang w:eastAsia="lt-LT"/>
              </w:rPr>
              <w:t xml:space="preserve"> protokolas Nr. PT-</w:t>
            </w:r>
            <w:r w:rsidR="00D813DA">
              <w:rPr>
                <w:szCs w:val="24"/>
                <w:lang w:eastAsia="lt-LT"/>
              </w:rPr>
              <w:t>3</w:t>
            </w:r>
            <w:r w:rsidRPr="00FD150C">
              <w:rPr>
                <w:szCs w:val="24"/>
                <w:lang w:eastAsia="lt-LT"/>
              </w:rPr>
              <w:t>).</w:t>
            </w:r>
          </w:p>
          <w:p w14:paraId="6D352FC3" w14:textId="77777777" w:rsidR="007F4C87" w:rsidRDefault="007F4C87" w:rsidP="003E33B1">
            <w:pPr>
              <w:overflowPunct w:val="0"/>
              <w:textAlignment w:val="baseline"/>
              <w:rPr>
                <w:szCs w:val="24"/>
                <w:lang w:eastAsia="lt-LT"/>
              </w:rPr>
            </w:pPr>
            <w:r w:rsidRPr="00CE3BD7">
              <w:rPr>
                <w:szCs w:val="24"/>
                <w:lang w:eastAsia="lt-LT"/>
              </w:rPr>
              <w:t>1.5.2.1.</w:t>
            </w:r>
            <w:r>
              <w:rPr>
                <w:szCs w:val="24"/>
                <w:lang w:eastAsia="lt-LT"/>
              </w:rPr>
              <w:t xml:space="preserve">1. Pedagogų metodinės grupės susirinkime </w:t>
            </w:r>
            <w:r w:rsidRPr="007E054B">
              <w:rPr>
                <w:szCs w:val="24"/>
                <w:lang w:eastAsia="lt-LT"/>
              </w:rPr>
              <w:t xml:space="preserve">aptarti ir palyginti bendrieji kokybės </w:t>
            </w:r>
            <w:r w:rsidRPr="007E054B">
              <w:rPr>
                <w:szCs w:val="24"/>
                <w:lang w:eastAsia="lt-LT"/>
              </w:rPr>
              <w:lastRenderedPageBreak/>
              <w:t xml:space="preserve">vadybos modeliai ir </w:t>
            </w:r>
            <w:r>
              <w:rPr>
                <w:szCs w:val="24"/>
                <w:lang w:eastAsia="lt-LT"/>
              </w:rPr>
              <w:t>s</w:t>
            </w:r>
            <w:r w:rsidRPr="007E054B">
              <w:rPr>
                <w:szCs w:val="24"/>
                <w:lang w:eastAsia="lt-LT"/>
              </w:rPr>
              <w:t>usitar</w:t>
            </w:r>
            <w:r>
              <w:rPr>
                <w:szCs w:val="24"/>
                <w:lang w:eastAsia="lt-LT"/>
              </w:rPr>
              <w:t>ta</w:t>
            </w:r>
            <w:r w:rsidRPr="007E054B">
              <w:rPr>
                <w:szCs w:val="24"/>
                <w:lang w:eastAsia="lt-LT"/>
              </w:rPr>
              <w:t xml:space="preserve"> dėl ugdymo(</w:t>
            </w:r>
            <w:proofErr w:type="spellStart"/>
            <w:r w:rsidRPr="007E054B">
              <w:rPr>
                <w:szCs w:val="24"/>
                <w:lang w:eastAsia="lt-LT"/>
              </w:rPr>
              <w:t>si</w:t>
            </w:r>
            <w:proofErr w:type="spellEnd"/>
            <w:r w:rsidRPr="007E054B">
              <w:rPr>
                <w:szCs w:val="24"/>
                <w:lang w:eastAsia="lt-LT"/>
              </w:rPr>
              <w:t>) kokybės sampratos</w:t>
            </w:r>
            <w:r>
              <w:rPr>
                <w:szCs w:val="24"/>
                <w:lang w:eastAsia="lt-LT"/>
              </w:rPr>
              <w:t>.</w:t>
            </w:r>
          </w:p>
          <w:p w14:paraId="2C7639C3" w14:textId="77777777" w:rsidR="007F4C87" w:rsidRPr="00A82AFD" w:rsidRDefault="007F4C87" w:rsidP="003E33B1">
            <w:pPr>
              <w:overflowPunct w:val="0"/>
              <w:textAlignment w:val="baseline"/>
              <w:rPr>
                <w:szCs w:val="24"/>
                <w:lang w:eastAsia="lt-LT"/>
              </w:rPr>
            </w:pPr>
            <w:r>
              <w:rPr>
                <w:szCs w:val="24"/>
                <w:lang w:eastAsia="lt-LT"/>
              </w:rPr>
              <w:t>(</w:t>
            </w:r>
            <w:r w:rsidRPr="001E19C4">
              <w:rPr>
                <w:szCs w:val="24"/>
                <w:lang w:eastAsia="lt-LT"/>
              </w:rPr>
              <w:t>metodinės grupės susirinkim</w:t>
            </w:r>
            <w:r>
              <w:rPr>
                <w:szCs w:val="24"/>
                <w:lang w:eastAsia="lt-LT"/>
              </w:rPr>
              <w:t xml:space="preserve">o </w:t>
            </w:r>
            <w:r w:rsidRPr="001E19C4">
              <w:rPr>
                <w:szCs w:val="24"/>
                <w:lang w:eastAsia="lt-LT"/>
              </w:rPr>
              <w:t>2022-04-21 protokolas Nr. MG -3</w:t>
            </w:r>
            <w:r>
              <w:rPr>
                <w:szCs w:val="24"/>
                <w:lang w:eastAsia="lt-LT"/>
              </w:rPr>
              <w:t xml:space="preserve">). </w:t>
            </w:r>
            <w:r w:rsidRPr="00C80252">
              <w:rPr>
                <w:szCs w:val="24"/>
                <w:lang w:eastAsia="lt-LT"/>
              </w:rPr>
              <w:t>2022</w:t>
            </w:r>
            <w:r>
              <w:rPr>
                <w:szCs w:val="24"/>
                <w:lang w:eastAsia="lt-LT"/>
              </w:rPr>
              <w:t xml:space="preserve">-05-02-03 įstaigos komanda </w:t>
            </w:r>
            <w:r w:rsidRPr="00C80252">
              <w:rPr>
                <w:szCs w:val="24"/>
                <w:lang w:eastAsia="lt-LT"/>
              </w:rPr>
              <w:t>(direktorius ir direktoriaus pavaduotojas ugdymui)</w:t>
            </w:r>
            <w:r>
              <w:rPr>
                <w:szCs w:val="24"/>
                <w:lang w:eastAsia="lt-LT"/>
              </w:rPr>
              <w:t xml:space="preserve"> d</w:t>
            </w:r>
            <w:r w:rsidRPr="00C80252">
              <w:rPr>
                <w:szCs w:val="24"/>
                <w:lang w:eastAsia="lt-LT"/>
              </w:rPr>
              <w:t>alyva</w:t>
            </w:r>
            <w:r>
              <w:rPr>
                <w:szCs w:val="24"/>
                <w:lang w:eastAsia="lt-LT"/>
              </w:rPr>
              <w:t>vo</w:t>
            </w:r>
            <w:r w:rsidRPr="00C80252">
              <w:rPr>
                <w:szCs w:val="24"/>
                <w:lang w:eastAsia="lt-LT"/>
              </w:rPr>
              <w:t xml:space="preserve"> kvalifikacijos tobulinimo programoje „Kokybės vadybos sistemos diegimas švietimo įstaigoje“; 2022</w:t>
            </w:r>
            <w:r>
              <w:rPr>
                <w:szCs w:val="24"/>
                <w:lang w:eastAsia="lt-LT"/>
              </w:rPr>
              <w:t xml:space="preserve">-12-08 </w:t>
            </w:r>
            <w:r w:rsidRPr="00C80252">
              <w:rPr>
                <w:szCs w:val="24"/>
                <w:lang w:eastAsia="lt-LT"/>
              </w:rPr>
              <w:t>konferencijoje „Švietimo kokybė: neišvengiamybė, iššūkiai ir tobulinimo galimybės“. Susipažinta su BVM kokybės vadybos sistema</w:t>
            </w:r>
            <w:r>
              <w:rPr>
                <w:szCs w:val="24"/>
                <w:lang w:eastAsia="lt-LT"/>
              </w:rPr>
              <w:t>. Rengiamasi s</w:t>
            </w:r>
            <w:r w:rsidRPr="00C80252">
              <w:rPr>
                <w:szCs w:val="24"/>
                <w:lang w:eastAsia="lt-LT"/>
              </w:rPr>
              <w:t>isteming</w:t>
            </w:r>
            <w:r>
              <w:rPr>
                <w:szCs w:val="24"/>
                <w:lang w:eastAsia="lt-LT"/>
              </w:rPr>
              <w:t>am</w:t>
            </w:r>
            <w:r w:rsidRPr="00C80252">
              <w:rPr>
                <w:szCs w:val="24"/>
                <w:lang w:eastAsia="lt-LT"/>
              </w:rPr>
              <w:t xml:space="preserve"> švietimo sistemos, turinio, procesų, išteklių gerinim</w:t>
            </w:r>
            <w:r>
              <w:rPr>
                <w:szCs w:val="24"/>
                <w:lang w:eastAsia="lt-LT"/>
              </w:rPr>
              <w:t xml:space="preserve">ui </w:t>
            </w:r>
            <w:r w:rsidRPr="007E054B">
              <w:rPr>
                <w:szCs w:val="24"/>
                <w:lang w:eastAsia="lt-LT"/>
              </w:rPr>
              <w:t>(kvalifikacijos kėlimo pažymėjimai).</w:t>
            </w:r>
          </w:p>
        </w:tc>
      </w:tr>
    </w:tbl>
    <w:p w14:paraId="6CF5530F" w14:textId="77777777" w:rsidR="007F4C87" w:rsidRDefault="007F4C87" w:rsidP="007F4C87">
      <w:pPr>
        <w:overflowPunct w:val="0"/>
        <w:jc w:val="center"/>
        <w:textAlignment w:val="baseline"/>
        <w:rPr>
          <w:sz w:val="20"/>
          <w:lang w:eastAsia="lt-LT"/>
        </w:rPr>
      </w:pPr>
    </w:p>
    <w:p w14:paraId="1A80483C" w14:textId="77777777" w:rsidR="007F4C87" w:rsidRDefault="007F4C87" w:rsidP="007F4C87">
      <w:pPr>
        <w:tabs>
          <w:tab w:val="left" w:pos="284"/>
        </w:tabs>
        <w:overflowPunct w:val="0"/>
        <w:textAlignment w:val="baseline"/>
        <w:rPr>
          <w:b/>
          <w:szCs w:val="24"/>
          <w:lang w:eastAsia="lt-LT"/>
        </w:rPr>
      </w:pPr>
      <w:r>
        <w:rPr>
          <w:b/>
          <w:szCs w:val="24"/>
          <w:lang w:eastAsia="lt-LT"/>
        </w:rPr>
        <w:t>2.</w:t>
      </w:r>
      <w:r>
        <w:rPr>
          <w:b/>
          <w:szCs w:val="24"/>
          <w:lang w:eastAsia="lt-LT"/>
        </w:rPr>
        <w:tab/>
        <w:t>Užduotys, neįvykdytos ar įvykdytos iš dalies dėl numatytų rizikų (jei tokių buvo)</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6237"/>
      </w:tblGrid>
      <w:tr w:rsidR="007F4C87" w14:paraId="4DC5EC6E" w14:textId="77777777" w:rsidTr="00B25977">
        <w:tc>
          <w:tcPr>
            <w:tcW w:w="3828" w:type="dxa"/>
            <w:tcBorders>
              <w:top w:val="single" w:sz="4" w:space="0" w:color="auto"/>
              <w:left w:val="single" w:sz="4" w:space="0" w:color="auto"/>
              <w:bottom w:val="single" w:sz="4" w:space="0" w:color="auto"/>
              <w:right w:val="single" w:sz="4" w:space="0" w:color="auto"/>
            </w:tcBorders>
            <w:vAlign w:val="center"/>
            <w:hideMark/>
          </w:tcPr>
          <w:p w14:paraId="465FDAEC" w14:textId="77777777" w:rsidR="007F4C87" w:rsidRDefault="007F4C87" w:rsidP="003E33B1">
            <w:pPr>
              <w:overflowPunct w:val="0"/>
              <w:jc w:val="center"/>
              <w:textAlignment w:val="baseline"/>
              <w:rPr>
                <w:szCs w:val="24"/>
                <w:lang w:eastAsia="lt-LT"/>
              </w:rPr>
            </w:pPr>
            <w:r>
              <w:rPr>
                <w:szCs w:val="24"/>
                <w:lang w:eastAsia="lt-LT"/>
              </w:rPr>
              <w:t>Užduotys</w:t>
            </w:r>
          </w:p>
        </w:tc>
        <w:tc>
          <w:tcPr>
            <w:tcW w:w="6237" w:type="dxa"/>
            <w:tcBorders>
              <w:top w:val="single" w:sz="4" w:space="0" w:color="auto"/>
              <w:left w:val="single" w:sz="4" w:space="0" w:color="auto"/>
              <w:bottom w:val="single" w:sz="4" w:space="0" w:color="auto"/>
              <w:right w:val="single" w:sz="4" w:space="0" w:color="auto"/>
            </w:tcBorders>
            <w:vAlign w:val="center"/>
            <w:hideMark/>
          </w:tcPr>
          <w:p w14:paraId="665E6141" w14:textId="77777777" w:rsidR="007F4C87" w:rsidRDefault="007F4C87" w:rsidP="003E33B1">
            <w:pPr>
              <w:overflowPunct w:val="0"/>
              <w:jc w:val="center"/>
              <w:textAlignment w:val="baseline"/>
              <w:rPr>
                <w:szCs w:val="24"/>
                <w:lang w:eastAsia="lt-LT"/>
              </w:rPr>
            </w:pPr>
            <w:r>
              <w:rPr>
                <w:szCs w:val="24"/>
                <w:lang w:eastAsia="lt-LT"/>
              </w:rPr>
              <w:t xml:space="preserve">Priežastys, rizikos </w:t>
            </w:r>
          </w:p>
        </w:tc>
      </w:tr>
      <w:tr w:rsidR="007F4C87" w14:paraId="140542C1" w14:textId="77777777" w:rsidTr="00B25977">
        <w:tc>
          <w:tcPr>
            <w:tcW w:w="3828" w:type="dxa"/>
            <w:tcBorders>
              <w:top w:val="single" w:sz="4" w:space="0" w:color="auto"/>
              <w:left w:val="single" w:sz="4" w:space="0" w:color="auto"/>
              <w:bottom w:val="single" w:sz="4" w:space="0" w:color="auto"/>
              <w:right w:val="single" w:sz="4" w:space="0" w:color="auto"/>
            </w:tcBorders>
          </w:tcPr>
          <w:p w14:paraId="3D0C0E6E" w14:textId="77777777" w:rsidR="007F4C87" w:rsidRDefault="007F4C87" w:rsidP="003E33B1">
            <w:pPr>
              <w:overflowPunct w:val="0"/>
              <w:jc w:val="center"/>
              <w:textAlignment w:val="baseline"/>
              <w:rPr>
                <w:szCs w:val="24"/>
                <w:lang w:eastAsia="lt-LT"/>
              </w:rPr>
            </w:pPr>
            <w:r>
              <w:rPr>
                <w:szCs w:val="24"/>
                <w:lang w:eastAsia="lt-LT"/>
              </w:rPr>
              <w:t>-</w:t>
            </w:r>
          </w:p>
        </w:tc>
        <w:tc>
          <w:tcPr>
            <w:tcW w:w="6237" w:type="dxa"/>
            <w:tcBorders>
              <w:top w:val="single" w:sz="4" w:space="0" w:color="auto"/>
              <w:left w:val="single" w:sz="4" w:space="0" w:color="auto"/>
              <w:bottom w:val="single" w:sz="4" w:space="0" w:color="auto"/>
              <w:right w:val="single" w:sz="4" w:space="0" w:color="auto"/>
            </w:tcBorders>
          </w:tcPr>
          <w:p w14:paraId="12925CF8" w14:textId="77777777" w:rsidR="007F4C87" w:rsidRDefault="007F4C87" w:rsidP="003E33B1">
            <w:pPr>
              <w:overflowPunct w:val="0"/>
              <w:jc w:val="center"/>
              <w:textAlignment w:val="baseline"/>
              <w:rPr>
                <w:szCs w:val="24"/>
                <w:lang w:eastAsia="lt-LT"/>
              </w:rPr>
            </w:pPr>
            <w:r>
              <w:rPr>
                <w:szCs w:val="24"/>
                <w:lang w:eastAsia="lt-LT"/>
              </w:rPr>
              <w:t>-</w:t>
            </w:r>
          </w:p>
        </w:tc>
      </w:tr>
    </w:tbl>
    <w:p w14:paraId="28DEA37B" w14:textId="77777777" w:rsidR="007F4C87" w:rsidRDefault="007F4C87" w:rsidP="007F4C87">
      <w:pPr>
        <w:tabs>
          <w:tab w:val="left" w:pos="284"/>
        </w:tabs>
        <w:overflowPunct w:val="0"/>
        <w:jc w:val="both"/>
        <w:textAlignment w:val="baseline"/>
        <w:rPr>
          <w:b/>
          <w:szCs w:val="24"/>
          <w:lang w:eastAsia="lt-LT"/>
        </w:rPr>
      </w:pPr>
    </w:p>
    <w:p w14:paraId="00327676" w14:textId="77777777" w:rsidR="007F4C87" w:rsidRDefault="007F4C87" w:rsidP="007F4C87">
      <w:pPr>
        <w:tabs>
          <w:tab w:val="left" w:pos="284"/>
        </w:tabs>
        <w:overflowPunct w:val="0"/>
        <w:jc w:val="both"/>
        <w:textAlignment w:val="baseline"/>
        <w:rPr>
          <w:sz w:val="20"/>
          <w:lang w:eastAsia="lt-LT"/>
        </w:rPr>
      </w:pPr>
      <w:r>
        <w:rPr>
          <w:b/>
          <w:szCs w:val="24"/>
          <w:lang w:eastAsia="lt-LT"/>
        </w:rPr>
        <w:t>3.</w:t>
      </w:r>
      <w:r>
        <w:rPr>
          <w:b/>
          <w:szCs w:val="24"/>
          <w:lang w:eastAsia="lt-LT"/>
        </w:rPr>
        <w:tab/>
        <w:t>Užduotys ar veiklos, kurios nebuvo planuotos ir nustatytos, bet įvykdytos</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gridCol w:w="5103"/>
      </w:tblGrid>
      <w:tr w:rsidR="007F4C87" w14:paraId="1F2A8F12" w14:textId="77777777" w:rsidTr="00B25977">
        <w:tc>
          <w:tcPr>
            <w:tcW w:w="4962" w:type="dxa"/>
            <w:tcBorders>
              <w:top w:val="single" w:sz="4" w:space="0" w:color="auto"/>
              <w:left w:val="single" w:sz="4" w:space="0" w:color="auto"/>
              <w:bottom w:val="single" w:sz="4" w:space="0" w:color="auto"/>
              <w:right w:val="single" w:sz="4" w:space="0" w:color="auto"/>
            </w:tcBorders>
            <w:vAlign w:val="center"/>
            <w:hideMark/>
          </w:tcPr>
          <w:p w14:paraId="2AF73900" w14:textId="77777777" w:rsidR="007F4C87" w:rsidRDefault="007F4C87" w:rsidP="003E33B1">
            <w:pPr>
              <w:overflowPunct w:val="0"/>
              <w:jc w:val="center"/>
              <w:textAlignment w:val="baseline"/>
              <w:rPr>
                <w:szCs w:val="24"/>
                <w:lang w:eastAsia="lt-LT"/>
              </w:rPr>
            </w:pPr>
            <w:r>
              <w:rPr>
                <w:szCs w:val="24"/>
                <w:lang w:eastAsia="lt-LT"/>
              </w:rPr>
              <w:t>Užduotys / veiklos</w:t>
            </w:r>
          </w:p>
        </w:tc>
        <w:tc>
          <w:tcPr>
            <w:tcW w:w="5103" w:type="dxa"/>
            <w:tcBorders>
              <w:top w:val="single" w:sz="4" w:space="0" w:color="auto"/>
              <w:left w:val="single" w:sz="4" w:space="0" w:color="auto"/>
              <w:bottom w:val="single" w:sz="4" w:space="0" w:color="auto"/>
              <w:right w:val="single" w:sz="4" w:space="0" w:color="auto"/>
            </w:tcBorders>
            <w:vAlign w:val="center"/>
            <w:hideMark/>
          </w:tcPr>
          <w:p w14:paraId="69528E50" w14:textId="77777777" w:rsidR="007F4C87" w:rsidRDefault="007F4C87" w:rsidP="003E33B1">
            <w:pPr>
              <w:overflowPunct w:val="0"/>
              <w:jc w:val="center"/>
              <w:textAlignment w:val="baseline"/>
              <w:rPr>
                <w:szCs w:val="24"/>
                <w:lang w:eastAsia="lt-LT"/>
              </w:rPr>
            </w:pPr>
            <w:r>
              <w:rPr>
                <w:szCs w:val="24"/>
                <w:lang w:eastAsia="lt-LT"/>
              </w:rPr>
              <w:t>Poveikis švietimo įstaigos veiklai</w:t>
            </w:r>
          </w:p>
        </w:tc>
      </w:tr>
      <w:tr w:rsidR="007F4C87" w14:paraId="0D69B094" w14:textId="77777777" w:rsidTr="00B25977">
        <w:tc>
          <w:tcPr>
            <w:tcW w:w="4962" w:type="dxa"/>
            <w:tcBorders>
              <w:top w:val="single" w:sz="4" w:space="0" w:color="auto"/>
              <w:left w:val="single" w:sz="4" w:space="0" w:color="auto"/>
              <w:bottom w:val="single" w:sz="4" w:space="0" w:color="auto"/>
              <w:right w:val="single" w:sz="4" w:space="0" w:color="auto"/>
            </w:tcBorders>
          </w:tcPr>
          <w:p w14:paraId="3EBF709E" w14:textId="77777777" w:rsidR="007F4C87" w:rsidRDefault="007F4C87" w:rsidP="003E33B1">
            <w:pPr>
              <w:overflowPunct w:val="0"/>
              <w:jc w:val="both"/>
              <w:textAlignment w:val="baseline"/>
              <w:rPr>
                <w:szCs w:val="24"/>
                <w:lang w:eastAsia="lt-LT"/>
              </w:rPr>
            </w:pPr>
            <w:r>
              <w:rPr>
                <w:szCs w:val="24"/>
                <w:lang w:eastAsia="lt-LT"/>
              </w:rPr>
              <w:t xml:space="preserve">3.1. </w:t>
            </w:r>
            <w:r w:rsidRPr="00FD0133">
              <w:rPr>
                <w:szCs w:val="24"/>
                <w:lang w:eastAsia="lt-LT"/>
              </w:rPr>
              <w:t>Dalyvav</w:t>
            </w:r>
            <w:r>
              <w:rPr>
                <w:szCs w:val="24"/>
                <w:lang w:eastAsia="lt-LT"/>
              </w:rPr>
              <w:t xml:space="preserve">imas </w:t>
            </w:r>
            <w:r w:rsidRPr="00FD0133">
              <w:rPr>
                <w:szCs w:val="24"/>
                <w:lang w:eastAsia="lt-LT"/>
              </w:rPr>
              <w:t xml:space="preserve">ilgalaikiuose praktiniuose mokymuose „Rizikos vertinimas Šiaulių </w:t>
            </w:r>
            <w:r>
              <w:rPr>
                <w:szCs w:val="24"/>
                <w:lang w:eastAsia="lt-LT"/>
              </w:rPr>
              <w:t xml:space="preserve">miesto </w:t>
            </w:r>
            <w:r w:rsidRPr="00FD0133">
              <w:rPr>
                <w:szCs w:val="24"/>
                <w:lang w:eastAsia="lt-LT"/>
              </w:rPr>
              <w:t xml:space="preserve">švietimo įstaigose“ ir remdamasi įgyta patirtimi parengiau </w:t>
            </w:r>
            <w:r>
              <w:rPr>
                <w:szCs w:val="24"/>
                <w:lang w:eastAsia="lt-LT"/>
              </w:rPr>
              <w:t xml:space="preserve">lopšelio-darželio </w:t>
            </w:r>
            <w:r w:rsidRPr="00FD0133">
              <w:rPr>
                <w:szCs w:val="24"/>
                <w:lang w:eastAsia="lt-LT"/>
              </w:rPr>
              <w:t>vidaus kontrolės politiką, rizikos vertinimo įrankius, sudariau darbo grupę vidaus kontrolės įgyvendinimui ir vertinimui.</w:t>
            </w:r>
          </w:p>
        </w:tc>
        <w:tc>
          <w:tcPr>
            <w:tcW w:w="5103" w:type="dxa"/>
            <w:tcBorders>
              <w:top w:val="single" w:sz="4" w:space="0" w:color="auto"/>
              <w:left w:val="single" w:sz="4" w:space="0" w:color="auto"/>
              <w:bottom w:val="single" w:sz="4" w:space="0" w:color="auto"/>
              <w:right w:val="single" w:sz="4" w:space="0" w:color="auto"/>
            </w:tcBorders>
          </w:tcPr>
          <w:p w14:paraId="51503763" w14:textId="77777777" w:rsidR="007F4C87" w:rsidRDefault="007F4C87" w:rsidP="003E33B1">
            <w:pPr>
              <w:overflowPunct w:val="0"/>
              <w:jc w:val="both"/>
              <w:textAlignment w:val="baseline"/>
              <w:rPr>
                <w:szCs w:val="24"/>
                <w:lang w:eastAsia="lt-LT"/>
              </w:rPr>
            </w:pPr>
            <w:r>
              <w:rPr>
                <w:szCs w:val="24"/>
                <w:lang w:eastAsia="lt-LT"/>
              </w:rPr>
              <w:t>3.1.1. Lopšelyje-darželyje</w:t>
            </w:r>
            <w:r w:rsidRPr="00FD0133">
              <w:rPr>
                <w:szCs w:val="24"/>
                <w:lang w:eastAsia="lt-LT"/>
              </w:rPr>
              <w:t xml:space="preserve"> dieg</w:t>
            </w:r>
            <w:r>
              <w:rPr>
                <w:szCs w:val="24"/>
                <w:lang w:eastAsia="lt-LT"/>
              </w:rPr>
              <w:t>iama</w:t>
            </w:r>
            <w:r w:rsidRPr="00FD0133">
              <w:rPr>
                <w:szCs w:val="24"/>
                <w:lang w:eastAsia="lt-LT"/>
              </w:rPr>
              <w:t xml:space="preserve"> vidaus kontrolės sistema. Įgyvendinamos Lietuvos Respublikos vidaus kontrolės ir vidaus audito įstatymo 4 straipsnio ir Lietuvos Respublikos finansų ministro įsakymo „Dėl vidaus kontrolės įgyvendinimo viešajame juridiniame asmenyje“ nuostatos.</w:t>
            </w:r>
          </w:p>
        </w:tc>
      </w:tr>
      <w:tr w:rsidR="007F4C87" w14:paraId="146CA13D" w14:textId="77777777" w:rsidTr="00B25977">
        <w:tc>
          <w:tcPr>
            <w:tcW w:w="4962" w:type="dxa"/>
            <w:tcBorders>
              <w:top w:val="single" w:sz="4" w:space="0" w:color="auto"/>
              <w:left w:val="single" w:sz="4" w:space="0" w:color="auto"/>
              <w:bottom w:val="single" w:sz="4" w:space="0" w:color="auto"/>
              <w:right w:val="single" w:sz="4" w:space="0" w:color="auto"/>
            </w:tcBorders>
          </w:tcPr>
          <w:p w14:paraId="2AA7C88D" w14:textId="77777777" w:rsidR="007F4C87" w:rsidRDefault="007F4C87" w:rsidP="003E33B1">
            <w:pPr>
              <w:overflowPunct w:val="0"/>
              <w:jc w:val="both"/>
              <w:textAlignment w:val="baseline"/>
              <w:rPr>
                <w:szCs w:val="24"/>
                <w:lang w:eastAsia="lt-LT"/>
              </w:rPr>
            </w:pPr>
            <w:r>
              <w:rPr>
                <w:szCs w:val="24"/>
                <w:lang w:eastAsia="lt-LT"/>
              </w:rPr>
              <w:t xml:space="preserve">3.2. </w:t>
            </w:r>
            <w:r w:rsidRPr="001F2313">
              <w:rPr>
                <w:szCs w:val="24"/>
                <w:lang w:eastAsia="lt-LT"/>
              </w:rPr>
              <w:t>Dalyvav</w:t>
            </w:r>
            <w:r>
              <w:rPr>
                <w:szCs w:val="24"/>
                <w:lang w:eastAsia="lt-LT"/>
              </w:rPr>
              <w:t>imas</w:t>
            </w:r>
            <w:r w:rsidRPr="001F2313">
              <w:rPr>
                <w:szCs w:val="24"/>
                <w:lang w:eastAsia="lt-LT"/>
              </w:rPr>
              <w:t xml:space="preserve"> Šiaulių miesto savivaldybės administracijos Švietimo skyriaus vedėjo įsakymu 2022-05-05 Nr. S-165 sudarytoje darbo grupėje dėl ikimokyklinio ugdymo įstaigų darbuotojų pareigybių suvienodinimo ir jų pareigybių aprašymų parengimo.</w:t>
            </w:r>
          </w:p>
        </w:tc>
        <w:tc>
          <w:tcPr>
            <w:tcW w:w="5103" w:type="dxa"/>
            <w:tcBorders>
              <w:top w:val="single" w:sz="4" w:space="0" w:color="auto"/>
              <w:left w:val="single" w:sz="4" w:space="0" w:color="auto"/>
              <w:bottom w:val="single" w:sz="4" w:space="0" w:color="auto"/>
              <w:right w:val="single" w:sz="4" w:space="0" w:color="auto"/>
            </w:tcBorders>
          </w:tcPr>
          <w:p w14:paraId="01C59834" w14:textId="77777777" w:rsidR="007F4C87" w:rsidRDefault="007F4C87" w:rsidP="003E33B1">
            <w:pPr>
              <w:overflowPunct w:val="0"/>
              <w:jc w:val="both"/>
              <w:textAlignment w:val="baseline"/>
              <w:rPr>
                <w:szCs w:val="24"/>
                <w:lang w:eastAsia="lt-LT"/>
              </w:rPr>
            </w:pPr>
            <w:r>
              <w:rPr>
                <w:szCs w:val="24"/>
                <w:lang w:eastAsia="lt-LT"/>
              </w:rPr>
              <w:t xml:space="preserve">3.2.1. </w:t>
            </w:r>
            <w:r w:rsidRPr="001F2313">
              <w:rPr>
                <w:szCs w:val="24"/>
                <w:lang w:eastAsia="lt-LT"/>
              </w:rPr>
              <w:t xml:space="preserve">Teikti siūlymai dėl </w:t>
            </w:r>
            <w:r>
              <w:rPr>
                <w:szCs w:val="24"/>
                <w:lang w:eastAsia="lt-LT"/>
              </w:rPr>
              <w:t>maitinimo organizatoriaus, raštinės vedėjo, ūkio dalies vedėjo pareigybių pavadinimų keitimo, funkcijų.</w:t>
            </w:r>
          </w:p>
        </w:tc>
      </w:tr>
      <w:tr w:rsidR="007F4C87" w14:paraId="43A25A8E" w14:textId="77777777" w:rsidTr="00B25977">
        <w:tc>
          <w:tcPr>
            <w:tcW w:w="4962" w:type="dxa"/>
            <w:tcBorders>
              <w:top w:val="single" w:sz="4" w:space="0" w:color="auto"/>
              <w:left w:val="single" w:sz="4" w:space="0" w:color="auto"/>
              <w:bottom w:val="single" w:sz="4" w:space="0" w:color="auto"/>
              <w:right w:val="single" w:sz="4" w:space="0" w:color="auto"/>
            </w:tcBorders>
          </w:tcPr>
          <w:p w14:paraId="26726A4B" w14:textId="77777777" w:rsidR="007F4C87" w:rsidRDefault="007F4C87" w:rsidP="003E33B1">
            <w:pPr>
              <w:overflowPunct w:val="0"/>
              <w:jc w:val="both"/>
              <w:textAlignment w:val="baseline"/>
              <w:rPr>
                <w:szCs w:val="24"/>
                <w:lang w:eastAsia="lt-LT"/>
              </w:rPr>
            </w:pPr>
            <w:r>
              <w:rPr>
                <w:szCs w:val="24"/>
                <w:lang w:eastAsia="lt-LT"/>
              </w:rPr>
              <w:t xml:space="preserve">3.3. </w:t>
            </w:r>
            <w:r w:rsidRPr="00C80252">
              <w:rPr>
                <w:szCs w:val="24"/>
                <w:lang w:eastAsia="lt-LT"/>
              </w:rPr>
              <w:t>Dalyvavimas tarptautinės programos „</w:t>
            </w:r>
            <w:proofErr w:type="spellStart"/>
            <w:r w:rsidRPr="00C80252">
              <w:rPr>
                <w:szCs w:val="24"/>
                <w:lang w:eastAsia="lt-LT"/>
              </w:rPr>
              <w:t>Nordplus</w:t>
            </w:r>
            <w:proofErr w:type="spellEnd"/>
            <w:r w:rsidRPr="00C80252">
              <w:rPr>
                <w:szCs w:val="24"/>
                <w:lang w:eastAsia="lt-LT"/>
              </w:rPr>
              <w:t xml:space="preserve"> </w:t>
            </w:r>
            <w:proofErr w:type="spellStart"/>
            <w:r w:rsidRPr="00C80252">
              <w:rPr>
                <w:szCs w:val="24"/>
                <w:lang w:eastAsia="lt-LT"/>
              </w:rPr>
              <w:t>Junior</w:t>
            </w:r>
            <w:proofErr w:type="spellEnd"/>
            <w:r w:rsidRPr="00C80252">
              <w:rPr>
                <w:szCs w:val="24"/>
                <w:lang w:eastAsia="lt-LT"/>
              </w:rPr>
              <w:t xml:space="preserve">“ kontaktiniame tarptautiniame seminare „Ankstyvasis ugdymas ir priežiūra – Vaiko teisių konvencija ir darnaus vystymosi ugdymas“ Kopenhagoje </w:t>
            </w:r>
            <w:r>
              <w:rPr>
                <w:szCs w:val="24"/>
                <w:lang w:eastAsia="lt-LT"/>
              </w:rPr>
              <w:t xml:space="preserve">(gautas finansavimas – 330 </w:t>
            </w:r>
            <w:proofErr w:type="spellStart"/>
            <w:r>
              <w:rPr>
                <w:szCs w:val="24"/>
                <w:lang w:eastAsia="lt-LT"/>
              </w:rPr>
              <w:t>eur</w:t>
            </w:r>
            <w:proofErr w:type="spellEnd"/>
            <w:r>
              <w:rPr>
                <w:szCs w:val="24"/>
                <w:lang w:eastAsia="lt-LT"/>
              </w:rPr>
              <w:t>)</w:t>
            </w:r>
            <w:r w:rsidRPr="00C80252">
              <w:rPr>
                <w:szCs w:val="24"/>
                <w:lang w:eastAsia="lt-LT"/>
              </w:rPr>
              <w:t xml:space="preserve">. </w:t>
            </w:r>
          </w:p>
        </w:tc>
        <w:tc>
          <w:tcPr>
            <w:tcW w:w="5103" w:type="dxa"/>
            <w:tcBorders>
              <w:top w:val="single" w:sz="4" w:space="0" w:color="auto"/>
              <w:left w:val="single" w:sz="4" w:space="0" w:color="auto"/>
              <w:bottom w:val="single" w:sz="4" w:space="0" w:color="auto"/>
              <w:right w:val="single" w:sz="4" w:space="0" w:color="auto"/>
            </w:tcBorders>
          </w:tcPr>
          <w:p w14:paraId="0E649485" w14:textId="77777777" w:rsidR="007F4C87" w:rsidRDefault="007F4C87" w:rsidP="003E33B1">
            <w:pPr>
              <w:overflowPunct w:val="0"/>
              <w:jc w:val="both"/>
              <w:textAlignment w:val="baseline"/>
              <w:rPr>
                <w:szCs w:val="24"/>
                <w:lang w:eastAsia="lt-LT"/>
              </w:rPr>
            </w:pPr>
            <w:r>
              <w:rPr>
                <w:szCs w:val="24"/>
                <w:lang w:eastAsia="lt-LT"/>
              </w:rPr>
              <w:t xml:space="preserve">3.3.1. Užmegzti tarptautiniai bendradarbiavimo ryšiai. </w:t>
            </w:r>
            <w:r w:rsidRPr="00EB7F75">
              <w:rPr>
                <w:szCs w:val="24"/>
                <w:lang w:eastAsia="lt-LT"/>
              </w:rPr>
              <w:t>Rasti partneriai tolimesniam bendradarbiavimui, pateikta paraiška tarptautiniam programos „</w:t>
            </w:r>
            <w:proofErr w:type="spellStart"/>
            <w:r w:rsidRPr="00EB7F75">
              <w:rPr>
                <w:szCs w:val="24"/>
                <w:lang w:eastAsia="lt-LT"/>
              </w:rPr>
              <w:t>Nordplus</w:t>
            </w:r>
            <w:proofErr w:type="spellEnd"/>
            <w:r w:rsidRPr="00EB7F75">
              <w:rPr>
                <w:szCs w:val="24"/>
                <w:lang w:eastAsia="lt-LT"/>
              </w:rPr>
              <w:t xml:space="preserve"> </w:t>
            </w:r>
            <w:proofErr w:type="spellStart"/>
            <w:r w:rsidRPr="00EB7F75">
              <w:rPr>
                <w:szCs w:val="24"/>
                <w:lang w:eastAsia="lt-LT"/>
              </w:rPr>
              <w:t>Junior</w:t>
            </w:r>
            <w:proofErr w:type="spellEnd"/>
            <w:r w:rsidRPr="00EB7F75">
              <w:rPr>
                <w:szCs w:val="24"/>
                <w:lang w:eastAsia="lt-LT"/>
              </w:rPr>
              <w:t>“ bendradarbiavimo projektui „</w:t>
            </w:r>
            <w:proofErr w:type="spellStart"/>
            <w:r w:rsidRPr="00EB7F75">
              <w:rPr>
                <w:szCs w:val="24"/>
                <w:lang w:eastAsia="lt-LT"/>
              </w:rPr>
              <w:t>Aesthetic</w:t>
            </w:r>
            <w:proofErr w:type="spellEnd"/>
            <w:r w:rsidRPr="00EB7F75">
              <w:rPr>
                <w:szCs w:val="24"/>
                <w:lang w:eastAsia="lt-LT"/>
              </w:rPr>
              <w:t xml:space="preserve"> </w:t>
            </w:r>
            <w:proofErr w:type="spellStart"/>
            <w:r w:rsidRPr="00EB7F75">
              <w:rPr>
                <w:szCs w:val="24"/>
                <w:lang w:eastAsia="lt-LT"/>
              </w:rPr>
              <w:t>language</w:t>
            </w:r>
            <w:proofErr w:type="spellEnd"/>
            <w:r w:rsidRPr="00EB7F75">
              <w:rPr>
                <w:szCs w:val="24"/>
                <w:lang w:eastAsia="lt-LT"/>
              </w:rPr>
              <w:t xml:space="preserve"> </w:t>
            </w:r>
            <w:proofErr w:type="spellStart"/>
            <w:r w:rsidRPr="00EB7F75">
              <w:rPr>
                <w:szCs w:val="24"/>
                <w:lang w:eastAsia="lt-LT"/>
              </w:rPr>
              <w:t>giving</w:t>
            </w:r>
            <w:proofErr w:type="spellEnd"/>
            <w:r w:rsidRPr="00EB7F75">
              <w:rPr>
                <w:szCs w:val="24"/>
                <w:lang w:eastAsia="lt-LT"/>
              </w:rPr>
              <w:t xml:space="preserve"> </w:t>
            </w:r>
            <w:proofErr w:type="spellStart"/>
            <w:r w:rsidRPr="00EB7F75">
              <w:rPr>
                <w:szCs w:val="24"/>
                <w:lang w:eastAsia="lt-LT"/>
              </w:rPr>
              <w:t>hope</w:t>
            </w:r>
            <w:proofErr w:type="spellEnd"/>
            <w:r w:rsidRPr="00EB7F75">
              <w:rPr>
                <w:szCs w:val="24"/>
                <w:lang w:eastAsia="lt-LT"/>
              </w:rPr>
              <w:t xml:space="preserve"> </w:t>
            </w:r>
            <w:proofErr w:type="spellStart"/>
            <w:r w:rsidRPr="00EB7F75">
              <w:rPr>
                <w:szCs w:val="24"/>
                <w:lang w:eastAsia="lt-LT"/>
              </w:rPr>
              <w:t>for</w:t>
            </w:r>
            <w:proofErr w:type="spellEnd"/>
            <w:r w:rsidRPr="00EB7F75">
              <w:rPr>
                <w:szCs w:val="24"/>
                <w:lang w:eastAsia="lt-LT"/>
              </w:rPr>
              <w:t xml:space="preserve"> </w:t>
            </w:r>
            <w:proofErr w:type="spellStart"/>
            <w:r w:rsidRPr="00EB7F75">
              <w:rPr>
                <w:szCs w:val="24"/>
                <w:lang w:eastAsia="lt-LT"/>
              </w:rPr>
              <w:t>the</w:t>
            </w:r>
            <w:proofErr w:type="spellEnd"/>
            <w:r w:rsidRPr="00EB7F75">
              <w:rPr>
                <w:szCs w:val="24"/>
                <w:lang w:eastAsia="lt-LT"/>
              </w:rPr>
              <w:t xml:space="preserve"> </w:t>
            </w:r>
            <w:proofErr w:type="spellStart"/>
            <w:r w:rsidRPr="00EB7F75">
              <w:rPr>
                <w:szCs w:val="24"/>
                <w:lang w:eastAsia="lt-LT"/>
              </w:rPr>
              <w:t>future</w:t>
            </w:r>
            <w:proofErr w:type="spellEnd"/>
            <w:r w:rsidRPr="00EB7F75">
              <w:rPr>
                <w:szCs w:val="24"/>
                <w:lang w:eastAsia="lt-LT"/>
              </w:rPr>
              <w:t xml:space="preserve">“ su Švedija, Suomija. 2023 m. sausio 15-19 d. </w:t>
            </w:r>
            <w:r>
              <w:rPr>
                <w:szCs w:val="24"/>
                <w:lang w:eastAsia="lt-LT"/>
              </w:rPr>
              <w:t>dalyvavimas</w:t>
            </w:r>
            <w:r w:rsidRPr="00EB7F75">
              <w:rPr>
                <w:szCs w:val="24"/>
                <w:lang w:eastAsia="lt-LT"/>
              </w:rPr>
              <w:t xml:space="preserve"> parengiam</w:t>
            </w:r>
            <w:r>
              <w:rPr>
                <w:szCs w:val="24"/>
                <w:lang w:eastAsia="lt-LT"/>
              </w:rPr>
              <w:t>ajame</w:t>
            </w:r>
            <w:r w:rsidRPr="00EB7F75">
              <w:rPr>
                <w:szCs w:val="24"/>
                <w:lang w:eastAsia="lt-LT"/>
              </w:rPr>
              <w:t xml:space="preserve"> projekto vizit</w:t>
            </w:r>
            <w:r>
              <w:rPr>
                <w:szCs w:val="24"/>
                <w:lang w:eastAsia="lt-LT"/>
              </w:rPr>
              <w:t>e</w:t>
            </w:r>
            <w:r w:rsidRPr="00EB7F75">
              <w:rPr>
                <w:szCs w:val="24"/>
                <w:lang w:eastAsia="lt-LT"/>
              </w:rPr>
              <w:t xml:space="preserve"> </w:t>
            </w:r>
            <w:proofErr w:type="spellStart"/>
            <w:r w:rsidRPr="00EB7F75">
              <w:rPr>
                <w:szCs w:val="24"/>
                <w:lang w:eastAsia="lt-LT"/>
              </w:rPr>
              <w:t>Gavle</w:t>
            </w:r>
            <w:proofErr w:type="spellEnd"/>
            <w:r w:rsidRPr="00EB7F75">
              <w:rPr>
                <w:szCs w:val="24"/>
                <w:lang w:eastAsia="lt-LT"/>
              </w:rPr>
              <w:t xml:space="preserve"> mieste Švedijoje.</w:t>
            </w:r>
          </w:p>
        </w:tc>
      </w:tr>
      <w:tr w:rsidR="007F4C87" w14:paraId="737FE513" w14:textId="77777777" w:rsidTr="00B25977">
        <w:tc>
          <w:tcPr>
            <w:tcW w:w="4962" w:type="dxa"/>
            <w:tcBorders>
              <w:top w:val="single" w:sz="4" w:space="0" w:color="auto"/>
              <w:left w:val="single" w:sz="4" w:space="0" w:color="auto"/>
              <w:bottom w:val="single" w:sz="4" w:space="0" w:color="auto"/>
              <w:right w:val="single" w:sz="4" w:space="0" w:color="auto"/>
            </w:tcBorders>
          </w:tcPr>
          <w:p w14:paraId="4678C1D1" w14:textId="77777777" w:rsidR="007F4C87" w:rsidRDefault="007F4C87" w:rsidP="003E33B1">
            <w:pPr>
              <w:overflowPunct w:val="0"/>
              <w:jc w:val="both"/>
              <w:textAlignment w:val="baseline"/>
              <w:rPr>
                <w:szCs w:val="24"/>
                <w:lang w:eastAsia="lt-LT"/>
              </w:rPr>
            </w:pPr>
            <w:r>
              <w:rPr>
                <w:szCs w:val="24"/>
                <w:lang w:eastAsia="lt-LT"/>
              </w:rPr>
              <w:t xml:space="preserve">3.4. </w:t>
            </w:r>
            <w:r w:rsidRPr="009972EB">
              <w:rPr>
                <w:szCs w:val="24"/>
                <w:lang w:eastAsia="lt-LT"/>
              </w:rPr>
              <w:t xml:space="preserve">Parengta paraiška </w:t>
            </w:r>
            <w:r w:rsidRPr="00465FA4">
              <w:rPr>
                <w:szCs w:val="24"/>
                <w:lang w:eastAsia="lt-LT"/>
              </w:rPr>
              <w:t xml:space="preserve">Šiaulių miesto savivaldybės </w:t>
            </w:r>
            <w:r>
              <w:rPr>
                <w:szCs w:val="24"/>
                <w:lang w:eastAsia="lt-LT"/>
              </w:rPr>
              <w:t xml:space="preserve">„STEAM darželis“ programų </w:t>
            </w:r>
            <w:r>
              <w:rPr>
                <w:szCs w:val="24"/>
                <w:lang w:eastAsia="lt-LT"/>
              </w:rPr>
              <w:lastRenderedPageBreak/>
              <w:t xml:space="preserve">konkursui ir gautas finansavimas - 5 tūkst. eurų STEAM centrui plėtoti. </w:t>
            </w:r>
          </w:p>
          <w:p w14:paraId="21B04CAA" w14:textId="77777777" w:rsidR="007F4C87" w:rsidRDefault="007F4C87" w:rsidP="003E33B1">
            <w:pPr>
              <w:overflowPunct w:val="0"/>
              <w:jc w:val="both"/>
              <w:textAlignment w:val="baseline"/>
              <w:rPr>
                <w:szCs w:val="24"/>
                <w:lang w:eastAsia="lt-LT"/>
              </w:rPr>
            </w:pPr>
          </w:p>
        </w:tc>
        <w:tc>
          <w:tcPr>
            <w:tcW w:w="5103" w:type="dxa"/>
            <w:tcBorders>
              <w:top w:val="single" w:sz="4" w:space="0" w:color="auto"/>
              <w:left w:val="single" w:sz="4" w:space="0" w:color="auto"/>
              <w:bottom w:val="single" w:sz="4" w:space="0" w:color="auto"/>
              <w:right w:val="single" w:sz="4" w:space="0" w:color="auto"/>
            </w:tcBorders>
          </w:tcPr>
          <w:p w14:paraId="0379D227" w14:textId="77777777" w:rsidR="007F4C87" w:rsidRDefault="007F4C87" w:rsidP="003E33B1">
            <w:pPr>
              <w:overflowPunct w:val="0"/>
              <w:jc w:val="both"/>
              <w:textAlignment w:val="baseline"/>
              <w:rPr>
                <w:szCs w:val="24"/>
                <w:lang w:eastAsia="lt-LT"/>
              </w:rPr>
            </w:pPr>
            <w:r>
              <w:rPr>
                <w:szCs w:val="24"/>
                <w:lang w:eastAsia="lt-LT"/>
              </w:rPr>
              <w:lastRenderedPageBreak/>
              <w:t xml:space="preserve">3.4.1. Papildomas finansavimo šaltinių pritraukimas. STEAM krypties plėtra. </w:t>
            </w:r>
            <w:r w:rsidRPr="00FC7B07">
              <w:rPr>
                <w:szCs w:val="24"/>
                <w:lang w:eastAsia="lt-LT"/>
              </w:rPr>
              <w:t xml:space="preserve">STEAM ugdymo priemonių gausinimas. </w:t>
            </w:r>
            <w:r>
              <w:rPr>
                <w:szCs w:val="24"/>
                <w:lang w:eastAsia="lt-LT"/>
              </w:rPr>
              <w:t xml:space="preserve">Socialinių </w:t>
            </w:r>
            <w:r>
              <w:rPr>
                <w:szCs w:val="24"/>
                <w:lang w:eastAsia="lt-LT"/>
              </w:rPr>
              <w:lastRenderedPageBreak/>
              <w:t>partnerysčių plėtojimas. Įvairiapusiška įstaigos veikla. Paslaugų teikimas kitoms Šiaulių miesto ikimokyklinio ugdymo įstaigoms.</w:t>
            </w:r>
          </w:p>
        </w:tc>
      </w:tr>
      <w:tr w:rsidR="007F4C87" w14:paraId="70FCD997" w14:textId="77777777" w:rsidTr="00B25977">
        <w:tc>
          <w:tcPr>
            <w:tcW w:w="4962" w:type="dxa"/>
            <w:tcBorders>
              <w:top w:val="single" w:sz="4" w:space="0" w:color="auto"/>
              <w:left w:val="single" w:sz="4" w:space="0" w:color="auto"/>
              <w:bottom w:val="single" w:sz="4" w:space="0" w:color="auto"/>
              <w:right w:val="single" w:sz="4" w:space="0" w:color="auto"/>
            </w:tcBorders>
          </w:tcPr>
          <w:p w14:paraId="0C8411FA" w14:textId="77777777" w:rsidR="007F4C87" w:rsidRDefault="007F4C87" w:rsidP="003E33B1">
            <w:pPr>
              <w:overflowPunct w:val="0"/>
              <w:jc w:val="both"/>
              <w:textAlignment w:val="baseline"/>
              <w:rPr>
                <w:szCs w:val="24"/>
                <w:lang w:eastAsia="lt-LT"/>
              </w:rPr>
            </w:pPr>
            <w:r w:rsidRPr="00870B0E">
              <w:rPr>
                <w:szCs w:val="24"/>
                <w:lang w:eastAsia="lt-LT"/>
              </w:rPr>
              <w:lastRenderedPageBreak/>
              <w:t>3.</w:t>
            </w:r>
            <w:r>
              <w:rPr>
                <w:szCs w:val="24"/>
                <w:lang w:eastAsia="lt-LT"/>
              </w:rPr>
              <w:t>5</w:t>
            </w:r>
            <w:r w:rsidRPr="00870B0E">
              <w:rPr>
                <w:szCs w:val="24"/>
                <w:lang w:eastAsia="lt-LT"/>
              </w:rPr>
              <w:t xml:space="preserve">. </w:t>
            </w:r>
            <w:r>
              <w:rPr>
                <w:szCs w:val="24"/>
                <w:lang w:eastAsia="lt-LT"/>
              </w:rPr>
              <w:t xml:space="preserve">Kartu su kolegomis </w:t>
            </w:r>
            <w:r w:rsidRPr="00EB7F75">
              <w:rPr>
                <w:szCs w:val="24"/>
                <w:lang w:eastAsia="lt-LT"/>
              </w:rPr>
              <w:t xml:space="preserve">2022 m. birželio 10 d. </w:t>
            </w:r>
            <w:r>
              <w:rPr>
                <w:szCs w:val="24"/>
                <w:lang w:eastAsia="lt-LT"/>
              </w:rPr>
              <w:t xml:space="preserve">organizuota </w:t>
            </w:r>
            <w:r w:rsidRPr="00EB7F75">
              <w:rPr>
                <w:szCs w:val="24"/>
                <w:lang w:eastAsia="lt-LT"/>
              </w:rPr>
              <w:t>respublikin</w:t>
            </w:r>
            <w:r>
              <w:rPr>
                <w:szCs w:val="24"/>
                <w:lang w:eastAsia="lt-LT"/>
              </w:rPr>
              <w:t>ė</w:t>
            </w:r>
            <w:r w:rsidRPr="00EB7F75">
              <w:rPr>
                <w:szCs w:val="24"/>
                <w:lang w:eastAsia="lt-LT"/>
              </w:rPr>
              <w:t xml:space="preserve"> ikimokyklinio ugdymo įstaigų gerosios patirties sklaidos konferencij</w:t>
            </w:r>
            <w:r>
              <w:rPr>
                <w:szCs w:val="24"/>
                <w:lang w:eastAsia="lt-LT"/>
              </w:rPr>
              <w:t>a</w:t>
            </w:r>
            <w:r w:rsidRPr="00EB7F75">
              <w:rPr>
                <w:szCs w:val="24"/>
                <w:lang w:eastAsia="lt-LT"/>
              </w:rPr>
              <w:t xml:space="preserve"> „Atrask Šiaulių STEAM: erdvė kurti ir tyrinėti“. Parengiau ir skaičiau pranešimą „Atrask Šiaulių STEAM: erdvė kurti ir tyrinėti“ respublikos pedagogams, su įstaigos pedagogais organizavome kūrybines dirbtuves tema „Kosmoso platybėse“, inicijavau ir kūriau reklaminį filmuką apie l/d „Žirniukas“ STEAM centro veiklą.</w:t>
            </w:r>
            <w:r w:rsidRPr="00870B0E">
              <w:rPr>
                <w:szCs w:val="24"/>
                <w:lang w:eastAsia="lt-LT"/>
              </w:rPr>
              <w:t>.</w:t>
            </w:r>
          </w:p>
        </w:tc>
        <w:tc>
          <w:tcPr>
            <w:tcW w:w="5103" w:type="dxa"/>
            <w:tcBorders>
              <w:top w:val="single" w:sz="4" w:space="0" w:color="auto"/>
              <w:left w:val="single" w:sz="4" w:space="0" w:color="auto"/>
              <w:bottom w:val="single" w:sz="4" w:space="0" w:color="auto"/>
              <w:right w:val="single" w:sz="4" w:space="0" w:color="auto"/>
            </w:tcBorders>
          </w:tcPr>
          <w:p w14:paraId="41B251E7" w14:textId="77777777" w:rsidR="007F4C87" w:rsidRDefault="007F4C87" w:rsidP="003E33B1">
            <w:pPr>
              <w:overflowPunct w:val="0"/>
              <w:jc w:val="both"/>
              <w:textAlignment w:val="baseline"/>
              <w:rPr>
                <w:szCs w:val="24"/>
                <w:lang w:eastAsia="lt-LT"/>
              </w:rPr>
            </w:pPr>
            <w:r>
              <w:rPr>
                <w:szCs w:val="24"/>
                <w:lang w:eastAsia="lt-LT"/>
              </w:rPr>
              <w:t>3.5.1. Šiaulių S</w:t>
            </w:r>
            <w:r w:rsidRPr="00EB7F75">
              <w:rPr>
                <w:szCs w:val="24"/>
                <w:lang w:eastAsia="lt-LT"/>
              </w:rPr>
              <w:t xml:space="preserve">TEAM </w:t>
            </w:r>
            <w:r>
              <w:rPr>
                <w:szCs w:val="24"/>
                <w:lang w:eastAsia="lt-LT"/>
              </w:rPr>
              <w:t xml:space="preserve">darželis </w:t>
            </w:r>
            <w:r w:rsidRPr="00EB7F75">
              <w:rPr>
                <w:szCs w:val="24"/>
                <w:lang w:eastAsia="lt-LT"/>
              </w:rPr>
              <w:t>centrų veikl</w:t>
            </w:r>
            <w:r>
              <w:rPr>
                <w:szCs w:val="24"/>
                <w:lang w:eastAsia="lt-LT"/>
              </w:rPr>
              <w:t>os pristatymas</w:t>
            </w:r>
            <w:r w:rsidRPr="00EB7F75">
              <w:rPr>
                <w:szCs w:val="24"/>
                <w:lang w:eastAsia="lt-LT"/>
              </w:rPr>
              <w:t xml:space="preserve"> bei </w:t>
            </w:r>
            <w:r>
              <w:rPr>
                <w:szCs w:val="24"/>
                <w:lang w:eastAsia="lt-LT"/>
              </w:rPr>
              <w:t>gerosios STEAM ugdymo patirties sklaida respublikos pedagogams.</w:t>
            </w:r>
          </w:p>
        </w:tc>
      </w:tr>
      <w:tr w:rsidR="007F4C87" w14:paraId="5653750C" w14:textId="77777777" w:rsidTr="00B25977">
        <w:tc>
          <w:tcPr>
            <w:tcW w:w="4962" w:type="dxa"/>
            <w:tcBorders>
              <w:top w:val="single" w:sz="4" w:space="0" w:color="auto"/>
              <w:left w:val="single" w:sz="4" w:space="0" w:color="auto"/>
              <w:bottom w:val="single" w:sz="4" w:space="0" w:color="auto"/>
              <w:right w:val="single" w:sz="4" w:space="0" w:color="auto"/>
            </w:tcBorders>
          </w:tcPr>
          <w:p w14:paraId="2F346B6B" w14:textId="77777777" w:rsidR="007F4C87" w:rsidRPr="00870B0E" w:rsidRDefault="007F4C87" w:rsidP="003E33B1">
            <w:pPr>
              <w:overflowPunct w:val="0"/>
              <w:jc w:val="both"/>
              <w:textAlignment w:val="baseline"/>
              <w:rPr>
                <w:szCs w:val="24"/>
                <w:lang w:eastAsia="lt-LT"/>
              </w:rPr>
            </w:pPr>
            <w:r>
              <w:rPr>
                <w:szCs w:val="24"/>
                <w:lang w:eastAsia="lt-LT"/>
              </w:rPr>
              <w:t xml:space="preserve">3.6. </w:t>
            </w:r>
            <w:r w:rsidRPr="00DC1368">
              <w:rPr>
                <w:szCs w:val="24"/>
                <w:lang w:eastAsia="lt-LT"/>
              </w:rPr>
              <w:t>Organiz</w:t>
            </w:r>
            <w:r>
              <w:rPr>
                <w:szCs w:val="24"/>
                <w:lang w:eastAsia="lt-LT"/>
              </w:rPr>
              <w:t>uotas</w:t>
            </w:r>
            <w:r w:rsidRPr="00DC1368">
              <w:rPr>
                <w:szCs w:val="24"/>
                <w:lang w:eastAsia="lt-LT"/>
              </w:rPr>
              <w:t xml:space="preserve"> profilaktin</w:t>
            </w:r>
            <w:r>
              <w:rPr>
                <w:szCs w:val="24"/>
                <w:lang w:eastAsia="lt-LT"/>
              </w:rPr>
              <w:t>is</w:t>
            </w:r>
            <w:r w:rsidRPr="00DC1368">
              <w:rPr>
                <w:szCs w:val="24"/>
                <w:lang w:eastAsia="lt-LT"/>
              </w:rPr>
              <w:t xml:space="preserve"> vaikų  testavim</w:t>
            </w:r>
            <w:r>
              <w:rPr>
                <w:szCs w:val="24"/>
                <w:lang w:eastAsia="lt-LT"/>
              </w:rPr>
              <w:t>as</w:t>
            </w:r>
            <w:r w:rsidRPr="00DC1368">
              <w:rPr>
                <w:szCs w:val="24"/>
                <w:lang w:eastAsia="lt-LT"/>
              </w:rPr>
              <w:t xml:space="preserve"> dėl COVID-19 ligos</w:t>
            </w:r>
            <w:r>
              <w:rPr>
                <w:szCs w:val="24"/>
                <w:lang w:eastAsia="lt-LT"/>
              </w:rPr>
              <w:t>.</w:t>
            </w:r>
            <w:r w:rsidRPr="00DC1368">
              <w:rPr>
                <w:szCs w:val="24"/>
                <w:lang w:eastAsia="lt-LT"/>
              </w:rPr>
              <w:t xml:space="preserve"> </w:t>
            </w:r>
          </w:p>
        </w:tc>
        <w:tc>
          <w:tcPr>
            <w:tcW w:w="5103" w:type="dxa"/>
            <w:tcBorders>
              <w:top w:val="single" w:sz="4" w:space="0" w:color="auto"/>
              <w:left w:val="single" w:sz="4" w:space="0" w:color="auto"/>
              <w:bottom w:val="single" w:sz="4" w:space="0" w:color="auto"/>
              <w:right w:val="single" w:sz="4" w:space="0" w:color="auto"/>
            </w:tcBorders>
          </w:tcPr>
          <w:p w14:paraId="0909C190" w14:textId="77777777" w:rsidR="007F4C87" w:rsidRDefault="007F4C87" w:rsidP="003E33B1">
            <w:pPr>
              <w:overflowPunct w:val="0"/>
              <w:jc w:val="both"/>
              <w:textAlignment w:val="baseline"/>
              <w:rPr>
                <w:szCs w:val="24"/>
                <w:lang w:eastAsia="lt-LT"/>
              </w:rPr>
            </w:pPr>
            <w:r>
              <w:rPr>
                <w:szCs w:val="24"/>
                <w:lang w:eastAsia="lt-LT"/>
              </w:rPr>
              <w:t xml:space="preserve">3.6.1. </w:t>
            </w:r>
            <w:r w:rsidRPr="00DC1368">
              <w:rPr>
                <w:szCs w:val="24"/>
                <w:lang w:eastAsia="lt-LT"/>
              </w:rPr>
              <w:t xml:space="preserve">Profilaktiniame testavime sutiko dalyvauti </w:t>
            </w:r>
            <w:r>
              <w:rPr>
                <w:szCs w:val="24"/>
                <w:lang w:eastAsia="lt-LT"/>
              </w:rPr>
              <w:t>75</w:t>
            </w:r>
            <w:r w:rsidRPr="00DC1368">
              <w:rPr>
                <w:szCs w:val="24"/>
                <w:lang w:eastAsia="lt-LT"/>
              </w:rPr>
              <w:t xml:space="preserve"> proc. šeimų. Nebuvo ligos protrūkių.</w:t>
            </w:r>
          </w:p>
        </w:tc>
      </w:tr>
      <w:tr w:rsidR="007F4C87" w14:paraId="02B9FF8D" w14:textId="77777777" w:rsidTr="00B25977">
        <w:tc>
          <w:tcPr>
            <w:tcW w:w="4962" w:type="dxa"/>
            <w:tcBorders>
              <w:top w:val="single" w:sz="4" w:space="0" w:color="auto"/>
              <w:left w:val="single" w:sz="4" w:space="0" w:color="auto"/>
              <w:bottom w:val="single" w:sz="4" w:space="0" w:color="auto"/>
              <w:right w:val="single" w:sz="4" w:space="0" w:color="auto"/>
            </w:tcBorders>
          </w:tcPr>
          <w:p w14:paraId="5ABE2EFD" w14:textId="77777777" w:rsidR="007F4C87" w:rsidRPr="00DC1368" w:rsidRDefault="007F4C87" w:rsidP="003E33B1">
            <w:pPr>
              <w:jc w:val="both"/>
              <w:rPr>
                <w:szCs w:val="24"/>
                <w:highlight w:val="yellow"/>
                <w:lang w:eastAsia="lt-LT"/>
              </w:rPr>
            </w:pPr>
            <w:r w:rsidRPr="00370E30">
              <w:rPr>
                <w:szCs w:val="24"/>
                <w:lang w:eastAsia="lt-LT"/>
              </w:rPr>
              <w:t>3.7. Atnaujinti ir parengti nauji dokumentai, reglamentuojantys darbuotojų saugumą, pagrindinius elgesio principus</w:t>
            </w:r>
            <w:r>
              <w:rPr>
                <w:szCs w:val="24"/>
                <w:lang w:eastAsia="lt-LT"/>
              </w:rPr>
              <w:t>: „</w:t>
            </w:r>
            <w:r w:rsidRPr="00370E30">
              <w:rPr>
                <w:szCs w:val="24"/>
                <w:lang w:eastAsia="lt-LT"/>
              </w:rPr>
              <w:t>Priekabiavimo, seksualinio priekabiavimo, persekiojimo ir smurto Šiaulių lopšelyje-darželyje „Žirniukas“ prevencijos taisyklės</w:t>
            </w:r>
            <w:r>
              <w:rPr>
                <w:szCs w:val="24"/>
                <w:lang w:eastAsia="lt-LT"/>
              </w:rPr>
              <w:t>“</w:t>
            </w:r>
            <w:r w:rsidRPr="00370E30">
              <w:rPr>
                <w:szCs w:val="24"/>
                <w:lang w:eastAsia="lt-LT"/>
              </w:rPr>
              <w:t>, direktoriaus 2022-10-31 įsakymas Nr. V-53</w:t>
            </w:r>
            <w:r>
              <w:rPr>
                <w:szCs w:val="24"/>
                <w:lang w:eastAsia="lt-LT"/>
              </w:rPr>
              <w:t>; „</w:t>
            </w:r>
            <w:r w:rsidRPr="00370E30">
              <w:rPr>
                <w:szCs w:val="24"/>
                <w:lang w:eastAsia="lt-LT"/>
              </w:rPr>
              <w:t>Etikos ir antikorupcinio elgesio kodeksas</w:t>
            </w:r>
            <w:r>
              <w:rPr>
                <w:szCs w:val="24"/>
                <w:lang w:eastAsia="lt-LT"/>
              </w:rPr>
              <w:t>“</w:t>
            </w:r>
            <w:r w:rsidRPr="00370E30">
              <w:rPr>
                <w:szCs w:val="24"/>
                <w:lang w:eastAsia="lt-LT"/>
              </w:rPr>
              <w:t>, direktoriaus 2022-11-10 įsakymas Nr. V-57</w:t>
            </w:r>
            <w:r>
              <w:rPr>
                <w:szCs w:val="24"/>
                <w:lang w:eastAsia="lt-LT"/>
              </w:rPr>
              <w:t>.</w:t>
            </w:r>
          </w:p>
        </w:tc>
        <w:tc>
          <w:tcPr>
            <w:tcW w:w="5103" w:type="dxa"/>
            <w:tcBorders>
              <w:top w:val="single" w:sz="4" w:space="0" w:color="auto"/>
              <w:left w:val="single" w:sz="4" w:space="0" w:color="auto"/>
              <w:bottom w:val="single" w:sz="4" w:space="0" w:color="auto"/>
              <w:right w:val="single" w:sz="4" w:space="0" w:color="auto"/>
            </w:tcBorders>
          </w:tcPr>
          <w:p w14:paraId="4D1D93C0" w14:textId="77777777" w:rsidR="007F4C87" w:rsidRPr="003C1D9E" w:rsidRDefault="007F4C87" w:rsidP="003E33B1">
            <w:pPr>
              <w:jc w:val="both"/>
              <w:rPr>
                <w:szCs w:val="24"/>
                <w:lang w:eastAsia="lt-LT"/>
              </w:rPr>
            </w:pPr>
            <w:r>
              <w:rPr>
                <w:szCs w:val="24"/>
                <w:lang w:eastAsia="lt-LT"/>
              </w:rPr>
              <w:t xml:space="preserve">3.7.1. </w:t>
            </w:r>
            <w:r w:rsidRPr="00DC1368">
              <w:rPr>
                <w:szCs w:val="24"/>
                <w:lang w:eastAsia="lt-LT"/>
              </w:rPr>
              <w:t>Užtikrinamas bendruomenės narių saugumas,</w:t>
            </w:r>
            <w:r>
              <w:rPr>
                <w:szCs w:val="24"/>
                <w:lang w:eastAsia="lt-LT"/>
              </w:rPr>
              <w:t xml:space="preserve"> elgesio principai,</w:t>
            </w:r>
            <w:r w:rsidRPr="00DC1368">
              <w:rPr>
                <w:szCs w:val="24"/>
                <w:lang w:eastAsia="lt-LT"/>
              </w:rPr>
              <w:t xml:space="preserve"> įgyvendinamos LR Darbo kodekso nuostatos.</w:t>
            </w:r>
          </w:p>
        </w:tc>
      </w:tr>
    </w:tbl>
    <w:p w14:paraId="348D6CAF" w14:textId="77777777" w:rsidR="007F4C87" w:rsidRDefault="007F4C87" w:rsidP="007F4C87">
      <w:pPr>
        <w:overflowPunct w:val="0"/>
        <w:textAlignment w:val="baseline"/>
        <w:rPr>
          <w:sz w:val="20"/>
        </w:rPr>
      </w:pPr>
    </w:p>
    <w:p w14:paraId="308F52B7" w14:textId="77777777" w:rsidR="007F4C87" w:rsidRPr="00147211" w:rsidRDefault="007F4C87" w:rsidP="007F4C87">
      <w:pPr>
        <w:tabs>
          <w:tab w:val="left" w:pos="284"/>
        </w:tabs>
        <w:overflowPunct w:val="0"/>
        <w:textAlignment w:val="baseline"/>
        <w:rPr>
          <w:b/>
          <w:szCs w:val="24"/>
          <w:lang w:eastAsia="lt-LT"/>
        </w:rPr>
      </w:pPr>
      <w:r w:rsidRPr="00147211">
        <w:rPr>
          <w:b/>
          <w:szCs w:val="24"/>
          <w:lang w:eastAsia="lt-LT"/>
        </w:rPr>
        <w:t xml:space="preserve">4. Pakoreguotos praėjusių metų veiklos užduotys (jei tokių buvo) ir rezultatai </w:t>
      </w:r>
    </w:p>
    <w:tbl>
      <w:tblPr>
        <w:tblW w:w="1006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5"/>
        <w:gridCol w:w="2127"/>
        <w:gridCol w:w="3005"/>
        <w:gridCol w:w="2268"/>
      </w:tblGrid>
      <w:tr w:rsidR="007F4C87" w:rsidRPr="00147211" w14:paraId="58DC1874" w14:textId="77777777" w:rsidTr="00B25977">
        <w:tc>
          <w:tcPr>
            <w:tcW w:w="2665" w:type="dxa"/>
            <w:tcBorders>
              <w:top w:val="single" w:sz="4" w:space="0" w:color="auto"/>
              <w:left w:val="single" w:sz="4" w:space="0" w:color="auto"/>
              <w:bottom w:val="single" w:sz="4" w:space="0" w:color="auto"/>
              <w:right w:val="single" w:sz="4" w:space="0" w:color="auto"/>
            </w:tcBorders>
            <w:vAlign w:val="center"/>
            <w:hideMark/>
          </w:tcPr>
          <w:p w14:paraId="0564F87F" w14:textId="77777777" w:rsidR="007F4C87" w:rsidRPr="00147211" w:rsidRDefault="007F4C87" w:rsidP="003E33B1">
            <w:pPr>
              <w:overflowPunct w:val="0"/>
              <w:jc w:val="center"/>
              <w:textAlignment w:val="baseline"/>
              <w:rPr>
                <w:szCs w:val="24"/>
                <w:lang w:eastAsia="lt-LT"/>
              </w:rPr>
            </w:pPr>
            <w:r w:rsidRPr="00147211">
              <w:rPr>
                <w:szCs w:val="24"/>
                <w:lang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D9DD497" w14:textId="77777777" w:rsidR="007F4C87" w:rsidRPr="00147211" w:rsidRDefault="007F4C87" w:rsidP="003E33B1">
            <w:pPr>
              <w:overflowPunct w:val="0"/>
              <w:jc w:val="center"/>
              <w:textAlignment w:val="baseline"/>
              <w:rPr>
                <w:szCs w:val="24"/>
                <w:lang w:eastAsia="lt-LT"/>
              </w:rPr>
            </w:pPr>
            <w:r w:rsidRPr="00147211">
              <w:rPr>
                <w:szCs w:val="24"/>
                <w:lang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7AF15E06" w14:textId="77777777" w:rsidR="007F4C87" w:rsidRPr="00147211" w:rsidRDefault="007F4C87" w:rsidP="003E33B1">
            <w:pPr>
              <w:overflowPunct w:val="0"/>
              <w:jc w:val="center"/>
              <w:textAlignment w:val="baseline"/>
              <w:rPr>
                <w:szCs w:val="24"/>
                <w:lang w:eastAsia="lt-LT"/>
              </w:rPr>
            </w:pPr>
            <w:r w:rsidRPr="00147211">
              <w:rPr>
                <w:szCs w:val="24"/>
                <w:lang w:eastAsia="lt-LT"/>
              </w:rPr>
              <w:t>Rezultatų vertinimo rodikliai (kuriais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8B0FCBA" w14:textId="77777777" w:rsidR="007F4C87" w:rsidRPr="00147211" w:rsidRDefault="007F4C87" w:rsidP="003E33B1">
            <w:pPr>
              <w:overflowPunct w:val="0"/>
              <w:jc w:val="center"/>
              <w:textAlignment w:val="baseline"/>
              <w:rPr>
                <w:szCs w:val="24"/>
                <w:lang w:eastAsia="lt-LT"/>
              </w:rPr>
            </w:pPr>
            <w:r w:rsidRPr="00147211">
              <w:rPr>
                <w:szCs w:val="24"/>
                <w:lang w:eastAsia="lt-LT"/>
              </w:rPr>
              <w:t>Pasiekti rezultatai ir jų rodikliai</w:t>
            </w:r>
          </w:p>
        </w:tc>
      </w:tr>
      <w:tr w:rsidR="007F4C87" w:rsidRPr="00147211" w14:paraId="0AF2835A" w14:textId="77777777" w:rsidTr="00B25977">
        <w:tc>
          <w:tcPr>
            <w:tcW w:w="2665" w:type="dxa"/>
            <w:tcBorders>
              <w:top w:val="single" w:sz="4" w:space="0" w:color="auto"/>
              <w:left w:val="single" w:sz="4" w:space="0" w:color="auto"/>
              <w:bottom w:val="single" w:sz="4" w:space="0" w:color="auto"/>
              <w:right w:val="single" w:sz="4" w:space="0" w:color="auto"/>
            </w:tcBorders>
            <w:vAlign w:val="center"/>
            <w:hideMark/>
          </w:tcPr>
          <w:p w14:paraId="0EA2EC6A" w14:textId="77777777" w:rsidR="007F4C87" w:rsidRPr="00147211" w:rsidRDefault="007F4C87" w:rsidP="003E33B1">
            <w:pPr>
              <w:overflowPunct w:val="0"/>
              <w:jc w:val="center"/>
              <w:textAlignment w:val="baseline"/>
              <w:rPr>
                <w:szCs w:val="24"/>
                <w:lang w:eastAsia="lt-LT"/>
              </w:rPr>
            </w:pPr>
            <w:r w:rsidRPr="00147211">
              <w:rPr>
                <w:szCs w:val="24"/>
                <w:lang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1B5462EB" w14:textId="77777777" w:rsidR="007F4C87" w:rsidRPr="00147211" w:rsidRDefault="007F4C87" w:rsidP="003E33B1">
            <w:pPr>
              <w:overflowPunct w:val="0"/>
              <w:jc w:val="center"/>
              <w:textAlignment w:val="baseline"/>
              <w:rPr>
                <w:szCs w:val="24"/>
                <w:lang w:eastAsia="lt-LT"/>
              </w:rPr>
            </w:pPr>
            <w:r w:rsidRPr="00147211">
              <w:rPr>
                <w:szCs w:val="24"/>
                <w:lang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F63A4FF" w14:textId="77777777" w:rsidR="007F4C87" w:rsidRPr="00147211" w:rsidRDefault="007F4C87" w:rsidP="003E33B1">
            <w:pPr>
              <w:overflowPunct w:val="0"/>
              <w:jc w:val="center"/>
              <w:textAlignment w:val="baseline"/>
              <w:rPr>
                <w:szCs w:val="24"/>
                <w:lang w:eastAsia="lt-LT"/>
              </w:rPr>
            </w:pPr>
            <w:r w:rsidRPr="00147211">
              <w:rPr>
                <w:szCs w:val="24"/>
                <w:lang w:eastAsia="lt-LT"/>
              </w:rPr>
              <w:t>–</w:t>
            </w:r>
          </w:p>
        </w:tc>
        <w:tc>
          <w:tcPr>
            <w:tcW w:w="2268" w:type="dxa"/>
            <w:tcBorders>
              <w:top w:val="single" w:sz="4" w:space="0" w:color="auto"/>
              <w:left w:val="single" w:sz="4" w:space="0" w:color="auto"/>
              <w:bottom w:val="single" w:sz="4" w:space="0" w:color="auto"/>
              <w:right w:val="single" w:sz="4" w:space="0" w:color="auto"/>
            </w:tcBorders>
            <w:vAlign w:val="center"/>
          </w:tcPr>
          <w:p w14:paraId="7CBD7305" w14:textId="77777777" w:rsidR="007F4C87" w:rsidRPr="00147211" w:rsidRDefault="007F4C87" w:rsidP="003E33B1">
            <w:pPr>
              <w:overflowPunct w:val="0"/>
              <w:jc w:val="center"/>
              <w:textAlignment w:val="baseline"/>
              <w:rPr>
                <w:szCs w:val="24"/>
                <w:lang w:eastAsia="lt-LT"/>
              </w:rPr>
            </w:pPr>
            <w:r w:rsidRPr="00147211">
              <w:rPr>
                <w:szCs w:val="24"/>
                <w:lang w:eastAsia="lt-LT"/>
              </w:rPr>
              <w:t>–</w:t>
            </w:r>
          </w:p>
        </w:tc>
      </w:tr>
    </w:tbl>
    <w:p w14:paraId="3635BBE6" w14:textId="1D49835B" w:rsidR="00AC3C55" w:rsidRDefault="00AC3C55" w:rsidP="00B25977">
      <w:pPr>
        <w:rPr>
          <w:b/>
        </w:rPr>
      </w:pPr>
    </w:p>
    <w:p w14:paraId="4676408B" w14:textId="77777777" w:rsidR="007F4C87" w:rsidRDefault="007F4C87" w:rsidP="007F4C87">
      <w:pPr>
        <w:jc w:val="center"/>
        <w:rPr>
          <w:b/>
        </w:rPr>
      </w:pPr>
      <w:r>
        <w:rPr>
          <w:b/>
        </w:rPr>
        <w:t>III SKYRIUS</w:t>
      </w:r>
    </w:p>
    <w:p w14:paraId="4196F41B" w14:textId="77777777" w:rsidR="007F4C87" w:rsidRDefault="007F4C87" w:rsidP="007F4C87">
      <w:pPr>
        <w:jc w:val="center"/>
        <w:rPr>
          <w:b/>
        </w:rPr>
      </w:pPr>
      <w:r>
        <w:rPr>
          <w:b/>
        </w:rPr>
        <w:t>GEBĖJIMŲ ATLIKTI PAREIGYBĖS APRAŠYME NUSTATYTAS FUNKCIJAS VERTINIMAS</w:t>
      </w:r>
    </w:p>
    <w:p w14:paraId="571F80F4" w14:textId="77777777" w:rsidR="007F4C87" w:rsidRDefault="007F4C87" w:rsidP="007F4C87">
      <w:pPr>
        <w:jc w:val="center"/>
        <w:rPr>
          <w:sz w:val="22"/>
          <w:szCs w:val="22"/>
        </w:rPr>
      </w:pPr>
    </w:p>
    <w:p w14:paraId="6EA305FA" w14:textId="77777777" w:rsidR="007F4C87" w:rsidRDefault="007F4C87" w:rsidP="007F4C87">
      <w:pPr>
        <w:rPr>
          <w:sz w:val="20"/>
          <w:lang w:eastAsia="lt-LT"/>
        </w:rPr>
      </w:pPr>
      <w:r>
        <w:rPr>
          <w:b/>
        </w:rPr>
        <w:t>5. Gebėjimų atlikti pareigybės aprašyme nustatytas funkcijas vertinimas</w:t>
      </w:r>
    </w:p>
    <w:tbl>
      <w:tblPr>
        <w:tblW w:w="9923" w:type="dxa"/>
        <w:tblInd w:w="-147" w:type="dxa"/>
        <w:tblCellMar>
          <w:left w:w="10" w:type="dxa"/>
          <w:right w:w="10" w:type="dxa"/>
        </w:tblCellMar>
        <w:tblLook w:val="04A0" w:firstRow="1" w:lastRow="0" w:firstColumn="1" w:lastColumn="0" w:noHBand="0" w:noVBand="1"/>
      </w:tblPr>
      <w:tblGrid>
        <w:gridCol w:w="6946"/>
        <w:gridCol w:w="2977"/>
      </w:tblGrid>
      <w:tr w:rsidR="007F4C87" w14:paraId="0EA95F8E" w14:textId="77777777" w:rsidTr="00B2597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F2932E4" w14:textId="77777777" w:rsidR="007F4C87" w:rsidRDefault="007F4C87" w:rsidP="003E33B1">
            <w:pPr>
              <w:jc w:val="center"/>
              <w:rPr>
                <w:sz w:val="22"/>
                <w:szCs w:val="22"/>
              </w:rPr>
            </w:pPr>
            <w:r>
              <w:rPr>
                <w:sz w:val="22"/>
                <w:szCs w:val="22"/>
              </w:rPr>
              <w:t>Vertinimo kriterijai</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A924465" w14:textId="77777777" w:rsidR="007F4C87" w:rsidRDefault="007F4C87" w:rsidP="003E33B1">
            <w:pPr>
              <w:jc w:val="center"/>
              <w:rPr>
                <w:sz w:val="22"/>
                <w:szCs w:val="22"/>
              </w:rPr>
            </w:pPr>
            <w:r>
              <w:rPr>
                <w:sz w:val="22"/>
                <w:szCs w:val="22"/>
              </w:rPr>
              <w:t>Pažymimas atitinkamas langelis:</w:t>
            </w:r>
          </w:p>
          <w:p w14:paraId="0856C25E" w14:textId="77777777" w:rsidR="007F4C87" w:rsidRDefault="007F4C87" w:rsidP="003E33B1">
            <w:pPr>
              <w:jc w:val="center"/>
              <w:rPr>
                <w:b/>
                <w:sz w:val="22"/>
                <w:szCs w:val="22"/>
              </w:rPr>
            </w:pPr>
            <w:r>
              <w:rPr>
                <w:sz w:val="22"/>
                <w:szCs w:val="22"/>
              </w:rPr>
              <w:t>1 – nepatenkinamai;</w:t>
            </w:r>
          </w:p>
          <w:p w14:paraId="036B444D" w14:textId="77777777" w:rsidR="007F4C87" w:rsidRDefault="007F4C87" w:rsidP="003E33B1">
            <w:pPr>
              <w:jc w:val="center"/>
              <w:rPr>
                <w:sz w:val="22"/>
                <w:szCs w:val="22"/>
              </w:rPr>
            </w:pPr>
            <w:r>
              <w:rPr>
                <w:sz w:val="22"/>
                <w:szCs w:val="22"/>
              </w:rPr>
              <w:t>2 – patenkinamai;</w:t>
            </w:r>
          </w:p>
          <w:p w14:paraId="452801A2" w14:textId="77777777" w:rsidR="007F4C87" w:rsidRDefault="007F4C87" w:rsidP="003E33B1">
            <w:pPr>
              <w:jc w:val="center"/>
              <w:rPr>
                <w:b/>
                <w:sz w:val="22"/>
                <w:szCs w:val="22"/>
              </w:rPr>
            </w:pPr>
            <w:r>
              <w:rPr>
                <w:sz w:val="22"/>
                <w:szCs w:val="22"/>
              </w:rPr>
              <w:t>3 – gerai;</w:t>
            </w:r>
          </w:p>
          <w:p w14:paraId="2AD37E84" w14:textId="77777777" w:rsidR="007F4C87" w:rsidRDefault="007F4C87" w:rsidP="003E33B1">
            <w:pPr>
              <w:jc w:val="center"/>
              <w:rPr>
                <w:sz w:val="22"/>
                <w:szCs w:val="22"/>
              </w:rPr>
            </w:pPr>
            <w:r>
              <w:rPr>
                <w:sz w:val="22"/>
                <w:szCs w:val="22"/>
              </w:rPr>
              <w:t>4 – labai gerai</w:t>
            </w:r>
          </w:p>
        </w:tc>
      </w:tr>
      <w:tr w:rsidR="007F4C87" w14:paraId="1E196443" w14:textId="77777777" w:rsidTr="00B2597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2C376A6" w14:textId="77777777" w:rsidR="007F4C87" w:rsidRDefault="007F4C87" w:rsidP="003E33B1">
            <w:pPr>
              <w:jc w:val="both"/>
              <w:rPr>
                <w:sz w:val="22"/>
                <w:szCs w:val="22"/>
              </w:rPr>
            </w:pPr>
            <w:r>
              <w:rPr>
                <w:sz w:val="22"/>
                <w:szCs w:val="22"/>
              </w:rPr>
              <w:t>5.1. Informacijos ir situacijos valdymas atliekant funkcijas</w:t>
            </w:r>
            <w:r>
              <w:rPr>
                <w:b/>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6FAB6A49" w14:textId="22A76426" w:rsidR="007F4C87" w:rsidRDefault="00B25977" w:rsidP="003E33B1">
            <w:pPr>
              <w:rPr>
                <w:sz w:val="22"/>
                <w:szCs w:val="22"/>
              </w:rPr>
            </w:pPr>
            <w:r>
              <w:rPr>
                <w:szCs w:val="24"/>
              </w:rPr>
              <w:t>1□      2□       3□       4x</w:t>
            </w:r>
          </w:p>
        </w:tc>
      </w:tr>
      <w:tr w:rsidR="007F4C87" w14:paraId="68CC5DDC" w14:textId="77777777" w:rsidTr="00B2597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282DFD" w14:textId="77777777" w:rsidR="007F4C87" w:rsidRDefault="007F4C87" w:rsidP="003E33B1">
            <w:pPr>
              <w:jc w:val="both"/>
              <w:rPr>
                <w:sz w:val="22"/>
                <w:szCs w:val="22"/>
              </w:rPr>
            </w:pPr>
            <w:r>
              <w:rPr>
                <w:sz w:val="22"/>
                <w:szCs w:val="22"/>
              </w:rPr>
              <w:t>5.2. Išteklių (žmogiškųjų, laiko ir materialinių) paskirstymas</w:t>
            </w:r>
            <w:r>
              <w:rPr>
                <w:b/>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3791FF8" w14:textId="3F93CAFB" w:rsidR="007F4C87" w:rsidRDefault="00B25977" w:rsidP="00B25977">
            <w:pPr>
              <w:tabs>
                <w:tab w:val="left" w:pos="690"/>
              </w:tabs>
              <w:ind w:hanging="19"/>
              <w:rPr>
                <w:sz w:val="22"/>
                <w:szCs w:val="22"/>
              </w:rPr>
            </w:pPr>
            <w:r>
              <w:rPr>
                <w:szCs w:val="24"/>
              </w:rPr>
              <w:t>1□      2□       3x       4□</w:t>
            </w:r>
          </w:p>
        </w:tc>
      </w:tr>
      <w:tr w:rsidR="007F4C87" w14:paraId="15CA3452" w14:textId="77777777" w:rsidTr="00B2597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339A8ED" w14:textId="77777777" w:rsidR="007F4C87" w:rsidRDefault="007F4C87" w:rsidP="003E33B1">
            <w:pPr>
              <w:jc w:val="both"/>
              <w:rPr>
                <w:sz w:val="22"/>
                <w:szCs w:val="22"/>
              </w:rPr>
            </w:pPr>
            <w:r>
              <w:rPr>
                <w:sz w:val="22"/>
                <w:szCs w:val="22"/>
              </w:rPr>
              <w:t>5.3. Lyderystės ir vadovavimo efektyvumas</w:t>
            </w:r>
            <w:r>
              <w:rPr>
                <w:b/>
                <w:sz w:val="22"/>
                <w:szCs w:val="22"/>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6124411" w14:textId="3DDC0245" w:rsidR="007F4C87" w:rsidRDefault="007F4C87" w:rsidP="003E33B1">
            <w:pPr>
              <w:rPr>
                <w:sz w:val="22"/>
                <w:szCs w:val="22"/>
              </w:rPr>
            </w:pPr>
            <w:r w:rsidRPr="005563FF">
              <w:rPr>
                <w:szCs w:val="24"/>
              </w:rPr>
              <w:t>1□      2□</w:t>
            </w:r>
            <w:r w:rsidR="00B25977">
              <w:rPr>
                <w:szCs w:val="24"/>
              </w:rPr>
              <w:t xml:space="preserve">       3□       4x</w:t>
            </w:r>
          </w:p>
        </w:tc>
      </w:tr>
      <w:tr w:rsidR="007F4C87" w14:paraId="0CD1D149" w14:textId="77777777" w:rsidTr="00B2597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45E6BD" w14:textId="77777777" w:rsidR="007F4C87" w:rsidRDefault="007F4C87" w:rsidP="003E33B1">
            <w:pPr>
              <w:jc w:val="both"/>
              <w:rPr>
                <w:sz w:val="22"/>
                <w:szCs w:val="22"/>
              </w:rPr>
            </w:pPr>
            <w:r>
              <w:rPr>
                <w:sz w:val="22"/>
                <w:szCs w:val="22"/>
              </w:rPr>
              <w:t>5.4. Ž</w:t>
            </w:r>
            <w:r>
              <w:rPr>
                <w:color w:val="000000"/>
                <w:sz w:val="22"/>
                <w:szCs w:val="22"/>
              </w:rPr>
              <w:t>inių, gebėjimų ir įgūdžių panaudojimas, atliekant funkcijas ir siekiant rezultatų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B195EF" w14:textId="07DFF4BD" w:rsidR="007F4C87" w:rsidRDefault="00B25977" w:rsidP="003E33B1">
            <w:pPr>
              <w:rPr>
                <w:sz w:val="22"/>
                <w:szCs w:val="22"/>
              </w:rPr>
            </w:pPr>
            <w:r>
              <w:rPr>
                <w:szCs w:val="24"/>
              </w:rPr>
              <w:t>1□      2□       3□       4x</w:t>
            </w:r>
          </w:p>
        </w:tc>
      </w:tr>
      <w:tr w:rsidR="007F4C87" w14:paraId="2BEC132A" w14:textId="77777777" w:rsidTr="00B25977">
        <w:trPr>
          <w:trHeight w:val="1"/>
        </w:trPr>
        <w:tc>
          <w:tcPr>
            <w:tcW w:w="6946"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856A0BA" w14:textId="77777777" w:rsidR="007F4C87" w:rsidRDefault="007F4C87" w:rsidP="003E33B1">
            <w:pPr>
              <w:rPr>
                <w:sz w:val="22"/>
                <w:szCs w:val="22"/>
              </w:rPr>
            </w:pPr>
            <w:r>
              <w:rPr>
                <w:sz w:val="22"/>
                <w:szCs w:val="22"/>
              </w:rPr>
              <w:t>5.5. Bendras įvertinimas (pažymimas vidurkis)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E60FD26" w14:textId="65EE4AD2" w:rsidR="007F4C87" w:rsidRDefault="00B25977" w:rsidP="003E33B1">
            <w:pPr>
              <w:rPr>
                <w:sz w:val="22"/>
                <w:szCs w:val="22"/>
              </w:rPr>
            </w:pPr>
            <w:r>
              <w:rPr>
                <w:szCs w:val="24"/>
              </w:rPr>
              <w:t>1□      2□       3□       4x</w:t>
            </w:r>
          </w:p>
        </w:tc>
      </w:tr>
    </w:tbl>
    <w:p w14:paraId="1AA7F360" w14:textId="77777777" w:rsidR="007F4C87" w:rsidRDefault="007F4C87" w:rsidP="007F4C87">
      <w:pPr>
        <w:jc w:val="center"/>
        <w:rPr>
          <w:b/>
          <w:szCs w:val="24"/>
          <w:lang w:eastAsia="lt-LT"/>
        </w:rPr>
      </w:pPr>
    </w:p>
    <w:p w14:paraId="5F6497B3" w14:textId="77777777" w:rsidR="00B25977" w:rsidRDefault="00B25977" w:rsidP="00B25977">
      <w:pPr>
        <w:rPr>
          <w:b/>
          <w:szCs w:val="24"/>
          <w:lang w:eastAsia="lt-LT"/>
        </w:rPr>
      </w:pPr>
    </w:p>
    <w:p w14:paraId="2F55B8A8" w14:textId="77777777" w:rsidR="00B25977" w:rsidRDefault="00B25977" w:rsidP="00B25977">
      <w:pPr>
        <w:rPr>
          <w:b/>
          <w:szCs w:val="24"/>
          <w:lang w:eastAsia="lt-LT"/>
        </w:rPr>
      </w:pPr>
    </w:p>
    <w:p w14:paraId="56D45085" w14:textId="77777777" w:rsidR="00B25977" w:rsidRDefault="00B25977" w:rsidP="00B25977">
      <w:pPr>
        <w:rPr>
          <w:b/>
          <w:szCs w:val="24"/>
          <w:lang w:eastAsia="lt-LT"/>
        </w:rPr>
      </w:pPr>
    </w:p>
    <w:p w14:paraId="3830576F" w14:textId="0699D6DB" w:rsidR="007F4C87" w:rsidRDefault="007F4C87" w:rsidP="00B25977">
      <w:pPr>
        <w:jc w:val="center"/>
        <w:rPr>
          <w:b/>
          <w:szCs w:val="24"/>
          <w:lang w:eastAsia="lt-LT"/>
        </w:rPr>
      </w:pPr>
      <w:r>
        <w:rPr>
          <w:b/>
          <w:szCs w:val="24"/>
          <w:lang w:eastAsia="lt-LT"/>
        </w:rPr>
        <w:lastRenderedPageBreak/>
        <w:t>IV SKYRIUS</w:t>
      </w:r>
    </w:p>
    <w:p w14:paraId="31970196" w14:textId="77777777" w:rsidR="007F4C87" w:rsidRDefault="007F4C87" w:rsidP="007F4C87">
      <w:pPr>
        <w:jc w:val="center"/>
        <w:rPr>
          <w:b/>
          <w:szCs w:val="24"/>
          <w:lang w:eastAsia="lt-LT"/>
        </w:rPr>
      </w:pPr>
      <w:r>
        <w:rPr>
          <w:b/>
          <w:szCs w:val="24"/>
          <w:lang w:eastAsia="lt-LT"/>
        </w:rPr>
        <w:t>PASIEKTŲ REZULTATŲ VYKDANT UŽDUOTIS ĮSIVERTINIMAS IR KOMPETENCIJŲ TOBULINIMAS</w:t>
      </w:r>
    </w:p>
    <w:p w14:paraId="09249D2E" w14:textId="77777777" w:rsidR="007F4C87" w:rsidRDefault="007F4C87" w:rsidP="007F4C87">
      <w:pPr>
        <w:jc w:val="center"/>
        <w:rPr>
          <w:b/>
          <w:sz w:val="22"/>
          <w:szCs w:val="22"/>
          <w:lang w:eastAsia="lt-LT"/>
        </w:rPr>
      </w:pPr>
    </w:p>
    <w:p w14:paraId="5CAE9E57" w14:textId="77777777" w:rsidR="007F4C87" w:rsidRDefault="007F4C87" w:rsidP="007F4C87">
      <w:pPr>
        <w:ind w:left="360" w:hanging="360"/>
        <w:rPr>
          <w:b/>
          <w:szCs w:val="24"/>
          <w:lang w:eastAsia="lt-LT"/>
        </w:rPr>
      </w:pPr>
      <w:r>
        <w:rPr>
          <w:b/>
          <w:szCs w:val="24"/>
          <w:lang w:eastAsia="lt-LT"/>
        </w:rPr>
        <w:t>6.</w:t>
      </w:r>
      <w:r>
        <w:rPr>
          <w:b/>
          <w:szCs w:val="24"/>
          <w:lang w:eastAsia="lt-LT"/>
        </w:rPr>
        <w:tab/>
        <w:t>Pasiektų rezultatų vykdant užduotis įsivertinimas</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85"/>
        <w:gridCol w:w="2438"/>
      </w:tblGrid>
      <w:tr w:rsidR="007F4C87" w14:paraId="30BFF9D5" w14:textId="77777777" w:rsidTr="00B25977">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31FD4506" w14:textId="77777777" w:rsidR="007F4C87" w:rsidRDefault="007F4C87" w:rsidP="003E33B1">
            <w:pPr>
              <w:jc w:val="center"/>
              <w:rPr>
                <w:sz w:val="22"/>
                <w:szCs w:val="22"/>
                <w:lang w:eastAsia="lt-LT"/>
              </w:rPr>
            </w:pPr>
            <w:r>
              <w:rPr>
                <w:sz w:val="22"/>
                <w:szCs w:val="22"/>
                <w:lang w:eastAsia="lt-LT"/>
              </w:rPr>
              <w:t>Užduočių įvykdymo aprašymas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C4DD3B7" w14:textId="77777777" w:rsidR="007F4C87" w:rsidRDefault="007F4C87" w:rsidP="003E33B1">
            <w:pPr>
              <w:jc w:val="center"/>
              <w:rPr>
                <w:sz w:val="22"/>
                <w:szCs w:val="22"/>
                <w:lang w:eastAsia="lt-LT"/>
              </w:rPr>
            </w:pPr>
            <w:r>
              <w:rPr>
                <w:sz w:val="22"/>
                <w:szCs w:val="22"/>
                <w:lang w:eastAsia="lt-LT"/>
              </w:rPr>
              <w:t>Pažymimas atitinkamas langelis</w:t>
            </w:r>
          </w:p>
        </w:tc>
      </w:tr>
      <w:tr w:rsidR="007F4C87" w14:paraId="54B34010" w14:textId="77777777" w:rsidTr="00B25977">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4FE03EDD" w14:textId="77777777" w:rsidR="007F4C87" w:rsidRDefault="007F4C87" w:rsidP="003E33B1">
            <w:pPr>
              <w:rPr>
                <w:sz w:val="22"/>
                <w:szCs w:val="22"/>
                <w:lang w:eastAsia="lt-LT"/>
              </w:rPr>
            </w:pPr>
            <w:r>
              <w:rPr>
                <w:sz w:val="22"/>
                <w:szCs w:val="22"/>
                <w:lang w:eastAsia="lt-LT"/>
              </w:rPr>
              <w:t>6.1. Visos užduotys įvykdytos ir viršijo kai kuriuos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68D87FFF" w14:textId="77777777" w:rsidR="007F4C87" w:rsidRDefault="007F4C87" w:rsidP="003E33B1">
            <w:pPr>
              <w:ind w:right="340"/>
              <w:jc w:val="right"/>
              <w:rPr>
                <w:sz w:val="22"/>
                <w:szCs w:val="22"/>
                <w:lang w:eastAsia="lt-LT"/>
              </w:rPr>
            </w:pPr>
            <w:r>
              <w:rPr>
                <w:sz w:val="22"/>
                <w:szCs w:val="22"/>
                <w:lang w:eastAsia="lt-LT"/>
              </w:rPr>
              <w:t xml:space="preserve">Labai gerai </w:t>
            </w:r>
            <w:r>
              <w:rPr>
                <w:rFonts w:ascii="Segoe UI Symbol" w:eastAsia="MS Gothic" w:hAnsi="Segoe UI Symbol" w:cs="Segoe UI Symbol"/>
                <w:sz w:val="22"/>
                <w:szCs w:val="22"/>
                <w:lang w:eastAsia="lt-LT"/>
              </w:rPr>
              <w:t>X</w:t>
            </w:r>
          </w:p>
        </w:tc>
      </w:tr>
      <w:tr w:rsidR="007F4C87" w14:paraId="4D872F1F" w14:textId="77777777" w:rsidTr="00B25977">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7BAD8B43" w14:textId="77777777" w:rsidR="007F4C87" w:rsidRDefault="007F4C87" w:rsidP="003E33B1">
            <w:pPr>
              <w:rPr>
                <w:sz w:val="22"/>
                <w:szCs w:val="22"/>
                <w:lang w:eastAsia="lt-LT"/>
              </w:rPr>
            </w:pPr>
            <w:r>
              <w:rPr>
                <w:sz w:val="22"/>
                <w:szCs w:val="22"/>
                <w:lang w:eastAsia="lt-LT"/>
              </w:rPr>
              <w:t>6.2. Užduotys iš esmės įvykdytos arba viena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BC4874B" w14:textId="77777777" w:rsidR="007F4C87" w:rsidRDefault="007F4C87" w:rsidP="003E33B1">
            <w:pPr>
              <w:ind w:right="340"/>
              <w:jc w:val="right"/>
              <w:rPr>
                <w:sz w:val="22"/>
                <w:szCs w:val="22"/>
                <w:lang w:eastAsia="lt-LT"/>
              </w:rPr>
            </w:pPr>
            <w:r>
              <w:rPr>
                <w:sz w:val="22"/>
                <w:szCs w:val="22"/>
                <w:lang w:eastAsia="lt-LT"/>
              </w:rPr>
              <w:t xml:space="preserve">Gerai </w:t>
            </w:r>
            <w:r>
              <w:rPr>
                <w:rFonts w:ascii="Segoe UI Symbol" w:eastAsia="MS Gothic" w:hAnsi="Segoe UI Symbol" w:cs="Segoe UI Symbol"/>
                <w:sz w:val="22"/>
                <w:szCs w:val="22"/>
                <w:lang w:eastAsia="lt-LT"/>
              </w:rPr>
              <w:t>☐</w:t>
            </w:r>
          </w:p>
        </w:tc>
      </w:tr>
      <w:tr w:rsidR="007F4C87" w14:paraId="4A729950" w14:textId="77777777" w:rsidTr="00B25977">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5627A129" w14:textId="77777777" w:rsidR="007F4C87" w:rsidRDefault="007F4C87" w:rsidP="003E33B1">
            <w:pPr>
              <w:rPr>
                <w:sz w:val="22"/>
                <w:szCs w:val="22"/>
                <w:lang w:eastAsia="lt-LT"/>
              </w:rPr>
            </w:pPr>
            <w:r>
              <w:rPr>
                <w:sz w:val="22"/>
                <w:szCs w:val="22"/>
                <w:lang w:eastAsia="lt-LT"/>
              </w:rPr>
              <w:t>6.3. Įvykdyta ne mažiau kaip pusė užduočių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495E871F" w14:textId="77777777" w:rsidR="007F4C87" w:rsidRDefault="007F4C87" w:rsidP="003E33B1">
            <w:pPr>
              <w:ind w:right="340"/>
              <w:jc w:val="right"/>
              <w:rPr>
                <w:sz w:val="22"/>
                <w:szCs w:val="22"/>
                <w:lang w:eastAsia="lt-LT"/>
              </w:rPr>
            </w:pPr>
            <w:r>
              <w:rPr>
                <w:sz w:val="22"/>
                <w:szCs w:val="22"/>
                <w:lang w:eastAsia="lt-LT"/>
              </w:rPr>
              <w:t xml:space="preserve">Patenkinamai </w:t>
            </w:r>
            <w:r>
              <w:rPr>
                <w:rFonts w:ascii="Segoe UI Symbol" w:eastAsia="MS Gothic" w:hAnsi="Segoe UI Symbol" w:cs="Segoe UI Symbol"/>
                <w:sz w:val="22"/>
                <w:szCs w:val="22"/>
                <w:lang w:eastAsia="lt-LT"/>
              </w:rPr>
              <w:t>☐</w:t>
            </w:r>
          </w:p>
        </w:tc>
      </w:tr>
      <w:tr w:rsidR="007F4C87" w14:paraId="6F3FD744" w14:textId="77777777" w:rsidTr="00B25977">
        <w:trPr>
          <w:trHeight w:val="23"/>
        </w:trPr>
        <w:tc>
          <w:tcPr>
            <w:tcW w:w="7485" w:type="dxa"/>
            <w:tcBorders>
              <w:top w:val="single" w:sz="4" w:space="0" w:color="auto"/>
              <w:left w:val="single" w:sz="4" w:space="0" w:color="auto"/>
              <w:bottom w:val="single" w:sz="4" w:space="0" w:color="auto"/>
              <w:right w:val="single" w:sz="4" w:space="0" w:color="auto"/>
            </w:tcBorders>
            <w:vAlign w:val="center"/>
            <w:hideMark/>
          </w:tcPr>
          <w:p w14:paraId="29705EDE" w14:textId="77777777" w:rsidR="007F4C87" w:rsidRDefault="007F4C87" w:rsidP="003E33B1">
            <w:pPr>
              <w:rPr>
                <w:sz w:val="22"/>
                <w:szCs w:val="22"/>
                <w:lang w:eastAsia="lt-LT"/>
              </w:rPr>
            </w:pPr>
            <w:r>
              <w:rPr>
                <w:sz w:val="22"/>
                <w:szCs w:val="22"/>
                <w:lang w:eastAsia="lt-LT"/>
              </w:rPr>
              <w:t>6.4. Pusė ar daugiau užduotys neįvykdyta pagal sutartus vertinimo rodiklius</w:t>
            </w:r>
          </w:p>
        </w:tc>
        <w:tc>
          <w:tcPr>
            <w:tcW w:w="2438" w:type="dxa"/>
            <w:tcBorders>
              <w:top w:val="single" w:sz="4" w:space="0" w:color="auto"/>
              <w:left w:val="single" w:sz="4" w:space="0" w:color="auto"/>
              <w:bottom w:val="single" w:sz="4" w:space="0" w:color="auto"/>
              <w:right w:val="single" w:sz="4" w:space="0" w:color="auto"/>
            </w:tcBorders>
            <w:vAlign w:val="center"/>
            <w:hideMark/>
          </w:tcPr>
          <w:p w14:paraId="56F42517" w14:textId="77777777" w:rsidR="007F4C87" w:rsidRDefault="007F4C87" w:rsidP="003E33B1">
            <w:pPr>
              <w:ind w:right="340"/>
              <w:jc w:val="right"/>
              <w:rPr>
                <w:sz w:val="22"/>
                <w:szCs w:val="22"/>
                <w:lang w:eastAsia="lt-LT"/>
              </w:rPr>
            </w:pPr>
            <w:r>
              <w:rPr>
                <w:sz w:val="22"/>
                <w:szCs w:val="22"/>
                <w:lang w:eastAsia="lt-LT"/>
              </w:rPr>
              <w:t xml:space="preserve">Nepatenkinamai </w:t>
            </w:r>
            <w:r>
              <w:rPr>
                <w:rFonts w:ascii="Segoe UI Symbol" w:eastAsia="MS Gothic" w:hAnsi="Segoe UI Symbol" w:cs="Segoe UI Symbol"/>
                <w:sz w:val="22"/>
                <w:szCs w:val="22"/>
                <w:lang w:eastAsia="lt-LT"/>
              </w:rPr>
              <w:t>☐</w:t>
            </w:r>
          </w:p>
        </w:tc>
      </w:tr>
    </w:tbl>
    <w:p w14:paraId="7F324BD4" w14:textId="77777777" w:rsidR="007F4C87" w:rsidRDefault="007F4C87" w:rsidP="007F4C87">
      <w:pPr>
        <w:jc w:val="center"/>
        <w:rPr>
          <w:sz w:val="22"/>
          <w:szCs w:val="22"/>
          <w:lang w:eastAsia="lt-LT"/>
        </w:rPr>
      </w:pPr>
    </w:p>
    <w:p w14:paraId="4793F53B" w14:textId="77777777" w:rsidR="007F4C87" w:rsidRDefault="007F4C87" w:rsidP="007F4C87">
      <w:pPr>
        <w:tabs>
          <w:tab w:val="left" w:pos="284"/>
          <w:tab w:val="left" w:pos="426"/>
        </w:tabs>
        <w:jc w:val="both"/>
        <w:rPr>
          <w:b/>
          <w:szCs w:val="24"/>
          <w:lang w:eastAsia="lt-LT"/>
        </w:rPr>
      </w:pPr>
      <w:r>
        <w:rPr>
          <w:b/>
          <w:szCs w:val="24"/>
          <w:lang w:eastAsia="lt-LT"/>
        </w:rPr>
        <w:t>7.</w:t>
      </w:r>
      <w:r>
        <w:rPr>
          <w:b/>
          <w:szCs w:val="24"/>
          <w:lang w:eastAsia="lt-LT"/>
        </w:rPr>
        <w:tab/>
      </w:r>
      <w:r w:rsidRPr="00DE4986">
        <w:rPr>
          <w:b/>
          <w:szCs w:val="24"/>
          <w:lang w:eastAsia="lt-LT"/>
        </w:rPr>
        <w:t>Kompetencijos, kurias norėtų tobulinti</w:t>
      </w:r>
      <w:r>
        <w:rPr>
          <w:b/>
          <w:szCs w:val="24"/>
          <w:lang w:eastAsia="lt-LT"/>
        </w:rPr>
        <w:t xml:space="preserve"> </w:t>
      </w: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7F4C87" w14:paraId="66F15A94" w14:textId="77777777" w:rsidTr="00B25977">
        <w:tc>
          <w:tcPr>
            <w:tcW w:w="9923" w:type="dxa"/>
            <w:tcBorders>
              <w:top w:val="single" w:sz="4" w:space="0" w:color="auto"/>
              <w:left w:val="single" w:sz="4" w:space="0" w:color="auto"/>
              <w:bottom w:val="single" w:sz="4" w:space="0" w:color="auto"/>
              <w:right w:val="single" w:sz="4" w:space="0" w:color="auto"/>
            </w:tcBorders>
            <w:hideMark/>
          </w:tcPr>
          <w:p w14:paraId="1233C3F5" w14:textId="77777777" w:rsidR="007F4C87" w:rsidRPr="007C356F" w:rsidRDefault="007F4C87" w:rsidP="003E33B1">
            <w:r w:rsidRPr="007C356F">
              <w:t>7.1.</w:t>
            </w:r>
            <w:r>
              <w:t xml:space="preserve"> Kokybės vadybos sistemos diegimas.</w:t>
            </w:r>
          </w:p>
        </w:tc>
      </w:tr>
      <w:tr w:rsidR="007F4C87" w14:paraId="568256D2" w14:textId="77777777" w:rsidTr="00B25977">
        <w:tc>
          <w:tcPr>
            <w:tcW w:w="9923" w:type="dxa"/>
            <w:tcBorders>
              <w:top w:val="single" w:sz="4" w:space="0" w:color="auto"/>
              <w:left w:val="single" w:sz="4" w:space="0" w:color="auto"/>
              <w:bottom w:val="single" w:sz="4" w:space="0" w:color="auto"/>
              <w:right w:val="single" w:sz="4" w:space="0" w:color="auto"/>
            </w:tcBorders>
            <w:hideMark/>
          </w:tcPr>
          <w:p w14:paraId="542CD208" w14:textId="77777777" w:rsidR="007F4C87" w:rsidRDefault="007F4C87" w:rsidP="003E33B1">
            <w:r w:rsidRPr="007C356F">
              <w:t xml:space="preserve">7.2. </w:t>
            </w:r>
            <w:r>
              <w:t>Finansinių išteklių valdymas.</w:t>
            </w:r>
          </w:p>
        </w:tc>
      </w:tr>
    </w:tbl>
    <w:p w14:paraId="61498EED" w14:textId="77777777" w:rsidR="008D4FA0" w:rsidRDefault="008D4FA0" w:rsidP="0063530C">
      <w:pPr>
        <w:jc w:val="center"/>
      </w:pPr>
    </w:p>
    <w:p w14:paraId="5DFD15BA" w14:textId="77777777" w:rsidR="0063530C" w:rsidRDefault="0063530C" w:rsidP="0063530C">
      <w:pPr>
        <w:overflowPunct w:val="0"/>
        <w:jc w:val="center"/>
        <w:textAlignment w:val="baseline"/>
        <w:rPr>
          <w:b/>
          <w:szCs w:val="24"/>
          <w:lang w:eastAsia="lt-LT"/>
        </w:rPr>
      </w:pPr>
      <w:r>
        <w:rPr>
          <w:b/>
          <w:szCs w:val="24"/>
          <w:lang w:eastAsia="lt-LT"/>
        </w:rPr>
        <w:t>V SKYRIUS</w:t>
      </w:r>
    </w:p>
    <w:p w14:paraId="51377588" w14:textId="77777777" w:rsidR="0063530C" w:rsidRDefault="0063530C" w:rsidP="0063530C">
      <w:pPr>
        <w:overflowPunct w:val="0"/>
        <w:jc w:val="center"/>
        <w:textAlignment w:val="baseline"/>
        <w:rPr>
          <w:b/>
          <w:szCs w:val="24"/>
          <w:lang w:eastAsia="lt-LT"/>
        </w:rPr>
      </w:pPr>
      <w:r>
        <w:rPr>
          <w:b/>
          <w:szCs w:val="24"/>
          <w:lang w:eastAsia="lt-LT"/>
        </w:rPr>
        <w:t>KITŲ METŲ VEIKLOS UŽDUOTYS, REZULTATAI IR RODIKLIAI</w:t>
      </w:r>
    </w:p>
    <w:p w14:paraId="57A4D100" w14:textId="77777777" w:rsidR="0063530C" w:rsidRDefault="0063530C" w:rsidP="0063530C">
      <w:pPr>
        <w:tabs>
          <w:tab w:val="left" w:pos="6237"/>
          <w:tab w:val="right" w:pos="8306"/>
        </w:tabs>
        <w:overflowPunct w:val="0"/>
        <w:jc w:val="center"/>
        <w:textAlignment w:val="baseline"/>
        <w:rPr>
          <w:color w:val="000000"/>
          <w:szCs w:val="24"/>
        </w:rPr>
      </w:pPr>
    </w:p>
    <w:p w14:paraId="68F2CABC" w14:textId="77777777" w:rsidR="0063530C" w:rsidRPr="000E0737" w:rsidRDefault="0063530C" w:rsidP="0063530C">
      <w:pPr>
        <w:tabs>
          <w:tab w:val="left" w:pos="284"/>
        </w:tabs>
        <w:overflowPunct w:val="0"/>
        <w:textAlignment w:val="baseline"/>
        <w:rPr>
          <w:b/>
          <w:szCs w:val="24"/>
          <w:lang w:eastAsia="lt-LT"/>
        </w:rPr>
      </w:pPr>
      <w:r>
        <w:rPr>
          <w:b/>
          <w:szCs w:val="24"/>
          <w:lang w:eastAsia="lt-LT"/>
        </w:rPr>
        <w:t>8.</w:t>
      </w:r>
      <w:r>
        <w:rPr>
          <w:b/>
          <w:szCs w:val="24"/>
          <w:lang w:eastAsia="lt-LT"/>
        </w:rPr>
        <w:tab/>
        <w:t>2023 metų užduotys</w:t>
      </w:r>
    </w:p>
    <w:tbl>
      <w:tblPr>
        <w:tblW w:w="992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gridCol w:w="4960"/>
      </w:tblGrid>
      <w:tr w:rsidR="0063530C" w14:paraId="4394E46A" w14:textId="77777777" w:rsidTr="00B25977">
        <w:tc>
          <w:tcPr>
            <w:tcW w:w="1843" w:type="dxa"/>
            <w:tcBorders>
              <w:top w:val="single" w:sz="4" w:space="0" w:color="auto"/>
              <w:left w:val="single" w:sz="4" w:space="0" w:color="auto"/>
              <w:bottom w:val="single" w:sz="4" w:space="0" w:color="auto"/>
              <w:right w:val="single" w:sz="4" w:space="0" w:color="auto"/>
            </w:tcBorders>
            <w:vAlign w:val="center"/>
            <w:hideMark/>
          </w:tcPr>
          <w:p w14:paraId="4558710D" w14:textId="77777777" w:rsidR="0063530C" w:rsidRDefault="0063530C" w:rsidP="00FA4F1E">
            <w:pPr>
              <w:overflowPunct w:val="0"/>
              <w:jc w:val="center"/>
              <w:textAlignment w:val="baseline"/>
              <w:rPr>
                <w:szCs w:val="24"/>
                <w:lang w:eastAsia="lt-LT"/>
              </w:rPr>
            </w:pPr>
            <w:r>
              <w:rPr>
                <w:szCs w:val="24"/>
                <w:lang w:eastAsia="lt-LT"/>
              </w:rPr>
              <w:t>Užduotys</w:t>
            </w:r>
          </w:p>
        </w:tc>
        <w:tc>
          <w:tcPr>
            <w:tcW w:w="3119" w:type="dxa"/>
            <w:tcBorders>
              <w:top w:val="single" w:sz="4" w:space="0" w:color="auto"/>
              <w:left w:val="single" w:sz="4" w:space="0" w:color="auto"/>
              <w:bottom w:val="single" w:sz="4" w:space="0" w:color="auto"/>
              <w:right w:val="single" w:sz="4" w:space="0" w:color="auto"/>
            </w:tcBorders>
            <w:vAlign w:val="center"/>
            <w:hideMark/>
          </w:tcPr>
          <w:p w14:paraId="6CF5E8FF" w14:textId="77777777" w:rsidR="0063530C" w:rsidRDefault="0063530C" w:rsidP="00FA4F1E">
            <w:pPr>
              <w:overflowPunct w:val="0"/>
              <w:jc w:val="center"/>
              <w:textAlignment w:val="baseline"/>
              <w:rPr>
                <w:szCs w:val="24"/>
                <w:lang w:eastAsia="lt-LT"/>
              </w:rPr>
            </w:pPr>
            <w:r>
              <w:rPr>
                <w:szCs w:val="24"/>
                <w:lang w:eastAsia="lt-LT"/>
              </w:rPr>
              <w:t>Siektini rezultatai</w:t>
            </w:r>
          </w:p>
        </w:tc>
        <w:tc>
          <w:tcPr>
            <w:tcW w:w="4960" w:type="dxa"/>
            <w:tcBorders>
              <w:top w:val="single" w:sz="4" w:space="0" w:color="auto"/>
              <w:left w:val="single" w:sz="4" w:space="0" w:color="auto"/>
              <w:bottom w:val="single" w:sz="4" w:space="0" w:color="auto"/>
              <w:right w:val="single" w:sz="4" w:space="0" w:color="auto"/>
            </w:tcBorders>
            <w:vAlign w:val="center"/>
            <w:hideMark/>
          </w:tcPr>
          <w:p w14:paraId="30F86058" w14:textId="77777777" w:rsidR="0063530C" w:rsidRDefault="0063530C" w:rsidP="00FA4F1E">
            <w:pPr>
              <w:tabs>
                <w:tab w:val="left" w:pos="2912"/>
              </w:tabs>
              <w:overflowPunct w:val="0"/>
              <w:jc w:val="center"/>
              <w:textAlignment w:val="baseline"/>
              <w:rPr>
                <w:szCs w:val="24"/>
                <w:lang w:eastAsia="lt-LT"/>
              </w:rPr>
            </w:pPr>
            <w:r>
              <w:rPr>
                <w:szCs w:val="24"/>
                <w:lang w:eastAsia="lt-LT"/>
              </w:rPr>
              <w:t>Rezultatų vertinimo rodikliai (kuriais vadovaujantis vertinama, ar nustatytos užduotys įvykdytos)</w:t>
            </w:r>
          </w:p>
        </w:tc>
      </w:tr>
      <w:tr w:rsidR="0063530C" w14:paraId="0D1080E1" w14:textId="77777777" w:rsidTr="00B25977">
        <w:tc>
          <w:tcPr>
            <w:tcW w:w="1843" w:type="dxa"/>
            <w:tcBorders>
              <w:top w:val="single" w:sz="4" w:space="0" w:color="auto"/>
              <w:left w:val="single" w:sz="4" w:space="0" w:color="auto"/>
              <w:bottom w:val="single" w:sz="4" w:space="0" w:color="auto"/>
              <w:right w:val="single" w:sz="4" w:space="0" w:color="auto"/>
            </w:tcBorders>
            <w:hideMark/>
          </w:tcPr>
          <w:p w14:paraId="420B852F" w14:textId="77777777" w:rsidR="0063530C" w:rsidRPr="00E454D3" w:rsidRDefault="0063530C" w:rsidP="00FA4F1E">
            <w:pPr>
              <w:overflowPunct w:val="0"/>
              <w:textAlignment w:val="baseline"/>
              <w:rPr>
                <w:b/>
                <w:szCs w:val="24"/>
                <w:lang w:eastAsia="lt-LT"/>
              </w:rPr>
            </w:pPr>
            <w:r w:rsidRPr="00BC0AB2">
              <w:rPr>
                <w:b/>
                <w:szCs w:val="24"/>
                <w:lang w:eastAsia="lt-LT"/>
              </w:rPr>
              <w:t xml:space="preserve">Asmenybės </w:t>
            </w:r>
            <w:proofErr w:type="spellStart"/>
            <w:r w:rsidRPr="00BC0AB2">
              <w:rPr>
                <w:b/>
                <w:szCs w:val="24"/>
                <w:lang w:eastAsia="lt-LT"/>
              </w:rPr>
              <w:t>ūgtis</w:t>
            </w:r>
            <w:proofErr w:type="spellEnd"/>
            <w:r w:rsidRPr="00BC0AB2">
              <w:rPr>
                <w:b/>
                <w:szCs w:val="24"/>
                <w:lang w:eastAsia="lt-LT"/>
              </w:rPr>
              <w:t>.</w:t>
            </w:r>
          </w:p>
          <w:p w14:paraId="4F012B46" w14:textId="77777777" w:rsidR="0063530C" w:rsidRDefault="0063530C" w:rsidP="00FA4F1E">
            <w:pPr>
              <w:overflowPunct w:val="0"/>
              <w:textAlignment w:val="baseline"/>
            </w:pPr>
            <w:r>
              <w:t>8.1</w:t>
            </w:r>
            <w:r w:rsidR="001914FA">
              <w:t xml:space="preserve">. </w:t>
            </w:r>
            <w:r w:rsidR="00874022">
              <w:t xml:space="preserve">Tobulinti ugdymo kokybę, skatinant individualią ugdytinių pažangą. </w:t>
            </w:r>
          </w:p>
          <w:p w14:paraId="7AE5F60A" w14:textId="77777777" w:rsidR="0063530C" w:rsidRDefault="0063530C" w:rsidP="00FA4F1E">
            <w:pPr>
              <w:overflowPunct w:val="0"/>
              <w:textAlignment w:val="baseline"/>
            </w:pPr>
          </w:p>
          <w:p w14:paraId="631CE720" w14:textId="77777777" w:rsidR="0063530C" w:rsidRDefault="0063530C" w:rsidP="00FA4F1E">
            <w:pPr>
              <w:overflowPunct w:val="0"/>
              <w:textAlignment w:val="baseline"/>
            </w:pPr>
          </w:p>
          <w:p w14:paraId="66DB9C73" w14:textId="77777777" w:rsidR="0063530C" w:rsidRDefault="0063530C" w:rsidP="00FA4F1E">
            <w:pPr>
              <w:overflowPunct w:val="0"/>
              <w:textAlignment w:val="baseline"/>
            </w:pPr>
          </w:p>
          <w:p w14:paraId="120DE237" w14:textId="77777777" w:rsidR="0063530C" w:rsidRDefault="0063530C" w:rsidP="00FA4F1E">
            <w:pPr>
              <w:overflowPunct w:val="0"/>
              <w:textAlignment w:val="baseline"/>
            </w:pPr>
          </w:p>
          <w:p w14:paraId="39AC03D0" w14:textId="77777777" w:rsidR="0063530C" w:rsidRDefault="0063530C" w:rsidP="00FA4F1E">
            <w:pPr>
              <w:overflowPunct w:val="0"/>
              <w:textAlignment w:val="baseline"/>
            </w:pPr>
          </w:p>
          <w:p w14:paraId="171B265F" w14:textId="77777777" w:rsidR="0063530C" w:rsidRDefault="0063530C" w:rsidP="00FA4F1E">
            <w:pPr>
              <w:overflowPunct w:val="0"/>
              <w:textAlignment w:val="baseline"/>
            </w:pPr>
          </w:p>
          <w:p w14:paraId="079BBBE5" w14:textId="77777777" w:rsidR="0063530C" w:rsidRDefault="0063530C" w:rsidP="00FA4F1E">
            <w:pPr>
              <w:overflowPunct w:val="0"/>
              <w:textAlignment w:val="baseline"/>
            </w:pPr>
          </w:p>
          <w:p w14:paraId="7C83E833" w14:textId="77777777" w:rsidR="0063530C" w:rsidRDefault="0063530C" w:rsidP="00FA4F1E">
            <w:pPr>
              <w:overflowPunct w:val="0"/>
              <w:textAlignment w:val="baseline"/>
            </w:pPr>
          </w:p>
          <w:p w14:paraId="6B6FEC94" w14:textId="77777777" w:rsidR="0063530C" w:rsidRDefault="0063530C" w:rsidP="00FA4F1E">
            <w:pPr>
              <w:overflowPunct w:val="0"/>
              <w:textAlignment w:val="baseline"/>
            </w:pPr>
          </w:p>
          <w:p w14:paraId="3FD3D3F0" w14:textId="77777777" w:rsidR="0063530C" w:rsidRDefault="0063530C" w:rsidP="00FA4F1E">
            <w:pPr>
              <w:overflowPunct w:val="0"/>
              <w:textAlignment w:val="baseline"/>
            </w:pPr>
          </w:p>
          <w:p w14:paraId="3C7686DD" w14:textId="77777777" w:rsidR="0063530C" w:rsidRDefault="0063530C" w:rsidP="00FA4F1E">
            <w:pPr>
              <w:overflowPunct w:val="0"/>
              <w:textAlignment w:val="baseline"/>
            </w:pPr>
          </w:p>
          <w:p w14:paraId="2A209C9C" w14:textId="77777777" w:rsidR="0063530C" w:rsidRDefault="0063530C" w:rsidP="00FA4F1E">
            <w:pPr>
              <w:overflowPunct w:val="0"/>
              <w:textAlignment w:val="baseline"/>
            </w:pPr>
          </w:p>
          <w:p w14:paraId="4024DBB9" w14:textId="77777777" w:rsidR="0063530C" w:rsidRDefault="0063530C" w:rsidP="00FA4F1E">
            <w:pPr>
              <w:overflowPunct w:val="0"/>
              <w:textAlignment w:val="baseline"/>
            </w:pPr>
          </w:p>
          <w:p w14:paraId="610E13E2" w14:textId="77777777" w:rsidR="0063530C" w:rsidRDefault="0063530C" w:rsidP="00FA4F1E">
            <w:pPr>
              <w:overflowPunct w:val="0"/>
              <w:textAlignment w:val="baseline"/>
            </w:pPr>
          </w:p>
          <w:p w14:paraId="741DB079" w14:textId="77777777" w:rsidR="0063530C" w:rsidRDefault="0063530C" w:rsidP="00FA4F1E">
            <w:pPr>
              <w:overflowPunct w:val="0"/>
              <w:textAlignment w:val="baseline"/>
            </w:pPr>
          </w:p>
          <w:p w14:paraId="3207F6F6" w14:textId="77777777" w:rsidR="0063530C" w:rsidRDefault="0063530C" w:rsidP="00FA4F1E">
            <w:pPr>
              <w:overflowPunct w:val="0"/>
              <w:textAlignment w:val="baseline"/>
            </w:pPr>
          </w:p>
          <w:p w14:paraId="769A0F82" w14:textId="77777777" w:rsidR="0063530C" w:rsidRDefault="0063530C" w:rsidP="00FA4F1E">
            <w:pPr>
              <w:overflowPunct w:val="0"/>
              <w:textAlignment w:val="baseline"/>
            </w:pPr>
          </w:p>
          <w:p w14:paraId="0F51EDC2" w14:textId="77777777" w:rsidR="0063530C" w:rsidRDefault="0063530C" w:rsidP="00FA4F1E">
            <w:pPr>
              <w:overflowPunct w:val="0"/>
              <w:textAlignment w:val="baseline"/>
            </w:pPr>
          </w:p>
          <w:p w14:paraId="551AE4F2" w14:textId="77777777" w:rsidR="0063530C" w:rsidRDefault="0063530C" w:rsidP="00FA4F1E">
            <w:pPr>
              <w:overflowPunct w:val="0"/>
              <w:textAlignment w:val="baseline"/>
            </w:pPr>
          </w:p>
          <w:p w14:paraId="03CDFDF8" w14:textId="77777777" w:rsidR="0063530C" w:rsidRDefault="0063530C" w:rsidP="00FA4F1E">
            <w:pPr>
              <w:overflowPunct w:val="0"/>
              <w:textAlignment w:val="baseline"/>
            </w:pPr>
          </w:p>
          <w:p w14:paraId="1094D5B5" w14:textId="77777777" w:rsidR="0063530C" w:rsidRDefault="0063530C" w:rsidP="00FA4F1E">
            <w:pPr>
              <w:overflowPunct w:val="0"/>
              <w:textAlignment w:val="baseline"/>
            </w:pPr>
          </w:p>
          <w:p w14:paraId="38D74696" w14:textId="77777777" w:rsidR="0063530C" w:rsidRDefault="0063530C" w:rsidP="00FA4F1E">
            <w:pPr>
              <w:pStyle w:val="Betarp"/>
              <w:tabs>
                <w:tab w:val="left" w:pos="601"/>
              </w:tabs>
              <w:rPr>
                <w:rFonts w:ascii="Times New Roman" w:hAnsi="Times New Roman"/>
                <w:sz w:val="24"/>
                <w:szCs w:val="24"/>
                <w:lang w:eastAsia="lt-LT"/>
              </w:rPr>
            </w:pPr>
          </w:p>
          <w:p w14:paraId="35BBCD6C" w14:textId="77777777" w:rsidR="0063530C" w:rsidRDefault="0063530C" w:rsidP="00FA4F1E">
            <w:pPr>
              <w:overflowPunct w:val="0"/>
              <w:textAlignment w:val="baseline"/>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00C4756A" w14:textId="77777777" w:rsidR="0063530C" w:rsidRDefault="0063530C" w:rsidP="00FA4F1E">
            <w:pPr>
              <w:pStyle w:val="Sraopastraipa"/>
              <w:tabs>
                <w:tab w:val="left" w:pos="677"/>
              </w:tabs>
              <w:overflowPunct w:val="0"/>
              <w:ind w:left="0"/>
              <w:textAlignment w:val="baseline"/>
              <w:rPr>
                <w:szCs w:val="24"/>
                <w:lang w:eastAsia="lt-LT"/>
              </w:rPr>
            </w:pPr>
          </w:p>
          <w:p w14:paraId="0BD91A6F" w14:textId="77777777" w:rsidR="0063530C" w:rsidRPr="00874022" w:rsidRDefault="0063530C" w:rsidP="00FA4F1E">
            <w:pPr>
              <w:pStyle w:val="Betarp"/>
              <w:rPr>
                <w:rFonts w:ascii="Times New Roman" w:hAnsi="Times New Roman"/>
                <w:sz w:val="24"/>
                <w:szCs w:val="24"/>
                <w:lang w:eastAsia="lt-LT"/>
              </w:rPr>
            </w:pPr>
            <w:r>
              <w:rPr>
                <w:rFonts w:ascii="Times New Roman" w:eastAsia="Times New Roman" w:hAnsi="Times New Roman"/>
                <w:sz w:val="24"/>
                <w:szCs w:val="24"/>
                <w:lang w:eastAsia="lt-LT"/>
              </w:rPr>
              <w:t>8</w:t>
            </w:r>
            <w:r w:rsidRPr="00DC29A5">
              <w:rPr>
                <w:rFonts w:ascii="Times New Roman" w:eastAsia="Times New Roman" w:hAnsi="Times New Roman"/>
                <w:sz w:val="24"/>
                <w:szCs w:val="24"/>
                <w:lang w:eastAsia="lt-LT"/>
              </w:rPr>
              <w:t>.1.1</w:t>
            </w:r>
            <w:r w:rsidRPr="00874022">
              <w:rPr>
                <w:rFonts w:ascii="Times New Roman" w:eastAsia="Times New Roman" w:hAnsi="Times New Roman"/>
                <w:sz w:val="24"/>
                <w:szCs w:val="24"/>
                <w:lang w:eastAsia="lt-LT"/>
              </w:rPr>
              <w:t xml:space="preserve">. </w:t>
            </w:r>
            <w:r w:rsidR="00CF36C4">
              <w:rPr>
                <w:rFonts w:ascii="Times New Roman" w:eastAsia="Times New Roman" w:hAnsi="Times New Roman"/>
                <w:sz w:val="24"/>
                <w:szCs w:val="24"/>
                <w:lang w:eastAsia="lt-LT"/>
              </w:rPr>
              <w:t>Didėjanti įstaigos</w:t>
            </w:r>
            <w:r w:rsidR="0048284E">
              <w:rPr>
                <w:rFonts w:ascii="Times New Roman" w:eastAsia="Times New Roman" w:hAnsi="Times New Roman"/>
                <w:sz w:val="24"/>
                <w:szCs w:val="24"/>
                <w:lang w:eastAsia="lt-LT"/>
              </w:rPr>
              <w:t xml:space="preserve"> ugdytinių </w:t>
            </w:r>
            <w:r w:rsidR="00CF36C4">
              <w:rPr>
                <w:rFonts w:ascii="Times New Roman" w:eastAsia="Times New Roman" w:hAnsi="Times New Roman"/>
                <w:sz w:val="24"/>
                <w:szCs w:val="24"/>
                <w:lang w:eastAsia="lt-LT"/>
              </w:rPr>
              <w:t>pažanga</w:t>
            </w:r>
            <w:r w:rsidR="0048284E">
              <w:rPr>
                <w:rFonts w:ascii="Times New Roman" w:eastAsia="Times New Roman" w:hAnsi="Times New Roman"/>
                <w:sz w:val="24"/>
                <w:szCs w:val="24"/>
                <w:lang w:eastAsia="lt-LT"/>
              </w:rPr>
              <w:t xml:space="preserve"> </w:t>
            </w:r>
            <w:r w:rsidR="00874022" w:rsidRPr="00874022">
              <w:rPr>
                <w:rFonts w:ascii="Times New Roman" w:hAnsi="Times New Roman"/>
                <w:sz w:val="24"/>
                <w:szCs w:val="24"/>
              </w:rPr>
              <w:t>sakytinės, rašytinės kalbos u</w:t>
            </w:r>
            <w:r w:rsidR="003D0C7F">
              <w:rPr>
                <w:rFonts w:ascii="Times New Roman" w:hAnsi="Times New Roman"/>
                <w:sz w:val="24"/>
                <w:szCs w:val="24"/>
              </w:rPr>
              <w:t>gdymo</w:t>
            </w:r>
            <w:r w:rsidR="0021149D">
              <w:rPr>
                <w:rFonts w:ascii="Times New Roman" w:hAnsi="Times New Roman"/>
                <w:sz w:val="24"/>
                <w:szCs w:val="24"/>
              </w:rPr>
              <w:t>,</w:t>
            </w:r>
            <w:r w:rsidR="0048284E">
              <w:rPr>
                <w:rFonts w:ascii="Times New Roman" w:hAnsi="Times New Roman"/>
                <w:sz w:val="24"/>
                <w:szCs w:val="24"/>
              </w:rPr>
              <w:t xml:space="preserve"> </w:t>
            </w:r>
            <w:r w:rsidR="00874022" w:rsidRPr="00874022">
              <w:rPr>
                <w:rFonts w:ascii="Times New Roman" w:hAnsi="Times New Roman"/>
                <w:sz w:val="24"/>
                <w:szCs w:val="24"/>
              </w:rPr>
              <w:t>skaičiavimo ir matavimo srityse.</w:t>
            </w:r>
          </w:p>
          <w:p w14:paraId="22D7CD46" w14:textId="77777777" w:rsidR="0063530C" w:rsidRDefault="0063530C" w:rsidP="00FA4F1E">
            <w:pPr>
              <w:pStyle w:val="Betarp"/>
              <w:rPr>
                <w:rFonts w:ascii="Times New Roman" w:hAnsi="Times New Roman"/>
                <w:sz w:val="24"/>
                <w:szCs w:val="24"/>
                <w:lang w:eastAsia="lt-LT"/>
              </w:rPr>
            </w:pPr>
          </w:p>
          <w:p w14:paraId="4BEAB734" w14:textId="77777777" w:rsidR="0063530C" w:rsidRDefault="0063530C" w:rsidP="00FA4F1E">
            <w:pPr>
              <w:pStyle w:val="Betarp"/>
              <w:rPr>
                <w:rFonts w:ascii="Times New Roman" w:hAnsi="Times New Roman"/>
                <w:sz w:val="24"/>
                <w:szCs w:val="24"/>
                <w:lang w:eastAsia="lt-LT"/>
              </w:rPr>
            </w:pPr>
          </w:p>
          <w:p w14:paraId="06833400" w14:textId="77777777" w:rsidR="0063530C" w:rsidRDefault="0063530C" w:rsidP="00FA4F1E">
            <w:pPr>
              <w:pStyle w:val="Betarp"/>
              <w:rPr>
                <w:rFonts w:ascii="Times New Roman" w:hAnsi="Times New Roman"/>
                <w:sz w:val="24"/>
                <w:szCs w:val="24"/>
                <w:lang w:eastAsia="lt-LT"/>
              </w:rPr>
            </w:pPr>
          </w:p>
          <w:p w14:paraId="726EA795" w14:textId="77777777" w:rsidR="0063530C" w:rsidRDefault="0063530C" w:rsidP="00FA4F1E">
            <w:pPr>
              <w:pStyle w:val="Betarp"/>
              <w:rPr>
                <w:rFonts w:ascii="Times New Roman" w:hAnsi="Times New Roman"/>
                <w:sz w:val="24"/>
                <w:szCs w:val="24"/>
                <w:lang w:eastAsia="lt-LT"/>
              </w:rPr>
            </w:pPr>
          </w:p>
          <w:p w14:paraId="1A1FF931" w14:textId="77777777" w:rsidR="0063530C" w:rsidRDefault="0063530C" w:rsidP="00FA4F1E">
            <w:pPr>
              <w:pStyle w:val="Betarp"/>
              <w:rPr>
                <w:rFonts w:ascii="Times New Roman" w:hAnsi="Times New Roman"/>
                <w:sz w:val="24"/>
                <w:szCs w:val="24"/>
                <w:lang w:eastAsia="lt-LT"/>
              </w:rPr>
            </w:pPr>
          </w:p>
          <w:p w14:paraId="57A77C3B" w14:textId="77777777" w:rsidR="00AA12EF" w:rsidRDefault="00AA12EF" w:rsidP="00AA12EF">
            <w:pPr>
              <w:tabs>
                <w:tab w:val="left" w:pos="0"/>
                <w:tab w:val="left" w:pos="178"/>
                <w:tab w:val="left" w:pos="742"/>
              </w:tabs>
              <w:spacing w:line="254" w:lineRule="atLeast"/>
              <w:rPr>
                <w:szCs w:val="24"/>
              </w:rPr>
            </w:pPr>
          </w:p>
          <w:p w14:paraId="4F55BC73" w14:textId="77777777" w:rsidR="00AA12EF" w:rsidRDefault="00AA12EF" w:rsidP="00AA12EF">
            <w:pPr>
              <w:tabs>
                <w:tab w:val="left" w:pos="0"/>
                <w:tab w:val="left" w:pos="178"/>
                <w:tab w:val="left" w:pos="742"/>
              </w:tabs>
              <w:spacing w:line="254" w:lineRule="atLeast"/>
              <w:rPr>
                <w:szCs w:val="24"/>
              </w:rPr>
            </w:pPr>
          </w:p>
          <w:p w14:paraId="272B5987" w14:textId="77777777" w:rsidR="00AA12EF" w:rsidRDefault="00AA12EF" w:rsidP="00AA12EF">
            <w:pPr>
              <w:tabs>
                <w:tab w:val="left" w:pos="0"/>
                <w:tab w:val="left" w:pos="178"/>
                <w:tab w:val="left" w:pos="742"/>
              </w:tabs>
              <w:spacing w:line="254" w:lineRule="atLeast"/>
              <w:rPr>
                <w:szCs w:val="24"/>
              </w:rPr>
            </w:pPr>
          </w:p>
          <w:p w14:paraId="45164A0A" w14:textId="77777777" w:rsidR="00AA12EF" w:rsidRDefault="00AA12EF" w:rsidP="00AA12EF">
            <w:pPr>
              <w:tabs>
                <w:tab w:val="left" w:pos="0"/>
                <w:tab w:val="left" w:pos="178"/>
                <w:tab w:val="left" w:pos="742"/>
              </w:tabs>
              <w:spacing w:line="254" w:lineRule="atLeast"/>
              <w:rPr>
                <w:szCs w:val="24"/>
              </w:rPr>
            </w:pPr>
          </w:p>
          <w:p w14:paraId="03232BBE" w14:textId="77777777" w:rsidR="00AA12EF" w:rsidRDefault="00AA12EF" w:rsidP="00AA12EF">
            <w:pPr>
              <w:tabs>
                <w:tab w:val="left" w:pos="0"/>
                <w:tab w:val="left" w:pos="178"/>
                <w:tab w:val="left" w:pos="742"/>
              </w:tabs>
              <w:spacing w:line="254" w:lineRule="atLeast"/>
              <w:rPr>
                <w:szCs w:val="24"/>
              </w:rPr>
            </w:pPr>
          </w:p>
          <w:p w14:paraId="7751BDC9" w14:textId="77777777" w:rsidR="00AA12EF" w:rsidRDefault="00AA12EF" w:rsidP="00AA12EF">
            <w:pPr>
              <w:tabs>
                <w:tab w:val="left" w:pos="0"/>
                <w:tab w:val="left" w:pos="178"/>
                <w:tab w:val="left" w:pos="742"/>
              </w:tabs>
              <w:spacing w:line="254" w:lineRule="atLeast"/>
              <w:rPr>
                <w:szCs w:val="24"/>
              </w:rPr>
            </w:pPr>
          </w:p>
          <w:p w14:paraId="15EAB6D8" w14:textId="77777777" w:rsidR="00AA12EF" w:rsidRDefault="00AA12EF" w:rsidP="00AA12EF">
            <w:pPr>
              <w:tabs>
                <w:tab w:val="left" w:pos="0"/>
                <w:tab w:val="left" w:pos="178"/>
                <w:tab w:val="left" w:pos="742"/>
              </w:tabs>
              <w:spacing w:line="254" w:lineRule="atLeast"/>
              <w:rPr>
                <w:szCs w:val="24"/>
              </w:rPr>
            </w:pPr>
          </w:p>
          <w:p w14:paraId="68753962" w14:textId="77777777" w:rsidR="00AA12EF" w:rsidRDefault="00AA12EF" w:rsidP="00AA12EF">
            <w:pPr>
              <w:tabs>
                <w:tab w:val="left" w:pos="0"/>
                <w:tab w:val="left" w:pos="178"/>
                <w:tab w:val="left" w:pos="742"/>
              </w:tabs>
              <w:spacing w:line="254" w:lineRule="atLeast"/>
            </w:pPr>
            <w:r>
              <w:rPr>
                <w:szCs w:val="24"/>
              </w:rPr>
              <w:t>8.1.</w:t>
            </w:r>
            <w:r w:rsidR="00330B2A">
              <w:rPr>
                <w:szCs w:val="24"/>
              </w:rPr>
              <w:t>2</w:t>
            </w:r>
            <w:r>
              <w:rPr>
                <w:szCs w:val="24"/>
              </w:rPr>
              <w:t xml:space="preserve">. </w:t>
            </w:r>
            <w:r>
              <w:t xml:space="preserve">Ugdymosi metodų ir formų, leidžiančių kiekvienam vaikui patirti ugdymosi džiaugsmą ir sėkmę, parinkimas ir taikymas visose grupėse. </w:t>
            </w:r>
          </w:p>
          <w:p w14:paraId="7427584A" w14:textId="77777777" w:rsidR="0063530C" w:rsidRDefault="0063530C" w:rsidP="00FA4F1E">
            <w:pPr>
              <w:pStyle w:val="Betarp"/>
              <w:rPr>
                <w:rFonts w:ascii="Times New Roman" w:hAnsi="Times New Roman"/>
                <w:sz w:val="24"/>
                <w:szCs w:val="24"/>
                <w:lang w:eastAsia="lt-LT"/>
              </w:rPr>
            </w:pPr>
          </w:p>
          <w:p w14:paraId="2472FA1B" w14:textId="77777777" w:rsidR="0063530C" w:rsidRPr="00344274" w:rsidRDefault="000F1781" w:rsidP="00FA4F1E">
            <w:pPr>
              <w:pStyle w:val="Betarp"/>
              <w:tabs>
                <w:tab w:val="left" w:pos="601"/>
              </w:tabs>
              <w:rPr>
                <w:rFonts w:ascii="Times New Roman" w:hAnsi="Times New Roman"/>
                <w:sz w:val="24"/>
                <w:szCs w:val="24"/>
                <w:lang w:eastAsia="lt-LT"/>
              </w:rPr>
            </w:pPr>
            <w:r>
              <w:rPr>
                <w:rFonts w:ascii="Times New Roman" w:hAnsi="Times New Roman"/>
                <w:sz w:val="24"/>
                <w:szCs w:val="24"/>
                <w:lang w:eastAsia="lt-LT"/>
              </w:rPr>
              <w:t>8</w:t>
            </w:r>
            <w:r w:rsidR="0063530C" w:rsidRPr="00FE5E27">
              <w:rPr>
                <w:rFonts w:ascii="Times New Roman" w:hAnsi="Times New Roman"/>
                <w:sz w:val="24"/>
                <w:szCs w:val="24"/>
                <w:lang w:eastAsia="lt-LT"/>
              </w:rPr>
              <w:t>.1.</w:t>
            </w:r>
            <w:r w:rsidR="00330B2A">
              <w:rPr>
                <w:rFonts w:ascii="Times New Roman" w:hAnsi="Times New Roman"/>
                <w:sz w:val="24"/>
                <w:szCs w:val="24"/>
                <w:lang w:eastAsia="lt-LT"/>
              </w:rPr>
              <w:t>3</w:t>
            </w:r>
            <w:r w:rsidR="00FE5E27" w:rsidRPr="00FE5E27">
              <w:rPr>
                <w:rFonts w:ascii="Times New Roman" w:hAnsi="Times New Roman"/>
                <w:sz w:val="24"/>
                <w:szCs w:val="24"/>
                <w:lang w:eastAsia="lt-LT"/>
              </w:rPr>
              <w:t>.</w:t>
            </w:r>
            <w:r w:rsidR="00FE5E27" w:rsidRPr="00FE5E27">
              <w:rPr>
                <w:rFonts w:ascii="Times New Roman" w:hAnsi="Times New Roman"/>
                <w:sz w:val="24"/>
                <w:szCs w:val="24"/>
              </w:rPr>
              <w:t xml:space="preserve"> </w:t>
            </w:r>
            <w:r w:rsidR="0021149D" w:rsidRPr="00344274">
              <w:rPr>
                <w:rFonts w:ascii="Times New Roman" w:hAnsi="Times New Roman"/>
                <w:sz w:val="24"/>
                <w:szCs w:val="24"/>
              </w:rPr>
              <w:t xml:space="preserve">Užtikrinta sisteminga ir veiksminga švietimo pagalba vaikams, turintiems </w:t>
            </w:r>
            <w:r w:rsidR="0021149D" w:rsidRPr="00344274">
              <w:rPr>
                <w:rFonts w:ascii="Times New Roman" w:hAnsi="Times New Roman"/>
                <w:sz w:val="24"/>
                <w:szCs w:val="24"/>
              </w:rPr>
              <w:lastRenderedPageBreak/>
              <w:t xml:space="preserve">specialiųjų ugdymosi poreikių. </w:t>
            </w:r>
          </w:p>
          <w:p w14:paraId="69F1B4F3" w14:textId="77777777" w:rsidR="0021149D" w:rsidRDefault="0021149D" w:rsidP="0021149D">
            <w:pPr>
              <w:pStyle w:val="Betarp"/>
              <w:tabs>
                <w:tab w:val="left" w:pos="601"/>
              </w:tabs>
              <w:rPr>
                <w:rFonts w:ascii="Times New Roman" w:hAnsi="Times New Roman"/>
                <w:sz w:val="24"/>
                <w:szCs w:val="24"/>
                <w:lang w:eastAsia="lt-LT"/>
              </w:rPr>
            </w:pPr>
          </w:p>
          <w:p w14:paraId="78B7B1A1" w14:textId="77777777" w:rsidR="0021149D" w:rsidRDefault="0021149D" w:rsidP="0021149D">
            <w:pPr>
              <w:pStyle w:val="Betarp"/>
              <w:tabs>
                <w:tab w:val="left" w:pos="601"/>
              </w:tabs>
              <w:rPr>
                <w:rFonts w:ascii="Times New Roman" w:hAnsi="Times New Roman"/>
                <w:sz w:val="24"/>
                <w:szCs w:val="24"/>
                <w:lang w:eastAsia="lt-LT"/>
              </w:rPr>
            </w:pPr>
          </w:p>
          <w:p w14:paraId="3A266826" w14:textId="77777777" w:rsidR="0021149D" w:rsidRDefault="0021149D" w:rsidP="0021149D">
            <w:pPr>
              <w:pStyle w:val="Betarp"/>
              <w:tabs>
                <w:tab w:val="left" w:pos="601"/>
              </w:tabs>
              <w:rPr>
                <w:rFonts w:ascii="Times New Roman" w:hAnsi="Times New Roman"/>
                <w:sz w:val="24"/>
                <w:szCs w:val="24"/>
                <w:lang w:eastAsia="lt-LT"/>
              </w:rPr>
            </w:pPr>
          </w:p>
          <w:p w14:paraId="6E763A9D" w14:textId="77777777" w:rsidR="0021149D" w:rsidRDefault="0021149D" w:rsidP="0021149D">
            <w:pPr>
              <w:pStyle w:val="Betarp"/>
              <w:tabs>
                <w:tab w:val="left" w:pos="601"/>
              </w:tabs>
              <w:rPr>
                <w:rFonts w:ascii="Times New Roman" w:hAnsi="Times New Roman"/>
                <w:sz w:val="24"/>
                <w:szCs w:val="24"/>
                <w:lang w:eastAsia="lt-LT"/>
              </w:rPr>
            </w:pPr>
          </w:p>
          <w:p w14:paraId="48B39DCF" w14:textId="77777777" w:rsidR="0021149D" w:rsidRDefault="0021149D" w:rsidP="0021149D">
            <w:pPr>
              <w:pStyle w:val="Betarp"/>
              <w:tabs>
                <w:tab w:val="left" w:pos="601"/>
              </w:tabs>
              <w:rPr>
                <w:rFonts w:ascii="Times New Roman" w:hAnsi="Times New Roman"/>
                <w:sz w:val="24"/>
                <w:szCs w:val="24"/>
                <w:lang w:eastAsia="lt-LT"/>
              </w:rPr>
            </w:pPr>
          </w:p>
          <w:p w14:paraId="2DB9E2F2" w14:textId="77777777" w:rsidR="00344274" w:rsidRDefault="00344274" w:rsidP="0021149D">
            <w:pPr>
              <w:pStyle w:val="Betarp"/>
              <w:tabs>
                <w:tab w:val="left" w:pos="601"/>
              </w:tabs>
              <w:rPr>
                <w:rFonts w:ascii="Times New Roman" w:hAnsi="Times New Roman"/>
                <w:sz w:val="24"/>
                <w:szCs w:val="24"/>
                <w:lang w:eastAsia="lt-LT"/>
              </w:rPr>
            </w:pPr>
          </w:p>
          <w:p w14:paraId="4F442219" w14:textId="77777777" w:rsidR="00344274" w:rsidRDefault="00344274" w:rsidP="0021149D">
            <w:pPr>
              <w:pStyle w:val="Betarp"/>
              <w:tabs>
                <w:tab w:val="left" w:pos="601"/>
              </w:tabs>
              <w:rPr>
                <w:rFonts w:ascii="Times New Roman" w:hAnsi="Times New Roman"/>
                <w:sz w:val="24"/>
                <w:szCs w:val="24"/>
                <w:lang w:eastAsia="lt-LT"/>
              </w:rPr>
            </w:pPr>
          </w:p>
          <w:p w14:paraId="03DCFE2A" w14:textId="77777777" w:rsidR="0063530C" w:rsidRDefault="0063530C" w:rsidP="00FA4F1E">
            <w:pPr>
              <w:pStyle w:val="Betarp"/>
              <w:tabs>
                <w:tab w:val="left" w:pos="601"/>
              </w:tabs>
              <w:rPr>
                <w:rFonts w:ascii="Times New Roman" w:hAnsi="Times New Roman"/>
                <w:sz w:val="24"/>
                <w:szCs w:val="24"/>
                <w:lang w:eastAsia="lt-LT"/>
              </w:rPr>
            </w:pPr>
          </w:p>
          <w:p w14:paraId="500F4602" w14:textId="77777777" w:rsidR="0063530C" w:rsidRDefault="0063530C" w:rsidP="00FA4F1E">
            <w:pPr>
              <w:pStyle w:val="Betarp"/>
              <w:tabs>
                <w:tab w:val="left" w:pos="601"/>
              </w:tabs>
              <w:rPr>
                <w:rFonts w:ascii="Times New Roman" w:hAnsi="Times New Roman"/>
                <w:sz w:val="24"/>
                <w:szCs w:val="24"/>
                <w:lang w:eastAsia="lt-LT"/>
              </w:rPr>
            </w:pPr>
          </w:p>
          <w:p w14:paraId="74FD8FC4" w14:textId="77777777" w:rsidR="0063530C" w:rsidRPr="00751949" w:rsidRDefault="0063530C" w:rsidP="00FA4F1E">
            <w:pPr>
              <w:pStyle w:val="Betarp"/>
              <w:tabs>
                <w:tab w:val="left" w:pos="601"/>
              </w:tabs>
              <w:rPr>
                <w:rFonts w:ascii="Times New Roman" w:hAnsi="Times New Roman"/>
                <w:sz w:val="24"/>
                <w:szCs w:val="24"/>
                <w:lang w:eastAsia="lt-LT"/>
              </w:rPr>
            </w:pPr>
          </w:p>
        </w:tc>
        <w:tc>
          <w:tcPr>
            <w:tcW w:w="4960" w:type="dxa"/>
            <w:tcBorders>
              <w:top w:val="single" w:sz="4" w:space="0" w:color="auto"/>
              <w:left w:val="single" w:sz="4" w:space="0" w:color="auto"/>
              <w:bottom w:val="single" w:sz="4" w:space="0" w:color="auto"/>
              <w:right w:val="single" w:sz="4" w:space="0" w:color="auto"/>
            </w:tcBorders>
          </w:tcPr>
          <w:p w14:paraId="3E8158A0" w14:textId="77777777" w:rsidR="0063530C" w:rsidRDefault="0063530C" w:rsidP="00FA4F1E">
            <w:pPr>
              <w:pStyle w:val="Sraopastraipa"/>
              <w:tabs>
                <w:tab w:val="left" w:pos="178"/>
                <w:tab w:val="left" w:pos="448"/>
                <w:tab w:val="left" w:pos="771"/>
              </w:tabs>
              <w:spacing w:line="254" w:lineRule="atLeast"/>
              <w:ind w:left="0"/>
              <w:rPr>
                <w:szCs w:val="24"/>
                <w:lang w:eastAsia="lt-LT"/>
              </w:rPr>
            </w:pPr>
          </w:p>
          <w:p w14:paraId="0331C6DF" w14:textId="77777777" w:rsidR="000703CB" w:rsidRDefault="0063530C" w:rsidP="00FA4F1E">
            <w:pPr>
              <w:tabs>
                <w:tab w:val="left" w:pos="0"/>
                <w:tab w:val="left" w:pos="178"/>
                <w:tab w:val="left" w:pos="742"/>
              </w:tabs>
              <w:spacing w:line="254" w:lineRule="atLeast"/>
            </w:pPr>
            <w:r>
              <w:rPr>
                <w:szCs w:val="24"/>
              </w:rPr>
              <w:t xml:space="preserve">8.1.1.1. </w:t>
            </w:r>
            <w:r w:rsidR="00874022">
              <w:t>Įstaigos ugdytinių p</w:t>
            </w:r>
            <w:r w:rsidR="00CF36C4">
              <w:t>ažanga</w:t>
            </w:r>
            <w:r w:rsidR="00874022">
              <w:t xml:space="preserve"> sakytinės, rašytinės kalbos, skaičiavimo ir matavimo</w:t>
            </w:r>
            <w:r w:rsidR="003D0C7F">
              <w:t xml:space="preserve"> </w:t>
            </w:r>
            <w:r w:rsidR="00874022">
              <w:t xml:space="preserve">srityse </w:t>
            </w:r>
            <w:r w:rsidR="00CF36C4">
              <w:t>ne mažesnė</w:t>
            </w:r>
            <w:r w:rsidR="00874022">
              <w:t xml:space="preserve"> nei 0,5 žingsnio (2023 m. gegužės mėn.).</w:t>
            </w:r>
            <w:r w:rsidR="000F1781">
              <w:t xml:space="preserve"> </w:t>
            </w:r>
          </w:p>
          <w:p w14:paraId="27A71D33" w14:textId="77777777" w:rsidR="0021149D" w:rsidRPr="0021149D" w:rsidRDefault="00330B2A" w:rsidP="0021149D">
            <w:pPr>
              <w:pStyle w:val="Betarp"/>
              <w:tabs>
                <w:tab w:val="left" w:pos="601"/>
              </w:tabs>
              <w:rPr>
                <w:rFonts w:ascii="Times New Roman" w:hAnsi="Times New Roman"/>
                <w:sz w:val="24"/>
                <w:szCs w:val="24"/>
                <w:lang w:eastAsia="lt-LT"/>
              </w:rPr>
            </w:pPr>
            <w:r w:rsidRPr="00330B2A">
              <w:rPr>
                <w:rFonts w:ascii="Times New Roman" w:hAnsi="Times New Roman"/>
                <w:sz w:val="24"/>
                <w:szCs w:val="24"/>
              </w:rPr>
              <w:t>8.1.1.</w:t>
            </w:r>
            <w:r>
              <w:rPr>
                <w:rFonts w:ascii="Times New Roman" w:hAnsi="Times New Roman"/>
                <w:sz w:val="24"/>
                <w:szCs w:val="24"/>
              </w:rPr>
              <w:t>2.</w:t>
            </w:r>
            <w:r>
              <w:rPr>
                <w:szCs w:val="24"/>
              </w:rPr>
              <w:t xml:space="preserve"> </w:t>
            </w:r>
            <w:r w:rsidR="0021149D" w:rsidRPr="0021149D">
              <w:rPr>
                <w:rFonts w:ascii="Times New Roman" w:hAnsi="Times New Roman"/>
                <w:sz w:val="24"/>
                <w:szCs w:val="24"/>
              </w:rPr>
              <w:t xml:space="preserve">Įgyvendintų edukacinių projektų grupėse, orientuotų į silpnųjų ugdymosi sričių gerinimą, skaičius – ne mažiau kaip </w:t>
            </w:r>
            <w:r w:rsidR="006A02F8">
              <w:rPr>
                <w:rFonts w:ascii="Times New Roman" w:hAnsi="Times New Roman"/>
                <w:sz w:val="24"/>
                <w:szCs w:val="24"/>
              </w:rPr>
              <w:t>dešimt</w:t>
            </w:r>
            <w:r w:rsidR="00722768">
              <w:rPr>
                <w:rFonts w:ascii="Times New Roman" w:hAnsi="Times New Roman"/>
                <w:sz w:val="24"/>
                <w:szCs w:val="24"/>
              </w:rPr>
              <w:t xml:space="preserve"> (2023 m.).</w:t>
            </w:r>
          </w:p>
          <w:p w14:paraId="5117EC3E" w14:textId="77777777" w:rsidR="0063530C" w:rsidRDefault="0063530C" w:rsidP="00FA4F1E">
            <w:pPr>
              <w:tabs>
                <w:tab w:val="left" w:pos="0"/>
                <w:tab w:val="left" w:pos="178"/>
                <w:tab w:val="left" w:pos="742"/>
              </w:tabs>
              <w:spacing w:line="254" w:lineRule="atLeast"/>
              <w:rPr>
                <w:szCs w:val="24"/>
                <w:lang w:eastAsia="lt-LT"/>
              </w:rPr>
            </w:pPr>
            <w:r>
              <w:rPr>
                <w:szCs w:val="24"/>
                <w:lang w:eastAsia="lt-LT"/>
              </w:rPr>
              <w:t>8.1.1.</w:t>
            </w:r>
            <w:r w:rsidR="00330B2A">
              <w:rPr>
                <w:szCs w:val="24"/>
                <w:lang w:eastAsia="lt-LT"/>
              </w:rPr>
              <w:t>3</w:t>
            </w:r>
            <w:r>
              <w:rPr>
                <w:szCs w:val="24"/>
                <w:lang w:eastAsia="lt-LT"/>
              </w:rPr>
              <w:t xml:space="preserve">. </w:t>
            </w:r>
            <w:proofErr w:type="spellStart"/>
            <w:r w:rsidRPr="00856E5F">
              <w:rPr>
                <w:szCs w:val="24"/>
                <w:lang w:eastAsia="lt-LT"/>
              </w:rPr>
              <w:t>eTwinning</w:t>
            </w:r>
            <w:proofErr w:type="spellEnd"/>
            <w:r w:rsidRPr="00856E5F">
              <w:rPr>
                <w:szCs w:val="24"/>
                <w:lang w:eastAsia="lt-LT"/>
              </w:rPr>
              <w:t xml:space="preserve"> platformoje įgyvendin</w:t>
            </w:r>
            <w:r>
              <w:rPr>
                <w:szCs w:val="24"/>
                <w:lang w:eastAsia="lt-LT"/>
              </w:rPr>
              <w:t>a</w:t>
            </w:r>
            <w:r w:rsidR="00874022">
              <w:rPr>
                <w:szCs w:val="24"/>
                <w:lang w:eastAsia="lt-LT"/>
              </w:rPr>
              <w:t>mi</w:t>
            </w:r>
            <w:r w:rsidRPr="00856E5F">
              <w:rPr>
                <w:szCs w:val="24"/>
                <w:lang w:eastAsia="lt-LT"/>
              </w:rPr>
              <w:t xml:space="preserve"> </w:t>
            </w:r>
            <w:r w:rsidR="003D0C7F">
              <w:rPr>
                <w:szCs w:val="24"/>
                <w:lang w:eastAsia="lt-LT"/>
              </w:rPr>
              <w:t xml:space="preserve">ne mažiau nei </w:t>
            </w:r>
            <w:r w:rsidR="006A02F8">
              <w:rPr>
                <w:szCs w:val="24"/>
                <w:lang w:eastAsia="lt-LT"/>
              </w:rPr>
              <w:t>du</w:t>
            </w:r>
            <w:r w:rsidR="003D0C7F">
              <w:rPr>
                <w:szCs w:val="24"/>
                <w:lang w:eastAsia="lt-LT"/>
              </w:rPr>
              <w:t xml:space="preserve"> </w:t>
            </w:r>
            <w:r w:rsidRPr="00856E5F">
              <w:rPr>
                <w:szCs w:val="24"/>
                <w:lang w:eastAsia="lt-LT"/>
              </w:rPr>
              <w:t>projekt</w:t>
            </w:r>
            <w:r w:rsidR="003D0C7F">
              <w:rPr>
                <w:szCs w:val="24"/>
                <w:lang w:eastAsia="lt-LT"/>
              </w:rPr>
              <w:t>ai</w:t>
            </w:r>
            <w:r>
              <w:rPr>
                <w:szCs w:val="24"/>
                <w:lang w:eastAsia="lt-LT"/>
              </w:rPr>
              <w:t xml:space="preserve">, </w:t>
            </w:r>
            <w:r w:rsidR="00874022">
              <w:rPr>
                <w:szCs w:val="24"/>
                <w:lang w:eastAsia="lt-LT"/>
              </w:rPr>
              <w:t xml:space="preserve">skirti </w:t>
            </w:r>
            <w:r w:rsidR="00874022" w:rsidRPr="00874022">
              <w:rPr>
                <w:szCs w:val="24"/>
                <w:lang w:eastAsia="lt-LT"/>
              </w:rPr>
              <w:t>sakytinės, rašytinės kalbos</w:t>
            </w:r>
            <w:r w:rsidR="0021149D">
              <w:rPr>
                <w:szCs w:val="24"/>
                <w:lang w:eastAsia="lt-LT"/>
              </w:rPr>
              <w:t xml:space="preserve"> ugdymo</w:t>
            </w:r>
            <w:r w:rsidR="00874022" w:rsidRPr="00874022">
              <w:rPr>
                <w:szCs w:val="24"/>
                <w:lang w:eastAsia="lt-LT"/>
              </w:rPr>
              <w:t>, skaičiavimo ir matavimo</w:t>
            </w:r>
            <w:r w:rsidR="003D0C7F">
              <w:rPr>
                <w:szCs w:val="24"/>
                <w:lang w:eastAsia="lt-LT"/>
              </w:rPr>
              <w:t xml:space="preserve"> </w:t>
            </w:r>
            <w:r w:rsidR="00874022">
              <w:rPr>
                <w:szCs w:val="24"/>
                <w:lang w:eastAsia="lt-LT"/>
              </w:rPr>
              <w:t>pasiekimams gerinti</w:t>
            </w:r>
            <w:r w:rsidR="00722768">
              <w:rPr>
                <w:szCs w:val="24"/>
                <w:lang w:eastAsia="lt-LT"/>
              </w:rPr>
              <w:t xml:space="preserve"> (2023 m.).</w:t>
            </w:r>
          </w:p>
          <w:p w14:paraId="1DCEF8A4" w14:textId="77777777" w:rsidR="00C86E29" w:rsidRDefault="000703CB" w:rsidP="00FA4F1E">
            <w:pPr>
              <w:tabs>
                <w:tab w:val="left" w:pos="0"/>
                <w:tab w:val="left" w:pos="178"/>
                <w:tab w:val="left" w:pos="742"/>
              </w:tabs>
              <w:spacing w:line="254" w:lineRule="atLeast"/>
              <w:rPr>
                <w:szCs w:val="24"/>
                <w:lang w:eastAsia="lt-LT"/>
              </w:rPr>
            </w:pPr>
            <w:r>
              <w:t>8.1.1.</w:t>
            </w:r>
            <w:r w:rsidR="00330B2A">
              <w:t>4</w:t>
            </w:r>
            <w:r>
              <w:t xml:space="preserve">. </w:t>
            </w:r>
            <w:r w:rsidR="00C86E29">
              <w:t xml:space="preserve">100 proc. šeimų (bent vienas iš tėvų) dalyvavo vaikų pasiekimų vertinime: </w:t>
            </w:r>
            <w:r w:rsidR="00C86E29" w:rsidRPr="00A60227">
              <w:t xml:space="preserve">individualiai </w:t>
            </w:r>
            <w:r w:rsidRPr="00A60227">
              <w:t>aptarti vaikų</w:t>
            </w:r>
            <w:r>
              <w:t xml:space="preserve"> pasiekimų vertinimo rezultatai</w:t>
            </w:r>
            <w:r w:rsidR="00722768">
              <w:t xml:space="preserve"> (2023 m. gegužės, rugsėjo mėn.).</w:t>
            </w:r>
          </w:p>
          <w:p w14:paraId="2825778F" w14:textId="77777777" w:rsidR="00A10B91" w:rsidRDefault="00A10B91" w:rsidP="00FA4F1E">
            <w:pPr>
              <w:tabs>
                <w:tab w:val="left" w:pos="742"/>
              </w:tabs>
              <w:overflowPunct w:val="0"/>
              <w:textAlignment w:val="baseline"/>
              <w:rPr>
                <w:szCs w:val="24"/>
              </w:rPr>
            </w:pPr>
          </w:p>
          <w:p w14:paraId="40686378" w14:textId="77777777" w:rsidR="0063530C" w:rsidRDefault="00330B2A" w:rsidP="00A10B91">
            <w:pPr>
              <w:tabs>
                <w:tab w:val="left" w:pos="742"/>
              </w:tabs>
              <w:overflowPunct w:val="0"/>
              <w:textAlignment w:val="baseline"/>
              <w:rPr>
                <w:szCs w:val="24"/>
              </w:rPr>
            </w:pPr>
            <w:r>
              <w:rPr>
                <w:szCs w:val="24"/>
              </w:rPr>
              <w:t xml:space="preserve">8.1.2.1. </w:t>
            </w:r>
            <w:r w:rsidR="00A10B91" w:rsidRPr="00A10B91">
              <w:rPr>
                <w:szCs w:val="24"/>
              </w:rPr>
              <w:t>Vykdyta pedagogų gerosios patirties sklaida, gerinant vaikų prioritetinių ugdymosi sričių pasiekimus.</w:t>
            </w:r>
            <w:r w:rsidR="00A10B91">
              <w:rPr>
                <w:szCs w:val="24"/>
              </w:rPr>
              <w:t xml:space="preserve"> P</w:t>
            </w:r>
            <w:r w:rsidR="00AA12EF">
              <w:rPr>
                <w:szCs w:val="24"/>
              </w:rPr>
              <w:t>edagogų parengti ir pristatyti ne mažiau ne</w:t>
            </w:r>
            <w:r w:rsidR="00A10B91">
              <w:rPr>
                <w:szCs w:val="24"/>
              </w:rPr>
              <w:t xml:space="preserve">i </w:t>
            </w:r>
            <w:r w:rsidR="006A02F8">
              <w:rPr>
                <w:szCs w:val="24"/>
              </w:rPr>
              <w:t>trys</w:t>
            </w:r>
            <w:r w:rsidR="00A10B91">
              <w:rPr>
                <w:szCs w:val="24"/>
              </w:rPr>
              <w:t xml:space="preserve"> pranešimai „Inovatyvių ugdymo metodų taikymas ugdymo procese“ (2023 m. II </w:t>
            </w:r>
            <w:proofErr w:type="spellStart"/>
            <w:r w:rsidR="00A10B91">
              <w:rPr>
                <w:szCs w:val="24"/>
              </w:rPr>
              <w:t>ketv</w:t>
            </w:r>
            <w:proofErr w:type="spellEnd"/>
            <w:r w:rsidR="00A10B91">
              <w:rPr>
                <w:szCs w:val="24"/>
              </w:rPr>
              <w:t>.).</w:t>
            </w:r>
          </w:p>
          <w:p w14:paraId="7FBCC71C" w14:textId="77777777" w:rsidR="00AA12EF" w:rsidRDefault="00AA12EF" w:rsidP="00FA4F1E">
            <w:pPr>
              <w:tabs>
                <w:tab w:val="left" w:pos="742"/>
              </w:tabs>
              <w:overflowPunct w:val="0"/>
              <w:textAlignment w:val="baseline"/>
              <w:rPr>
                <w:szCs w:val="24"/>
              </w:rPr>
            </w:pPr>
          </w:p>
          <w:p w14:paraId="082F792F" w14:textId="77777777" w:rsidR="00FE5E27" w:rsidRDefault="0063530C" w:rsidP="00FE5E27">
            <w:pPr>
              <w:pStyle w:val="Betarp"/>
              <w:tabs>
                <w:tab w:val="left" w:pos="601"/>
              </w:tabs>
              <w:rPr>
                <w:rFonts w:ascii="Times New Roman" w:hAnsi="Times New Roman"/>
                <w:sz w:val="24"/>
                <w:szCs w:val="24"/>
              </w:rPr>
            </w:pPr>
            <w:r w:rsidRPr="00FE5E27">
              <w:rPr>
                <w:rFonts w:ascii="Times New Roman" w:hAnsi="Times New Roman"/>
                <w:sz w:val="24"/>
                <w:szCs w:val="24"/>
                <w:lang w:eastAsia="lt-LT"/>
              </w:rPr>
              <w:t>8.1.</w:t>
            </w:r>
            <w:r w:rsidR="00330B2A">
              <w:rPr>
                <w:rFonts w:ascii="Times New Roman" w:hAnsi="Times New Roman"/>
                <w:sz w:val="24"/>
                <w:szCs w:val="24"/>
                <w:lang w:eastAsia="lt-LT"/>
              </w:rPr>
              <w:t>3</w:t>
            </w:r>
            <w:r w:rsidRPr="00FE5E27">
              <w:rPr>
                <w:rFonts w:ascii="Times New Roman" w:hAnsi="Times New Roman"/>
                <w:sz w:val="24"/>
                <w:szCs w:val="24"/>
                <w:lang w:eastAsia="lt-LT"/>
              </w:rPr>
              <w:t xml:space="preserve">.1. </w:t>
            </w:r>
            <w:r w:rsidR="00FE5E27" w:rsidRPr="00FE5E27">
              <w:rPr>
                <w:rFonts w:ascii="Times New Roman" w:hAnsi="Times New Roman"/>
                <w:sz w:val="24"/>
                <w:szCs w:val="24"/>
              </w:rPr>
              <w:t>Švietimo pagalba teikiama kiekvienam vaikui, turinčiam SUP</w:t>
            </w:r>
            <w:r w:rsidR="00722768">
              <w:rPr>
                <w:rFonts w:ascii="Times New Roman" w:hAnsi="Times New Roman"/>
                <w:sz w:val="24"/>
                <w:szCs w:val="24"/>
              </w:rPr>
              <w:t xml:space="preserve"> (2023 m.).</w:t>
            </w:r>
          </w:p>
          <w:p w14:paraId="2048A4DE" w14:textId="77777777" w:rsidR="0021149D" w:rsidRDefault="00330B2A" w:rsidP="00FA4F1E">
            <w:pPr>
              <w:pStyle w:val="Betarp"/>
              <w:rPr>
                <w:rFonts w:ascii="Times New Roman" w:hAnsi="Times New Roman"/>
                <w:sz w:val="24"/>
                <w:szCs w:val="24"/>
              </w:rPr>
            </w:pPr>
            <w:r>
              <w:rPr>
                <w:rFonts w:ascii="Times New Roman" w:hAnsi="Times New Roman"/>
                <w:sz w:val="24"/>
                <w:szCs w:val="24"/>
              </w:rPr>
              <w:t xml:space="preserve">8.1.3.2. </w:t>
            </w:r>
            <w:r w:rsidR="0021149D" w:rsidRPr="00344274">
              <w:rPr>
                <w:rFonts w:ascii="Times New Roman" w:hAnsi="Times New Roman"/>
                <w:sz w:val="24"/>
                <w:szCs w:val="24"/>
              </w:rPr>
              <w:t xml:space="preserve">100 </w:t>
            </w:r>
            <w:r w:rsidR="00344274" w:rsidRPr="00344274">
              <w:rPr>
                <w:rFonts w:ascii="Times New Roman" w:hAnsi="Times New Roman"/>
                <w:sz w:val="24"/>
                <w:szCs w:val="24"/>
              </w:rPr>
              <w:t>proc.</w:t>
            </w:r>
            <w:r w:rsidR="0021149D" w:rsidRPr="00344274">
              <w:rPr>
                <w:rFonts w:ascii="Times New Roman" w:hAnsi="Times New Roman"/>
                <w:sz w:val="24"/>
                <w:szCs w:val="24"/>
              </w:rPr>
              <w:t xml:space="preserve"> pedagogų bei švietimo pagalbos specialistų, mokytojo padėjėjų, ne </w:t>
            </w:r>
            <w:r w:rsidR="0021149D" w:rsidRPr="00344274">
              <w:rPr>
                <w:rFonts w:ascii="Times New Roman" w:hAnsi="Times New Roman"/>
                <w:sz w:val="24"/>
                <w:szCs w:val="24"/>
              </w:rPr>
              <w:lastRenderedPageBreak/>
              <w:t xml:space="preserve">mažiau kaip 80 </w:t>
            </w:r>
            <w:r w:rsidR="00344274" w:rsidRPr="00344274">
              <w:rPr>
                <w:rFonts w:ascii="Times New Roman" w:hAnsi="Times New Roman"/>
                <w:sz w:val="24"/>
                <w:szCs w:val="24"/>
              </w:rPr>
              <w:t>proc.</w:t>
            </w:r>
            <w:r w:rsidR="0021149D" w:rsidRPr="00344274">
              <w:rPr>
                <w:rFonts w:ascii="Times New Roman" w:hAnsi="Times New Roman"/>
                <w:sz w:val="24"/>
                <w:szCs w:val="24"/>
              </w:rPr>
              <w:t xml:space="preserve"> tėvų (globėjų) bendradarbiauja rengiant ir įgyvendinant pagalbos vaikui planus</w:t>
            </w:r>
            <w:r w:rsidR="00722768">
              <w:rPr>
                <w:rFonts w:ascii="Times New Roman" w:hAnsi="Times New Roman"/>
                <w:sz w:val="24"/>
                <w:szCs w:val="24"/>
              </w:rPr>
              <w:t xml:space="preserve"> (2023 m.).</w:t>
            </w:r>
          </w:p>
          <w:p w14:paraId="1DE9933F" w14:textId="77777777" w:rsidR="00344274" w:rsidRDefault="00344274" w:rsidP="00344274">
            <w:pPr>
              <w:pStyle w:val="Betarp"/>
              <w:rPr>
                <w:rFonts w:ascii="Times New Roman" w:hAnsi="Times New Roman"/>
                <w:sz w:val="24"/>
                <w:szCs w:val="24"/>
                <w:lang w:eastAsia="lt-LT"/>
              </w:rPr>
            </w:pPr>
            <w:r>
              <w:rPr>
                <w:rFonts w:ascii="Times New Roman" w:hAnsi="Times New Roman"/>
                <w:sz w:val="24"/>
                <w:szCs w:val="24"/>
                <w:lang w:eastAsia="lt-LT"/>
              </w:rPr>
              <w:t>8.1.</w:t>
            </w:r>
            <w:r w:rsidR="00330B2A">
              <w:rPr>
                <w:rFonts w:ascii="Times New Roman" w:hAnsi="Times New Roman"/>
                <w:sz w:val="24"/>
                <w:szCs w:val="24"/>
                <w:lang w:eastAsia="lt-LT"/>
              </w:rPr>
              <w:t>3</w:t>
            </w:r>
            <w:r>
              <w:rPr>
                <w:rFonts w:ascii="Times New Roman" w:hAnsi="Times New Roman"/>
                <w:sz w:val="24"/>
                <w:szCs w:val="24"/>
                <w:lang w:eastAsia="lt-LT"/>
              </w:rPr>
              <w:t>.</w:t>
            </w:r>
            <w:r w:rsidR="00330B2A">
              <w:rPr>
                <w:rFonts w:ascii="Times New Roman" w:hAnsi="Times New Roman"/>
                <w:sz w:val="24"/>
                <w:szCs w:val="24"/>
                <w:lang w:eastAsia="lt-LT"/>
              </w:rPr>
              <w:t>3</w:t>
            </w:r>
            <w:r>
              <w:rPr>
                <w:rFonts w:ascii="Times New Roman" w:hAnsi="Times New Roman"/>
                <w:sz w:val="24"/>
                <w:szCs w:val="24"/>
                <w:lang w:eastAsia="lt-LT"/>
              </w:rPr>
              <w:t xml:space="preserve">. </w:t>
            </w:r>
            <w:r w:rsidRPr="00D038F7">
              <w:rPr>
                <w:rFonts w:ascii="Times New Roman" w:hAnsi="Times New Roman"/>
                <w:sz w:val="24"/>
                <w:szCs w:val="24"/>
                <w:lang w:eastAsia="lt-LT"/>
              </w:rPr>
              <w:t xml:space="preserve">Įgyvendinamos </w:t>
            </w:r>
            <w:r w:rsidR="006A02F8">
              <w:rPr>
                <w:rFonts w:ascii="Times New Roman" w:hAnsi="Times New Roman"/>
                <w:sz w:val="24"/>
                <w:szCs w:val="24"/>
                <w:lang w:eastAsia="lt-LT"/>
              </w:rPr>
              <w:t xml:space="preserve">ne mažiau nei dvi </w:t>
            </w:r>
            <w:r w:rsidRPr="00D038F7">
              <w:rPr>
                <w:rFonts w:ascii="Times New Roman" w:hAnsi="Times New Roman"/>
                <w:sz w:val="24"/>
                <w:szCs w:val="24"/>
                <w:lang w:eastAsia="lt-LT"/>
              </w:rPr>
              <w:t>projektinės veiklos, kuriomis siekiama gerinti SUP turinčių vaikų pasiekimus</w:t>
            </w:r>
            <w:r w:rsidRPr="0076750B">
              <w:rPr>
                <w:rFonts w:ascii="Times New Roman" w:hAnsi="Times New Roman"/>
                <w:sz w:val="24"/>
                <w:szCs w:val="24"/>
                <w:lang w:eastAsia="lt-LT"/>
              </w:rPr>
              <w:t xml:space="preserve"> sakytinės ir rašytinės kalbos </w:t>
            </w:r>
            <w:r>
              <w:rPr>
                <w:rFonts w:ascii="Times New Roman" w:hAnsi="Times New Roman"/>
                <w:sz w:val="24"/>
                <w:szCs w:val="24"/>
                <w:lang w:eastAsia="lt-LT"/>
              </w:rPr>
              <w:t>ugdymo, skaičiavimo ir matavimo srityse</w:t>
            </w:r>
            <w:r w:rsidR="00722768">
              <w:rPr>
                <w:rFonts w:ascii="Times New Roman" w:hAnsi="Times New Roman"/>
                <w:sz w:val="24"/>
                <w:szCs w:val="24"/>
                <w:lang w:eastAsia="lt-LT"/>
              </w:rPr>
              <w:t xml:space="preserve"> (2023 m.).</w:t>
            </w:r>
          </w:p>
          <w:p w14:paraId="24C28D03" w14:textId="77777777" w:rsidR="000B1775" w:rsidRDefault="00330B2A" w:rsidP="00722768">
            <w:pPr>
              <w:pStyle w:val="Betarp"/>
              <w:rPr>
                <w:rFonts w:ascii="Times New Roman" w:hAnsi="Times New Roman"/>
                <w:sz w:val="24"/>
                <w:szCs w:val="24"/>
              </w:rPr>
            </w:pPr>
            <w:r>
              <w:rPr>
                <w:rFonts w:ascii="Times New Roman" w:hAnsi="Times New Roman"/>
                <w:sz w:val="24"/>
                <w:szCs w:val="24"/>
              </w:rPr>
              <w:t xml:space="preserve">8.1.3.4. </w:t>
            </w:r>
            <w:r w:rsidR="00344274" w:rsidRPr="00344274">
              <w:rPr>
                <w:rFonts w:ascii="Times New Roman" w:hAnsi="Times New Roman"/>
                <w:sz w:val="24"/>
                <w:szCs w:val="24"/>
              </w:rPr>
              <w:t>Gabių vaikų pasirodymų miesto renginiuose skaičius – ne mažiau kaip du pasirodymai</w:t>
            </w:r>
            <w:r w:rsidR="00722768">
              <w:rPr>
                <w:rFonts w:ascii="Times New Roman" w:hAnsi="Times New Roman"/>
                <w:sz w:val="24"/>
                <w:szCs w:val="24"/>
              </w:rPr>
              <w:t xml:space="preserve"> (2023 m.).</w:t>
            </w:r>
          </w:p>
          <w:p w14:paraId="56A87D9C" w14:textId="77777777" w:rsidR="00F54A37" w:rsidRDefault="00F54A37" w:rsidP="00722768">
            <w:pPr>
              <w:pStyle w:val="Betarp"/>
              <w:rPr>
                <w:rFonts w:ascii="Times New Roman" w:hAnsi="Times New Roman"/>
                <w:sz w:val="24"/>
                <w:szCs w:val="24"/>
              </w:rPr>
            </w:pPr>
          </w:p>
          <w:p w14:paraId="18E7BB7E" w14:textId="77777777" w:rsidR="000B1775" w:rsidRDefault="000B1775" w:rsidP="00722768">
            <w:pPr>
              <w:pStyle w:val="Betarp"/>
              <w:rPr>
                <w:szCs w:val="24"/>
                <w:lang w:eastAsia="lt-LT"/>
              </w:rPr>
            </w:pPr>
          </w:p>
        </w:tc>
      </w:tr>
      <w:tr w:rsidR="0063530C" w14:paraId="4B3CF400" w14:textId="77777777" w:rsidTr="00B25977">
        <w:tc>
          <w:tcPr>
            <w:tcW w:w="1843" w:type="dxa"/>
            <w:tcBorders>
              <w:top w:val="single" w:sz="4" w:space="0" w:color="auto"/>
              <w:left w:val="single" w:sz="4" w:space="0" w:color="auto"/>
              <w:bottom w:val="single" w:sz="4" w:space="0" w:color="auto"/>
              <w:right w:val="single" w:sz="4" w:space="0" w:color="auto"/>
            </w:tcBorders>
            <w:hideMark/>
          </w:tcPr>
          <w:p w14:paraId="4D2D02BE" w14:textId="77777777" w:rsidR="0063530C" w:rsidRPr="00F77B88" w:rsidRDefault="0063530C" w:rsidP="00FA4F1E">
            <w:pPr>
              <w:overflowPunct w:val="0"/>
              <w:textAlignment w:val="baseline"/>
              <w:rPr>
                <w:b/>
                <w:szCs w:val="24"/>
                <w:lang w:eastAsia="lt-LT"/>
              </w:rPr>
            </w:pPr>
            <w:r w:rsidRPr="006A5B8A">
              <w:rPr>
                <w:b/>
                <w:szCs w:val="24"/>
                <w:lang w:eastAsia="lt-LT"/>
              </w:rPr>
              <w:lastRenderedPageBreak/>
              <w:t>Ugdymas(</w:t>
            </w:r>
            <w:proofErr w:type="spellStart"/>
            <w:r w:rsidRPr="006A5B8A">
              <w:rPr>
                <w:b/>
                <w:szCs w:val="24"/>
                <w:lang w:eastAsia="lt-LT"/>
              </w:rPr>
              <w:t>is</w:t>
            </w:r>
            <w:proofErr w:type="spellEnd"/>
            <w:r w:rsidRPr="006A5B8A">
              <w:rPr>
                <w:b/>
                <w:szCs w:val="24"/>
                <w:lang w:eastAsia="lt-LT"/>
              </w:rPr>
              <w:t>).</w:t>
            </w:r>
          </w:p>
          <w:p w14:paraId="52CF060B" w14:textId="77777777" w:rsidR="0063530C" w:rsidRDefault="0063530C" w:rsidP="00FA4F1E">
            <w:pPr>
              <w:overflowPunct w:val="0"/>
              <w:textAlignment w:val="baseline"/>
              <w:rPr>
                <w:szCs w:val="24"/>
                <w:lang w:eastAsia="lt-LT"/>
              </w:rPr>
            </w:pPr>
            <w:r>
              <w:rPr>
                <w:szCs w:val="24"/>
                <w:lang w:eastAsia="lt-LT"/>
              </w:rPr>
              <w:t xml:space="preserve">8.2. </w:t>
            </w:r>
            <w:r w:rsidR="000703CB">
              <w:t>Užtikrinti ugdymo turinio kaitą ir įvairovę.</w:t>
            </w:r>
          </w:p>
          <w:p w14:paraId="6B27B7B9" w14:textId="77777777" w:rsidR="0063530C" w:rsidRDefault="0063530C" w:rsidP="00FA4F1E">
            <w:pPr>
              <w:overflowPunct w:val="0"/>
              <w:textAlignment w:val="baseline"/>
              <w:rPr>
                <w:szCs w:val="24"/>
                <w:lang w:eastAsia="lt-LT"/>
              </w:rPr>
            </w:pPr>
          </w:p>
          <w:p w14:paraId="6DC02B57" w14:textId="77777777" w:rsidR="0063530C" w:rsidRDefault="0063530C" w:rsidP="00FA4F1E">
            <w:pPr>
              <w:overflowPunct w:val="0"/>
              <w:textAlignment w:val="baseline"/>
              <w:rPr>
                <w:szCs w:val="24"/>
                <w:lang w:eastAsia="lt-LT"/>
              </w:rPr>
            </w:pPr>
          </w:p>
          <w:p w14:paraId="004BA19E" w14:textId="77777777" w:rsidR="0063530C" w:rsidRDefault="0063530C" w:rsidP="00FA4F1E">
            <w:pPr>
              <w:overflowPunct w:val="0"/>
              <w:textAlignment w:val="baseline"/>
              <w:rPr>
                <w:szCs w:val="24"/>
                <w:lang w:eastAsia="lt-LT"/>
              </w:rPr>
            </w:pPr>
          </w:p>
          <w:p w14:paraId="7083EB5C" w14:textId="77777777" w:rsidR="0063530C" w:rsidRDefault="0063530C" w:rsidP="00FA4F1E">
            <w:pPr>
              <w:overflowPunct w:val="0"/>
              <w:textAlignment w:val="baseline"/>
              <w:rPr>
                <w:szCs w:val="24"/>
                <w:lang w:eastAsia="lt-LT"/>
              </w:rPr>
            </w:pPr>
          </w:p>
          <w:p w14:paraId="0FE914C6" w14:textId="77777777" w:rsidR="0063530C" w:rsidRDefault="0063530C" w:rsidP="00FA4F1E">
            <w:pPr>
              <w:overflowPunct w:val="0"/>
              <w:textAlignment w:val="baseline"/>
              <w:rPr>
                <w:szCs w:val="24"/>
                <w:lang w:eastAsia="lt-LT"/>
              </w:rPr>
            </w:pPr>
          </w:p>
          <w:p w14:paraId="7BCEA473" w14:textId="77777777" w:rsidR="0063530C" w:rsidRDefault="0063530C" w:rsidP="00FA4F1E">
            <w:pPr>
              <w:overflowPunct w:val="0"/>
              <w:textAlignment w:val="baseline"/>
              <w:rPr>
                <w:szCs w:val="24"/>
                <w:lang w:eastAsia="lt-LT"/>
              </w:rPr>
            </w:pPr>
          </w:p>
          <w:p w14:paraId="4187DCA5" w14:textId="77777777" w:rsidR="0063530C" w:rsidRDefault="0063530C" w:rsidP="00FA4F1E">
            <w:pPr>
              <w:overflowPunct w:val="0"/>
              <w:textAlignment w:val="baseline"/>
              <w:rPr>
                <w:szCs w:val="24"/>
                <w:lang w:eastAsia="lt-LT"/>
              </w:rPr>
            </w:pPr>
          </w:p>
          <w:p w14:paraId="14286C01" w14:textId="77777777" w:rsidR="0063530C" w:rsidRDefault="0063530C" w:rsidP="00FA4F1E">
            <w:pPr>
              <w:overflowPunct w:val="0"/>
              <w:textAlignment w:val="baseline"/>
              <w:rPr>
                <w:szCs w:val="24"/>
                <w:lang w:eastAsia="lt-LT"/>
              </w:rPr>
            </w:pPr>
          </w:p>
          <w:p w14:paraId="6DC40F78" w14:textId="77777777" w:rsidR="0063530C" w:rsidRDefault="0063530C" w:rsidP="00FA4F1E">
            <w:pPr>
              <w:overflowPunct w:val="0"/>
              <w:textAlignment w:val="baseline"/>
              <w:rPr>
                <w:szCs w:val="24"/>
                <w:lang w:eastAsia="lt-LT"/>
              </w:rPr>
            </w:pPr>
          </w:p>
          <w:p w14:paraId="159255C6" w14:textId="77777777" w:rsidR="0063530C" w:rsidRDefault="0063530C" w:rsidP="00FA4F1E">
            <w:pPr>
              <w:overflowPunct w:val="0"/>
              <w:textAlignment w:val="baseline"/>
              <w:rPr>
                <w:szCs w:val="24"/>
                <w:lang w:eastAsia="lt-LT"/>
              </w:rPr>
            </w:pPr>
          </w:p>
          <w:p w14:paraId="29F1450D" w14:textId="77777777" w:rsidR="0063530C" w:rsidRDefault="0063530C" w:rsidP="00FA4F1E">
            <w:pPr>
              <w:overflowPunct w:val="0"/>
              <w:textAlignment w:val="baseline"/>
              <w:rPr>
                <w:szCs w:val="24"/>
                <w:lang w:eastAsia="lt-LT"/>
              </w:rPr>
            </w:pPr>
          </w:p>
          <w:p w14:paraId="27F2DF70" w14:textId="77777777" w:rsidR="0063530C" w:rsidRDefault="0063530C" w:rsidP="00FA4F1E">
            <w:pPr>
              <w:overflowPunct w:val="0"/>
              <w:textAlignment w:val="baseline"/>
              <w:rPr>
                <w:szCs w:val="24"/>
                <w:lang w:eastAsia="lt-LT"/>
              </w:rPr>
            </w:pPr>
          </w:p>
          <w:p w14:paraId="2B728BC1" w14:textId="77777777" w:rsidR="0063530C" w:rsidRDefault="0063530C" w:rsidP="00FA4F1E">
            <w:pPr>
              <w:overflowPunct w:val="0"/>
              <w:textAlignment w:val="baseline"/>
              <w:rPr>
                <w:szCs w:val="24"/>
                <w:lang w:eastAsia="lt-LT"/>
              </w:rPr>
            </w:pPr>
          </w:p>
          <w:p w14:paraId="64682A33" w14:textId="77777777" w:rsidR="0063530C" w:rsidRDefault="0063530C" w:rsidP="00FA4F1E">
            <w:pPr>
              <w:overflowPunct w:val="0"/>
              <w:textAlignment w:val="baseline"/>
              <w:rPr>
                <w:szCs w:val="24"/>
                <w:lang w:eastAsia="lt-LT"/>
              </w:rPr>
            </w:pPr>
          </w:p>
          <w:p w14:paraId="0B27E47C" w14:textId="77777777" w:rsidR="0063530C" w:rsidRDefault="0063530C" w:rsidP="00FA4F1E">
            <w:pPr>
              <w:overflowPunct w:val="0"/>
              <w:textAlignment w:val="baseline"/>
              <w:rPr>
                <w:szCs w:val="24"/>
                <w:lang w:eastAsia="lt-LT"/>
              </w:rPr>
            </w:pPr>
          </w:p>
          <w:p w14:paraId="1475297D" w14:textId="77777777" w:rsidR="0063530C" w:rsidRDefault="0063530C" w:rsidP="00FA4F1E">
            <w:pPr>
              <w:overflowPunct w:val="0"/>
              <w:textAlignment w:val="baseline"/>
              <w:rPr>
                <w:szCs w:val="24"/>
                <w:lang w:eastAsia="lt-LT"/>
              </w:rPr>
            </w:pPr>
          </w:p>
          <w:p w14:paraId="6DC55BFA" w14:textId="77777777" w:rsidR="0063530C" w:rsidRDefault="0063530C" w:rsidP="00FA4F1E">
            <w:pPr>
              <w:overflowPunct w:val="0"/>
              <w:textAlignment w:val="baseline"/>
              <w:rPr>
                <w:szCs w:val="24"/>
                <w:lang w:eastAsia="lt-LT"/>
              </w:rPr>
            </w:pPr>
          </w:p>
          <w:p w14:paraId="47666F2B" w14:textId="77777777" w:rsidR="0063530C" w:rsidRDefault="0063530C" w:rsidP="00FA4F1E">
            <w:pPr>
              <w:overflowPunct w:val="0"/>
              <w:textAlignment w:val="baseline"/>
              <w:rPr>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3FC3AD72" w14:textId="77777777" w:rsidR="0063530C" w:rsidRPr="00D477EE" w:rsidRDefault="0063530C" w:rsidP="00FA4F1E">
            <w:pPr>
              <w:overflowPunct w:val="0"/>
              <w:textAlignment w:val="baseline"/>
              <w:rPr>
                <w:szCs w:val="24"/>
                <w:lang w:eastAsia="lt-LT"/>
              </w:rPr>
            </w:pPr>
          </w:p>
          <w:p w14:paraId="50E1CCAC" w14:textId="77777777" w:rsidR="0063530C" w:rsidRPr="00D477EE" w:rsidRDefault="0063530C" w:rsidP="00FA4F1E">
            <w:pPr>
              <w:overflowPunct w:val="0"/>
              <w:textAlignment w:val="baseline"/>
              <w:rPr>
                <w:szCs w:val="24"/>
                <w:lang w:eastAsia="lt-LT"/>
              </w:rPr>
            </w:pPr>
            <w:r w:rsidRPr="00D477EE">
              <w:rPr>
                <w:szCs w:val="24"/>
                <w:lang w:eastAsia="lt-LT"/>
              </w:rPr>
              <w:t xml:space="preserve">8.2.1. </w:t>
            </w:r>
            <w:r w:rsidR="006A02F8" w:rsidRPr="00D477EE">
              <w:rPr>
                <w:szCs w:val="24"/>
                <w:lang w:eastAsia="lt-LT"/>
              </w:rPr>
              <w:t xml:space="preserve">Suteiktas kokybiškas priešmokyklinis ugdymas. </w:t>
            </w:r>
          </w:p>
          <w:p w14:paraId="0175CFA9" w14:textId="77777777" w:rsidR="0063530C" w:rsidRPr="00D477EE" w:rsidRDefault="0063530C" w:rsidP="00FA4F1E">
            <w:pPr>
              <w:overflowPunct w:val="0"/>
              <w:textAlignment w:val="baseline"/>
              <w:rPr>
                <w:szCs w:val="24"/>
                <w:lang w:eastAsia="lt-LT"/>
              </w:rPr>
            </w:pPr>
          </w:p>
          <w:p w14:paraId="1FAC2C76" w14:textId="77777777" w:rsidR="0063530C" w:rsidRPr="00D477EE" w:rsidRDefault="0063530C" w:rsidP="00FA4F1E">
            <w:pPr>
              <w:overflowPunct w:val="0"/>
              <w:textAlignment w:val="baseline"/>
              <w:rPr>
                <w:szCs w:val="24"/>
                <w:lang w:eastAsia="lt-LT"/>
              </w:rPr>
            </w:pPr>
          </w:p>
          <w:p w14:paraId="2B3268D6" w14:textId="77777777" w:rsidR="0063530C" w:rsidRPr="00D477EE" w:rsidRDefault="000F1781" w:rsidP="00FA4F1E">
            <w:pPr>
              <w:overflowPunct w:val="0"/>
              <w:textAlignment w:val="baseline"/>
              <w:rPr>
                <w:szCs w:val="24"/>
                <w:lang w:eastAsia="lt-LT"/>
              </w:rPr>
            </w:pPr>
            <w:r w:rsidRPr="00D477EE">
              <w:rPr>
                <w:szCs w:val="24"/>
                <w:lang w:eastAsia="lt-LT"/>
              </w:rPr>
              <w:t>8.2.2. Skaitmeninio ugdymo turinio kūrimas naudojant įvairius įrankius.</w:t>
            </w:r>
          </w:p>
          <w:p w14:paraId="47ECA109" w14:textId="77777777" w:rsidR="0063530C" w:rsidRPr="00D477EE" w:rsidRDefault="0063530C" w:rsidP="00FA4F1E">
            <w:pPr>
              <w:overflowPunct w:val="0"/>
              <w:textAlignment w:val="baseline"/>
              <w:rPr>
                <w:szCs w:val="24"/>
                <w:lang w:eastAsia="lt-LT"/>
              </w:rPr>
            </w:pPr>
          </w:p>
          <w:p w14:paraId="5BEABCCF" w14:textId="77777777" w:rsidR="0063530C" w:rsidRPr="00D477EE" w:rsidRDefault="0063530C" w:rsidP="00FA4F1E">
            <w:pPr>
              <w:overflowPunct w:val="0"/>
              <w:textAlignment w:val="baseline"/>
              <w:rPr>
                <w:szCs w:val="24"/>
                <w:lang w:eastAsia="lt-LT"/>
              </w:rPr>
            </w:pPr>
          </w:p>
          <w:p w14:paraId="575A2DF6" w14:textId="77777777" w:rsidR="0063530C" w:rsidRPr="00D477EE" w:rsidRDefault="0063530C" w:rsidP="00FA4F1E">
            <w:pPr>
              <w:overflowPunct w:val="0"/>
              <w:textAlignment w:val="baseline"/>
              <w:rPr>
                <w:szCs w:val="24"/>
                <w:lang w:eastAsia="lt-LT"/>
              </w:rPr>
            </w:pPr>
          </w:p>
          <w:p w14:paraId="39A20B43" w14:textId="77777777" w:rsidR="0063530C" w:rsidRPr="00D477EE" w:rsidRDefault="0063530C" w:rsidP="00FA4F1E">
            <w:pPr>
              <w:overflowPunct w:val="0"/>
              <w:textAlignment w:val="baseline"/>
              <w:rPr>
                <w:szCs w:val="24"/>
                <w:lang w:eastAsia="lt-LT"/>
              </w:rPr>
            </w:pPr>
          </w:p>
          <w:p w14:paraId="1896DB77" w14:textId="77777777" w:rsidR="0063530C" w:rsidRPr="00D477EE" w:rsidRDefault="0063530C" w:rsidP="00FA4F1E">
            <w:pPr>
              <w:overflowPunct w:val="0"/>
              <w:textAlignment w:val="baseline"/>
              <w:rPr>
                <w:szCs w:val="24"/>
                <w:lang w:eastAsia="lt-LT"/>
              </w:rPr>
            </w:pPr>
          </w:p>
          <w:p w14:paraId="6E6E1AB3" w14:textId="77777777" w:rsidR="0063530C" w:rsidRPr="00D477EE" w:rsidRDefault="0063530C" w:rsidP="00FA4F1E">
            <w:pPr>
              <w:overflowPunct w:val="0"/>
              <w:textAlignment w:val="baseline"/>
              <w:rPr>
                <w:szCs w:val="24"/>
                <w:lang w:eastAsia="lt-LT"/>
              </w:rPr>
            </w:pPr>
            <w:r w:rsidRPr="00D477EE">
              <w:rPr>
                <w:szCs w:val="24"/>
                <w:lang w:eastAsia="lt-LT"/>
              </w:rPr>
              <w:t>.</w:t>
            </w:r>
          </w:p>
          <w:p w14:paraId="11034742" w14:textId="77777777" w:rsidR="0035203A" w:rsidRDefault="0035203A" w:rsidP="00FA4F1E">
            <w:pPr>
              <w:overflowPunct w:val="0"/>
              <w:textAlignment w:val="baseline"/>
              <w:rPr>
                <w:szCs w:val="24"/>
                <w:lang w:eastAsia="lt-LT"/>
              </w:rPr>
            </w:pPr>
          </w:p>
          <w:p w14:paraId="45D156C3" w14:textId="77777777" w:rsidR="0063530C" w:rsidRPr="00D477EE" w:rsidRDefault="0063530C" w:rsidP="00FA4F1E">
            <w:pPr>
              <w:overflowPunct w:val="0"/>
              <w:textAlignment w:val="baseline"/>
              <w:rPr>
                <w:szCs w:val="24"/>
                <w:lang w:eastAsia="lt-LT"/>
              </w:rPr>
            </w:pPr>
            <w:r w:rsidRPr="00D477EE">
              <w:rPr>
                <w:szCs w:val="24"/>
                <w:lang w:eastAsia="lt-LT"/>
              </w:rPr>
              <w:t xml:space="preserve">8.2.3. </w:t>
            </w:r>
            <w:r w:rsidR="000703CB" w:rsidRPr="00D477EE">
              <w:rPr>
                <w:szCs w:val="24"/>
                <w:lang w:eastAsia="lt-LT"/>
              </w:rPr>
              <w:t xml:space="preserve">Kryptingas </w:t>
            </w:r>
            <w:r w:rsidRPr="00D477EE">
              <w:rPr>
                <w:szCs w:val="24"/>
                <w:lang w:eastAsia="lt-LT"/>
              </w:rPr>
              <w:t>STEAM ugdym</w:t>
            </w:r>
            <w:r w:rsidR="004B4CA7" w:rsidRPr="00D477EE">
              <w:rPr>
                <w:szCs w:val="24"/>
                <w:lang w:eastAsia="lt-LT"/>
              </w:rPr>
              <w:t xml:space="preserve">as. </w:t>
            </w:r>
            <w:r w:rsidRPr="00D477EE">
              <w:rPr>
                <w:szCs w:val="24"/>
                <w:lang w:eastAsia="lt-LT"/>
              </w:rPr>
              <w:t>Lopšelio-darželio „Žirniukas“ „Atradimų laboratorija“ – Šiaulių miesto STEAM centras.</w:t>
            </w:r>
          </w:p>
          <w:p w14:paraId="0AFA61FE" w14:textId="77777777" w:rsidR="007D4676" w:rsidRPr="00D477EE" w:rsidRDefault="007D4676" w:rsidP="00FA4F1E">
            <w:pPr>
              <w:overflowPunct w:val="0"/>
              <w:textAlignment w:val="baseline"/>
              <w:rPr>
                <w:szCs w:val="24"/>
                <w:lang w:eastAsia="lt-LT"/>
              </w:rPr>
            </w:pPr>
          </w:p>
          <w:p w14:paraId="428DF702" w14:textId="77777777" w:rsidR="007D4676" w:rsidRPr="00D477EE" w:rsidRDefault="007D4676" w:rsidP="00FA4F1E">
            <w:pPr>
              <w:overflowPunct w:val="0"/>
              <w:textAlignment w:val="baseline"/>
              <w:rPr>
                <w:szCs w:val="24"/>
                <w:lang w:eastAsia="lt-LT"/>
              </w:rPr>
            </w:pPr>
          </w:p>
          <w:p w14:paraId="5B49E83C" w14:textId="77777777" w:rsidR="007D4676" w:rsidRPr="00D477EE" w:rsidRDefault="007D4676" w:rsidP="00FA4F1E">
            <w:pPr>
              <w:overflowPunct w:val="0"/>
              <w:textAlignment w:val="baseline"/>
              <w:rPr>
                <w:szCs w:val="24"/>
                <w:lang w:eastAsia="lt-LT"/>
              </w:rPr>
            </w:pPr>
          </w:p>
          <w:p w14:paraId="3D5F1DD7" w14:textId="77777777" w:rsidR="00330B2A" w:rsidRPr="00D477EE" w:rsidRDefault="00330B2A" w:rsidP="00FA4F1E">
            <w:pPr>
              <w:overflowPunct w:val="0"/>
              <w:textAlignment w:val="baseline"/>
              <w:rPr>
                <w:szCs w:val="24"/>
                <w:lang w:eastAsia="lt-LT"/>
              </w:rPr>
            </w:pPr>
          </w:p>
          <w:p w14:paraId="050884FF" w14:textId="77777777" w:rsidR="006A02F8" w:rsidRDefault="006A02F8" w:rsidP="00FA4F1E">
            <w:pPr>
              <w:overflowPunct w:val="0"/>
              <w:textAlignment w:val="baseline"/>
              <w:rPr>
                <w:szCs w:val="24"/>
                <w:lang w:eastAsia="lt-LT"/>
              </w:rPr>
            </w:pPr>
          </w:p>
          <w:p w14:paraId="32E2CD7B" w14:textId="77777777" w:rsidR="00D477EE" w:rsidRPr="00D477EE" w:rsidRDefault="00330B2A" w:rsidP="00FA4F1E">
            <w:pPr>
              <w:overflowPunct w:val="0"/>
              <w:textAlignment w:val="baseline"/>
              <w:rPr>
                <w:szCs w:val="24"/>
                <w:lang w:eastAsia="lt-LT"/>
              </w:rPr>
            </w:pPr>
            <w:r w:rsidRPr="00D477EE">
              <w:rPr>
                <w:szCs w:val="24"/>
                <w:lang w:eastAsia="lt-LT"/>
              </w:rPr>
              <w:t>8.2.4.</w:t>
            </w:r>
            <w:r w:rsidR="007D4676" w:rsidRPr="00D477EE">
              <w:rPr>
                <w:szCs w:val="24"/>
                <w:lang w:eastAsia="lt-LT"/>
              </w:rPr>
              <w:t xml:space="preserve"> </w:t>
            </w:r>
            <w:r w:rsidR="00D477EE" w:rsidRPr="00D477EE">
              <w:rPr>
                <w:szCs w:val="24"/>
                <w:lang w:eastAsia="lt-LT"/>
              </w:rPr>
              <w:t>Vykdoma nuosekli ir ilgalaikė lopšelio-darželio bendruomenės sveikatos, fizinio aktyvumo stiprinimo, socialinio-emocinio ugdymo veikla.</w:t>
            </w:r>
          </w:p>
          <w:p w14:paraId="41F1ACEB" w14:textId="77777777" w:rsidR="007D4676" w:rsidRPr="00D477EE" w:rsidRDefault="007D4676" w:rsidP="00FA4F1E">
            <w:pPr>
              <w:overflowPunct w:val="0"/>
              <w:textAlignment w:val="baseline"/>
              <w:rPr>
                <w:szCs w:val="24"/>
                <w:lang w:eastAsia="lt-LT"/>
              </w:rPr>
            </w:pPr>
          </w:p>
          <w:p w14:paraId="6F8386EA" w14:textId="77777777" w:rsidR="007D4676" w:rsidRPr="00D477EE" w:rsidRDefault="007D4676" w:rsidP="00FA4F1E">
            <w:pPr>
              <w:overflowPunct w:val="0"/>
              <w:textAlignment w:val="baseline"/>
              <w:rPr>
                <w:szCs w:val="24"/>
                <w:lang w:eastAsia="lt-LT"/>
              </w:rPr>
            </w:pPr>
            <w:r w:rsidRPr="00D477EE">
              <w:rPr>
                <w:szCs w:val="24"/>
                <w:lang w:eastAsia="lt-LT"/>
              </w:rPr>
              <w:t xml:space="preserve"> </w:t>
            </w:r>
          </w:p>
          <w:p w14:paraId="23DBAD28" w14:textId="77777777" w:rsidR="0063530C" w:rsidRPr="00D477EE" w:rsidRDefault="0063530C" w:rsidP="00FA4F1E">
            <w:pPr>
              <w:overflowPunct w:val="0"/>
              <w:textAlignment w:val="baseline"/>
              <w:rPr>
                <w:szCs w:val="24"/>
                <w:lang w:eastAsia="lt-LT"/>
              </w:rPr>
            </w:pPr>
          </w:p>
          <w:p w14:paraId="3D8E8B9B" w14:textId="77777777" w:rsidR="004B4CA7" w:rsidRPr="00D477EE" w:rsidRDefault="004B4CA7" w:rsidP="00FA4F1E">
            <w:pPr>
              <w:overflowPunct w:val="0"/>
              <w:textAlignment w:val="baseline"/>
              <w:rPr>
                <w:szCs w:val="24"/>
                <w:lang w:eastAsia="lt-LT"/>
              </w:rPr>
            </w:pPr>
          </w:p>
          <w:p w14:paraId="208E9C5E" w14:textId="77777777" w:rsidR="004B4CA7" w:rsidRPr="00D477EE" w:rsidRDefault="004B4CA7" w:rsidP="00FA4F1E">
            <w:pPr>
              <w:overflowPunct w:val="0"/>
              <w:textAlignment w:val="baseline"/>
              <w:rPr>
                <w:color w:val="FF0000"/>
                <w:szCs w:val="24"/>
                <w:lang w:eastAsia="lt-LT"/>
              </w:rPr>
            </w:pPr>
          </w:p>
          <w:p w14:paraId="1A117A92" w14:textId="77777777" w:rsidR="00722768" w:rsidRPr="00D477EE" w:rsidRDefault="00722768" w:rsidP="00FA4F1E">
            <w:pPr>
              <w:overflowPunct w:val="0"/>
              <w:textAlignment w:val="baseline"/>
              <w:rPr>
                <w:color w:val="FF0000"/>
                <w:szCs w:val="24"/>
                <w:lang w:eastAsia="lt-LT"/>
              </w:rPr>
            </w:pPr>
          </w:p>
          <w:p w14:paraId="2B980443" w14:textId="77777777" w:rsidR="00722768" w:rsidRPr="00D477EE" w:rsidRDefault="00D477EE" w:rsidP="00FA4F1E">
            <w:pPr>
              <w:overflowPunct w:val="0"/>
              <w:textAlignment w:val="baseline"/>
              <w:rPr>
                <w:szCs w:val="24"/>
                <w:lang w:eastAsia="lt-LT"/>
              </w:rPr>
            </w:pPr>
            <w:r>
              <w:rPr>
                <w:szCs w:val="24"/>
                <w:lang w:eastAsia="lt-LT"/>
              </w:rPr>
              <w:t xml:space="preserve">8.2.5. </w:t>
            </w:r>
            <w:r w:rsidRPr="00D477EE">
              <w:rPr>
                <w:szCs w:val="24"/>
                <w:lang w:eastAsia="lt-LT"/>
              </w:rPr>
              <w:t>Įgyvendintas socialinių kompetencijų ugdymo (SKU) modelis.</w:t>
            </w:r>
          </w:p>
          <w:p w14:paraId="01E85449" w14:textId="77777777" w:rsidR="00722768" w:rsidRPr="00D477EE" w:rsidRDefault="00722768" w:rsidP="00FA4F1E">
            <w:pPr>
              <w:overflowPunct w:val="0"/>
              <w:textAlignment w:val="baseline"/>
              <w:rPr>
                <w:color w:val="FF0000"/>
                <w:szCs w:val="24"/>
                <w:lang w:eastAsia="lt-LT"/>
              </w:rPr>
            </w:pPr>
          </w:p>
          <w:p w14:paraId="48F6351C" w14:textId="77777777" w:rsidR="00722768" w:rsidRPr="00D477EE" w:rsidRDefault="00722768" w:rsidP="00FA4F1E">
            <w:pPr>
              <w:overflowPunct w:val="0"/>
              <w:textAlignment w:val="baseline"/>
              <w:rPr>
                <w:color w:val="FF0000"/>
                <w:szCs w:val="24"/>
                <w:lang w:eastAsia="lt-LT"/>
              </w:rPr>
            </w:pPr>
          </w:p>
          <w:p w14:paraId="28603CAE" w14:textId="77777777" w:rsidR="00722768" w:rsidRPr="00D477EE" w:rsidRDefault="00722768" w:rsidP="00FA4F1E">
            <w:pPr>
              <w:overflowPunct w:val="0"/>
              <w:textAlignment w:val="baseline"/>
              <w:rPr>
                <w:color w:val="FF0000"/>
                <w:szCs w:val="24"/>
                <w:lang w:eastAsia="lt-LT"/>
              </w:rPr>
            </w:pPr>
          </w:p>
          <w:p w14:paraId="0F04B0F6" w14:textId="77777777" w:rsidR="00722768" w:rsidRPr="00D477EE" w:rsidRDefault="00722768" w:rsidP="00FA4F1E">
            <w:pPr>
              <w:overflowPunct w:val="0"/>
              <w:textAlignment w:val="baseline"/>
              <w:rPr>
                <w:color w:val="FF0000"/>
                <w:szCs w:val="24"/>
                <w:lang w:eastAsia="lt-LT"/>
              </w:rPr>
            </w:pPr>
          </w:p>
          <w:p w14:paraId="4205875D" w14:textId="77777777" w:rsidR="00722768" w:rsidRPr="00D477EE" w:rsidRDefault="00D477EE" w:rsidP="00FA4F1E">
            <w:pPr>
              <w:overflowPunct w:val="0"/>
              <w:textAlignment w:val="baseline"/>
              <w:rPr>
                <w:szCs w:val="24"/>
                <w:lang w:eastAsia="lt-LT"/>
              </w:rPr>
            </w:pPr>
            <w:r>
              <w:rPr>
                <w:szCs w:val="24"/>
                <w:lang w:eastAsia="lt-LT"/>
              </w:rPr>
              <w:t xml:space="preserve">8.2.6. </w:t>
            </w:r>
            <w:r w:rsidR="004B4CA7" w:rsidRPr="00D477EE">
              <w:rPr>
                <w:szCs w:val="24"/>
                <w:lang w:eastAsia="lt-LT"/>
              </w:rPr>
              <w:t>Plėtojama neformaliojo švietimo veikla.</w:t>
            </w:r>
          </w:p>
          <w:p w14:paraId="6926C4E3" w14:textId="77777777" w:rsidR="00722768" w:rsidRPr="00D477EE" w:rsidRDefault="00722768" w:rsidP="00FA4F1E">
            <w:pPr>
              <w:overflowPunct w:val="0"/>
              <w:textAlignment w:val="baseline"/>
              <w:rPr>
                <w:szCs w:val="24"/>
                <w:lang w:eastAsia="lt-LT"/>
              </w:rPr>
            </w:pPr>
          </w:p>
        </w:tc>
        <w:tc>
          <w:tcPr>
            <w:tcW w:w="4960" w:type="dxa"/>
            <w:tcBorders>
              <w:top w:val="single" w:sz="4" w:space="0" w:color="auto"/>
              <w:left w:val="single" w:sz="4" w:space="0" w:color="auto"/>
              <w:bottom w:val="single" w:sz="4" w:space="0" w:color="auto"/>
              <w:right w:val="single" w:sz="4" w:space="0" w:color="auto"/>
            </w:tcBorders>
          </w:tcPr>
          <w:p w14:paraId="0F5C2AF5" w14:textId="77777777" w:rsidR="0063530C" w:rsidRPr="00D477EE" w:rsidRDefault="0063530C" w:rsidP="00FA4F1E">
            <w:pPr>
              <w:pStyle w:val="Sraopastraipa"/>
              <w:spacing w:line="254" w:lineRule="atLeast"/>
              <w:ind w:left="0"/>
              <w:rPr>
                <w:szCs w:val="24"/>
                <w:highlight w:val="yellow"/>
              </w:rPr>
            </w:pPr>
          </w:p>
          <w:p w14:paraId="5DE8C175" w14:textId="77777777" w:rsidR="000F1781" w:rsidRPr="00D477EE" w:rsidRDefault="0063530C" w:rsidP="000F1781">
            <w:pPr>
              <w:tabs>
                <w:tab w:val="left" w:pos="2410"/>
                <w:tab w:val="left" w:pos="5529"/>
              </w:tabs>
              <w:ind w:right="141"/>
              <w:rPr>
                <w:szCs w:val="24"/>
              </w:rPr>
            </w:pPr>
            <w:r w:rsidRPr="00D477EE">
              <w:rPr>
                <w:szCs w:val="24"/>
              </w:rPr>
              <w:t xml:space="preserve">8.2.1.1. </w:t>
            </w:r>
            <w:r w:rsidR="006A02F8" w:rsidRPr="00D477EE">
              <w:rPr>
                <w:szCs w:val="24"/>
                <w:lang w:eastAsia="lt-LT"/>
              </w:rPr>
              <w:t>Atnaujintos priešmokyklinio ugdymo programos įgyvendinimas.</w:t>
            </w:r>
            <w:r w:rsidR="006A02F8">
              <w:rPr>
                <w:szCs w:val="24"/>
                <w:lang w:eastAsia="lt-LT"/>
              </w:rPr>
              <w:t xml:space="preserve"> </w:t>
            </w:r>
            <w:r w:rsidR="000F1781" w:rsidRPr="00D477EE">
              <w:rPr>
                <w:szCs w:val="24"/>
                <w:lang w:eastAsia="lt-LT"/>
              </w:rPr>
              <w:t xml:space="preserve">Vaikų brandumas mokyklai – 100 </w:t>
            </w:r>
            <w:r w:rsidR="006A02F8">
              <w:rPr>
                <w:szCs w:val="24"/>
                <w:lang w:eastAsia="lt-LT"/>
              </w:rPr>
              <w:t>proc.</w:t>
            </w:r>
            <w:r w:rsidR="000F1781" w:rsidRPr="00D477EE">
              <w:rPr>
                <w:szCs w:val="24"/>
                <w:lang w:eastAsia="lt-LT"/>
              </w:rPr>
              <w:t xml:space="preserve"> </w:t>
            </w:r>
            <w:r w:rsidR="000F1781" w:rsidRPr="00D477EE">
              <w:rPr>
                <w:szCs w:val="24"/>
              </w:rPr>
              <w:t>(2023 m. gegužės mėn.).</w:t>
            </w:r>
          </w:p>
          <w:p w14:paraId="45529825" w14:textId="77777777" w:rsidR="000F1781" w:rsidRPr="00D477EE" w:rsidRDefault="000F1781" w:rsidP="00FA4F1E">
            <w:pPr>
              <w:tabs>
                <w:tab w:val="left" w:pos="742"/>
                <w:tab w:val="left" w:pos="884"/>
              </w:tabs>
              <w:spacing w:line="254" w:lineRule="atLeast"/>
              <w:rPr>
                <w:szCs w:val="24"/>
              </w:rPr>
            </w:pPr>
          </w:p>
          <w:p w14:paraId="0CA399D6" w14:textId="77777777" w:rsidR="000F1781" w:rsidRPr="00D477EE" w:rsidRDefault="000F1781" w:rsidP="000F1781">
            <w:pPr>
              <w:overflowPunct w:val="0"/>
              <w:textAlignment w:val="baseline"/>
              <w:rPr>
                <w:szCs w:val="24"/>
              </w:rPr>
            </w:pPr>
            <w:r w:rsidRPr="00D477EE">
              <w:rPr>
                <w:szCs w:val="24"/>
              </w:rPr>
              <w:t xml:space="preserve">8.2.2.1. </w:t>
            </w:r>
            <w:r w:rsidR="000B2853">
              <w:rPr>
                <w:szCs w:val="24"/>
              </w:rPr>
              <w:t>5</w:t>
            </w:r>
            <w:r w:rsidRPr="00D477EE">
              <w:rPr>
                <w:szCs w:val="24"/>
              </w:rPr>
              <w:t>0</w:t>
            </w:r>
            <w:r w:rsidR="006A02F8">
              <w:rPr>
                <w:szCs w:val="24"/>
              </w:rPr>
              <w:t xml:space="preserve"> proc.</w:t>
            </w:r>
            <w:r w:rsidRPr="00D477EE">
              <w:rPr>
                <w:szCs w:val="24"/>
              </w:rPr>
              <w:t xml:space="preserve"> pedagogų, švietimo pagalbos specialistų parengia skaitmeninę ugdymo priemonę sakytinės, rašytinės</w:t>
            </w:r>
            <w:r w:rsidR="0035203A">
              <w:rPr>
                <w:szCs w:val="24"/>
              </w:rPr>
              <w:t xml:space="preserve"> kalbos ugdymo</w:t>
            </w:r>
            <w:r w:rsidRPr="00D477EE">
              <w:rPr>
                <w:szCs w:val="24"/>
              </w:rPr>
              <w:t>, skaičiavimo ir matavimo sričių gebėjimams ugdyti</w:t>
            </w:r>
            <w:r w:rsidR="00722768" w:rsidRPr="00D477EE">
              <w:rPr>
                <w:szCs w:val="24"/>
              </w:rPr>
              <w:t xml:space="preserve"> (2023 m.).</w:t>
            </w:r>
          </w:p>
          <w:p w14:paraId="7B516AC6" w14:textId="77777777" w:rsidR="000F1781" w:rsidRPr="00D477EE" w:rsidRDefault="000F1781" w:rsidP="000F1781">
            <w:pPr>
              <w:overflowPunct w:val="0"/>
              <w:textAlignment w:val="baseline"/>
              <w:rPr>
                <w:szCs w:val="24"/>
                <w:lang w:eastAsia="lt-LT"/>
              </w:rPr>
            </w:pPr>
            <w:r w:rsidRPr="00D477EE">
              <w:rPr>
                <w:szCs w:val="24"/>
                <w:lang w:eastAsia="lt-LT"/>
              </w:rPr>
              <w:t xml:space="preserve">8.2.2.2. Suorganizuoti ne mažiau kaip du pedagogų pasidalinimo gerąja patirtimi renginiai, kuriuose pristatytos sukurtos skaitmeninės priemonės (2023 m. II ir IV </w:t>
            </w:r>
            <w:proofErr w:type="spellStart"/>
            <w:r w:rsidRPr="00D477EE">
              <w:rPr>
                <w:szCs w:val="24"/>
                <w:lang w:eastAsia="lt-LT"/>
              </w:rPr>
              <w:t>ketv</w:t>
            </w:r>
            <w:proofErr w:type="spellEnd"/>
            <w:r w:rsidRPr="00D477EE">
              <w:rPr>
                <w:szCs w:val="24"/>
                <w:lang w:eastAsia="lt-LT"/>
              </w:rPr>
              <w:t>.).</w:t>
            </w:r>
          </w:p>
          <w:p w14:paraId="7D7A2B6E" w14:textId="77777777" w:rsidR="000F1781" w:rsidRPr="00D477EE" w:rsidRDefault="000F1781" w:rsidP="00FA4F1E">
            <w:pPr>
              <w:tabs>
                <w:tab w:val="left" w:pos="742"/>
                <w:tab w:val="left" w:pos="884"/>
              </w:tabs>
              <w:spacing w:line="254" w:lineRule="atLeast"/>
              <w:rPr>
                <w:szCs w:val="24"/>
              </w:rPr>
            </w:pPr>
          </w:p>
          <w:p w14:paraId="52E124C1" w14:textId="77777777" w:rsidR="0063530C" w:rsidRPr="00D477EE" w:rsidRDefault="00FE5E27" w:rsidP="00FA4F1E">
            <w:pPr>
              <w:tabs>
                <w:tab w:val="left" w:pos="742"/>
                <w:tab w:val="left" w:pos="884"/>
              </w:tabs>
              <w:spacing w:line="254" w:lineRule="atLeast"/>
              <w:rPr>
                <w:szCs w:val="24"/>
              </w:rPr>
            </w:pPr>
            <w:r w:rsidRPr="00D477EE">
              <w:rPr>
                <w:szCs w:val="24"/>
              </w:rPr>
              <w:t>8.</w:t>
            </w:r>
            <w:r w:rsidR="0063530C" w:rsidRPr="00D477EE">
              <w:rPr>
                <w:szCs w:val="24"/>
              </w:rPr>
              <w:t xml:space="preserve">2.3.1. Parengtas ir </w:t>
            </w:r>
            <w:r w:rsidR="000B2853">
              <w:rPr>
                <w:szCs w:val="24"/>
              </w:rPr>
              <w:t>99</w:t>
            </w:r>
            <w:r w:rsidR="006A02F8">
              <w:rPr>
                <w:szCs w:val="24"/>
              </w:rPr>
              <w:t xml:space="preserve"> proc.</w:t>
            </w:r>
            <w:r w:rsidR="0063530C" w:rsidRPr="00D477EE">
              <w:rPr>
                <w:szCs w:val="24"/>
              </w:rPr>
              <w:t xml:space="preserve"> įgyvendintas įstaigos 202</w:t>
            </w:r>
            <w:r w:rsidR="00AD7163" w:rsidRPr="00D477EE">
              <w:rPr>
                <w:szCs w:val="24"/>
              </w:rPr>
              <w:t>3</w:t>
            </w:r>
            <w:r w:rsidR="0063530C" w:rsidRPr="00D477EE">
              <w:rPr>
                <w:szCs w:val="24"/>
              </w:rPr>
              <w:t xml:space="preserve"> m. STEAM veik</w:t>
            </w:r>
            <w:r w:rsidR="006A02F8">
              <w:rPr>
                <w:szCs w:val="24"/>
              </w:rPr>
              <w:t>l</w:t>
            </w:r>
            <w:r w:rsidR="0063530C" w:rsidRPr="00D477EE">
              <w:rPr>
                <w:szCs w:val="24"/>
              </w:rPr>
              <w:t>ų planas</w:t>
            </w:r>
            <w:r w:rsidR="00722768" w:rsidRPr="00D477EE">
              <w:rPr>
                <w:szCs w:val="24"/>
              </w:rPr>
              <w:t xml:space="preserve"> (2023 m.).</w:t>
            </w:r>
          </w:p>
          <w:p w14:paraId="224BDB74" w14:textId="77777777" w:rsidR="00722768" w:rsidRPr="00D477EE" w:rsidRDefault="0063530C" w:rsidP="00FA4F1E">
            <w:pPr>
              <w:tabs>
                <w:tab w:val="left" w:pos="742"/>
                <w:tab w:val="left" w:pos="884"/>
              </w:tabs>
              <w:spacing w:line="254" w:lineRule="atLeast"/>
              <w:rPr>
                <w:szCs w:val="24"/>
              </w:rPr>
            </w:pPr>
            <w:r w:rsidRPr="00D477EE">
              <w:rPr>
                <w:szCs w:val="24"/>
              </w:rPr>
              <w:t xml:space="preserve">8.2.3.2. Dalyvavimas ir gerosios patirties sklaida Europos platformoje „STEM </w:t>
            </w:r>
            <w:proofErr w:type="spellStart"/>
            <w:r w:rsidRPr="00D477EE">
              <w:rPr>
                <w:szCs w:val="24"/>
              </w:rPr>
              <w:t>School</w:t>
            </w:r>
            <w:proofErr w:type="spellEnd"/>
            <w:r w:rsidRPr="00D477EE">
              <w:rPr>
                <w:szCs w:val="24"/>
              </w:rPr>
              <w:t xml:space="preserve"> </w:t>
            </w:r>
            <w:proofErr w:type="spellStart"/>
            <w:r w:rsidRPr="00D477EE">
              <w:rPr>
                <w:szCs w:val="24"/>
              </w:rPr>
              <w:t>Label</w:t>
            </w:r>
            <w:proofErr w:type="spellEnd"/>
            <w:r w:rsidRPr="00D477EE">
              <w:rPr>
                <w:szCs w:val="24"/>
              </w:rPr>
              <w:t>“</w:t>
            </w:r>
            <w:r w:rsidR="00722768" w:rsidRPr="00D477EE">
              <w:rPr>
                <w:szCs w:val="24"/>
              </w:rPr>
              <w:t xml:space="preserve"> (2023 m.).</w:t>
            </w:r>
          </w:p>
          <w:p w14:paraId="532EB4BA" w14:textId="77777777" w:rsidR="0063530C" w:rsidRPr="00D477EE" w:rsidRDefault="0063530C" w:rsidP="00FA4F1E">
            <w:pPr>
              <w:pStyle w:val="Sraopastraipa"/>
              <w:tabs>
                <w:tab w:val="left" w:pos="742"/>
              </w:tabs>
              <w:spacing w:line="254" w:lineRule="atLeast"/>
              <w:ind w:left="0"/>
              <w:rPr>
                <w:szCs w:val="24"/>
              </w:rPr>
            </w:pPr>
            <w:r w:rsidRPr="00D477EE">
              <w:rPr>
                <w:szCs w:val="24"/>
              </w:rPr>
              <w:t xml:space="preserve">8.2.3.3. Suorganizuoti ne mažiau nei </w:t>
            </w:r>
            <w:r w:rsidR="006A02F8">
              <w:rPr>
                <w:szCs w:val="24"/>
              </w:rPr>
              <w:t>du</w:t>
            </w:r>
            <w:r w:rsidRPr="00D477EE">
              <w:rPr>
                <w:szCs w:val="24"/>
              </w:rPr>
              <w:t xml:space="preserve"> STEAM ugdymo gerosios patirties sklaidos renginiai mieste ir/ar respublikoje</w:t>
            </w:r>
            <w:r w:rsidR="00722768" w:rsidRPr="00D477EE">
              <w:rPr>
                <w:szCs w:val="24"/>
              </w:rPr>
              <w:t xml:space="preserve"> (2023 m.).</w:t>
            </w:r>
          </w:p>
          <w:p w14:paraId="41D81744" w14:textId="77777777" w:rsidR="00D477EE" w:rsidRPr="00D477EE" w:rsidRDefault="00D477EE" w:rsidP="00FA4F1E">
            <w:pPr>
              <w:pStyle w:val="Sraopastraipa"/>
              <w:tabs>
                <w:tab w:val="left" w:pos="742"/>
              </w:tabs>
              <w:spacing w:line="254" w:lineRule="atLeast"/>
              <w:ind w:left="0"/>
              <w:rPr>
                <w:szCs w:val="24"/>
              </w:rPr>
            </w:pPr>
          </w:p>
          <w:p w14:paraId="1A01616C" w14:textId="77777777" w:rsidR="00D477EE" w:rsidRPr="00D477EE" w:rsidRDefault="000B1775" w:rsidP="00FA4F1E">
            <w:pPr>
              <w:pStyle w:val="Sraopastraipa"/>
              <w:tabs>
                <w:tab w:val="left" w:pos="742"/>
              </w:tabs>
              <w:spacing w:line="254" w:lineRule="atLeast"/>
              <w:ind w:left="0"/>
              <w:rPr>
                <w:szCs w:val="24"/>
              </w:rPr>
            </w:pPr>
            <w:r>
              <w:rPr>
                <w:szCs w:val="24"/>
              </w:rPr>
              <w:t>8.2.4.1. 90</w:t>
            </w:r>
            <w:r w:rsidR="006A02F8">
              <w:rPr>
                <w:szCs w:val="24"/>
              </w:rPr>
              <w:t xml:space="preserve"> proc.</w:t>
            </w:r>
            <w:r w:rsidR="00D477EE" w:rsidRPr="00D477EE">
              <w:rPr>
                <w:szCs w:val="24"/>
              </w:rPr>
              <w:t xml:space="preserve"> įgyvendinta Sveikatą stiprinančios mokyklos programa - vaikų sveikatos ir saugumo ugdymo programa „Žirniukų sveikatos šalis“ (2023 m.).</w:t>
            </w:r>
          </w:p>
          <w:p w14:paraId="42033E48" w14:textId="77777777" w:rsidR="007D4676" w:rsidRPr="00D477EE" w:rsidRDefault="000B1775" w:rsidP="007D4676">
            <w:pPr>
              <w:rPr>
                <w:szCs w:val="24"/>
                <w:lang w:eastAsia="lt-LT"/>
              </w:rPr>
            </w:pPr>
            <w:r>
              <w:rPr>
                <w:szCs w:val="24"/>
                <w:lang w:eastAsia="lt-LT"/>
              </w:rPr>
              <w:t>8.2.4.2. 90</w:t>
            </w:r>
            <w:r w:rsidR="006A02F8">
              <w:rPr>
                <w:szCs w:val="24"/>
                <w:lang w:eastAsia="lt-LT"/>
              </w:rPr>
              <w:t xml:space="preserve"> proc.</w:t>
            </w:r>
            <w:r w:rsidR="00D477EE" w:rsidRPr="00D477EE">
              <w:rPr>
                <w:szCs w:val="24"/>
                <w:lang w:eastAsia="lt-LT"/>
              </w:rPr>
              <w:t xml:space="preserve"> įgyvendintas lopšelio – darželio „Žirniukas“ „Aktyvios mokyklos“ fizinio aktyvumo skatinimo planas (2023 m.).</w:t>
            </w:r>
          </w:p>
          <w:p w14:paraId="11792607" w14:textId="77777777" w:rsidR="00D477EE" w:rsidRPr="00D477EE" w:rsidRDefault="000B1775" w:rsidP="007D4676">
            <w:pPr>
              <w:rPr>
                <w:szCs w:val="24"/>
                <w:lang w:eastAsia="lt-LT"/>
              </w:rPr>
            </w:pPr>
            <w:r>
              <w:rPr>
                <w:szCs w:val="24"/>
                <w:lang w:eastAsia="lt-LT"/>
              </w:rPr>
              <w:t xml:space="preserve">8.2.4.3. </w:t>
            </w:r>
            <w:r w:rsidR="00D477EE" w:rsidRPr="00D477EE">
              <w:rPr>
                <w:szCs w:val="24"/>
                <w:lang w:eastAsia="lt-LT"/>
              </w:rPr>
              <w:t xml:space="preserve">Į ikimokyklinio ir priešmokyklinio ugdymo programas integruojamos ne mažiau kaip </w:t>
            </w:r>
            <w:r w:rsidR="006A02F8">
              <w:rPr>
                <w:szCs w:val="24"/>
                <w:lang w:eastAsia="lt-LT"/>
              </w:rPr>
              <w:t>dvi</w:t>
            </w:r>
            <w:r w:rsidR="00D477EE" w:rsidRPr="00D477EE">
              <w:rPr>
                <w:szCs w:val="24"/>
                <w:lang w:eastAsia="lt-LT"/>
              </w:rPr>
              <w:t xml:space="preserve"> socialinių emocinių įgūdžių ugdymo programos (2023 m.).</w:t>
            </w:r>
          </w:p>
          <w:p w14:paraId="6FB49429" w14:textId="77777777" w:rsidR="007D4676" w:rsidRPr="00D477EE" w:rsidRDefault="007D4676" w:rsidP="007D4676">
            <w:pPr>
              <w:rPr>
                <w:szCs w:val="24"/>
                <w:lang w:eastAsia="lt-LT"/>
              </w:rPr>
            </w:pPr>
          </w:p>
          <w:p w14:paraId="7DA4DCE1" w14:textId="77777777" w:rsidR="00722768" w:rsidRPr="00D477EE" w:rsidRDefault="00722768" w:rsidP="00722768">
            <w:pPr>
              <w:pStyle w:val="Betarp"/>
              <w:tabs>
                <w:tab w:val="left" w:pos="601"/>
              </w:tabs>
              <w:rPr>
                <w:rFonts w:ascii="Times New Roman" w:hAnsi="Times New Roman"/>
                <w:sz w:val="24"/>
                <w:szCs w:val="24"/>
                <w:lang w:eastAsia="lt-LT"/>
              </w:rPr>
            </w:pPr>
            <w:r w:rsidRPr="00D477EE">
              <w:rPr>
                <w:rFonts w:ascii="Times New Roman" w:hAnsi="Times New Roman"/>
                <w:sz w:val="24"/>
                <w:szCs w:val="24"/>
                <w:lang w:eastAsia="lt-LT"/>
              </w:rPr>
              <w:t>8.</w:t>
            </w:r>
            <w:r w:rsidR="000B1775">
              <w:rPr>
                <w:rFonts w:ascii="Times New Roman" w:hAnsi="Times New Roman"/>
                <w:sz w:val="24"/>
                <w:szCs w:val="24"/>
                <w:lang w:eastAsia="lt-LT"/>
              </w:rPr>
              <w:t>2</w:t>
            </w:r>
            <w:r w:rsidRPr="00D477EE">
              <w:rPr>
                <w:rFonts w:ascii="Times New Roman" w:hAnsi="Times New Roman"/>
                <w:sz w:val="24"/>
                <w:szCs w:val="24"/>
                <w:lang w:eastAsia="lt-LT"/>
              </w:rPr>
              <w:t>.</w:t>
            </w:r>
            <w:r w:rsidR="00D477EE">
              <w:rPr>
                <w:rFonts w:ascii="Times New Roman" w:hAnsi="Times New Roman"/>
                <w:sz w:val="24"/>
                <w:szCs w:val="24"/>
                <w:lang w:eastAsia="lt-LT"/>
              </w:rPr>
              <w:t>5</w:t>
            </w:r>
            <w:r w:rsidRPr="00D477EE">
              <w:rPr>
                <w:rFonts w:ascii="Times New Roman" w:hAnsi="Times New Roman"/>
                <w:sz w:val="24"/>
                <w:szCs w:val="24"/>
                <w:lang w:eastAsia="lt-LT"/>
              </w:rPr>
              <w:t xml:space="preserve">.1. Vykdytos ne mažiau kaip </w:t>
            </w:r>
            <w:r w:rsidR="006A02F8">
              <w:rPr>
                <w:rFonts w:ascii="Times New Roman" w:hAnsi="Times New Roman"/>
                <w:sz w:val="24"/>
                <w:szCs w:val="24"/>
                <w:lang w:eastAsia="lt-LT"/>
              </w:rPr>
              <w:t>penkios</w:t>
            </w:r>
            <w:r w:rsidRPr="00D477EE">
              <w:rPr>
                <w:rFonts w:ascii="Times New Roman" w:hAnsi="Times New Roman"/>
                <w:sz w:val="24"/>
                <w:szCs w:val="24"/>
                <w:lang w:eastAsia="lt-LT"/>
              </w:rPr>
              <w:t xml:space="preserve"> socialinių kompetencijų ugdymo (SKU) veiklos, plėtojant pilietiškumo, sveikatingumo, STEAM </w:t>
            </w:r>
            <w:r w:rsidRPr="00D477EE">
              <w:rPr>
                <w:rFonts w:ascii="Times New Roman" w:hAnsi="Times New Roman"/>
                <w:sz w:val="24"/>
                <w:szCs w:val="24"/>
                <w:lang w:eastAsia="lt-LT"/>
              </w:rPr>
              <w:lastRenderedPageBreak/>
              <w:t>kryptis. SKU veiklose dalyvavo ne mažiau 40</w:t>
            </w:r>
            <w:r w:rsidR="006A02F8">
              <w:rPr>
                <w:rFonts w:ascii="Times New Roman" w:hAnsi="Times New Roman"/>
                <w:sz w:val="24"/>
                <w:szCs w:val="24"/>
                <w:lang w:eastAsia="lt-LT"/>
              </w:rPr>
              <w:t xml:space="preserve"> proc.</w:t>
            </w:r>
            <w:r w:rsidRPr="00D477EE">
              <w:rPr>
                <w:rFonts w:ascii="Times New Roman" w:hAnsi="Times New Roman"/>
                <w:sz w:val="24"/>
                <w:szCs w:val="24"/>
                <w:lang w:eastAsia="lt-LT"/>
              </w:rPr>
              <w:t xml:space="preserve"> vaikų ir darbuotojų. Veiklos fiksuojamos SKU kalendoriuje (2023 m.).</w:t>
            </w:r>
          </w:p>
          <w:p w14:paraId="38BAAAD6" w14:textId="77777777" w:rsidR="004B4CA7" w:rsidRPr="00D477EE" w:rsidRDefault="004B4CA7" w:rsidP="00FA4F1E">
            <w:pPr>
              <w:pStyle w:val="Sraopastraipa"/>
              <w:tabs>
                <w:tab w:val="left" w:pos="742"/>
              </w:tabs>
              <w:spacing w:line="254" w:lineRule="atLeast"/>
              <w:ind w:left="0"/>
              <w:rPr>
                <w:szCs w:val="24"/>
              </w:rPr>
            </w:pPr>
          </w:p>
          <w:p w14:paraId="6C389A66" w14:textId="77777777" w:rsidR="006F6096" w:rsidRDefault="00D477EE" w:rsidP="00722768">
            <w:pPr>
              <w:pStyle w:val="Sraopastraipa"/>
              <w:tabs>
                <w:tab w:val="left" w:pos="742"/>
              </w:tabs>
              <w:spacing w:line="254" w:lineRule="atLeast"/>
              <w:ind w:left="0"/>
              <w:rPr>
                <w:szCs w:val="24"/>
              </w:rPr>
            </w:pPr>
            <w:r>
              <w:rPr>
                <w:szCs w:val="24"/>
              </w:rPr>
              <w:t xml:space="preserve">8.2.6.1. </w:t>
            </w:r>
            <w:r w:rsidR="004B4CA7" w:rsidRPr="00D477EE">
              <w:rPr>
                <w:szCs w:val="24"/>
              </w:rPr>
              <w:t xml:space="preserve">Lopšelyje-darželyje įgyvendinamos ne mažiau nei </w:t>
            </w:r>
            <w:r w:rsidR="006A02F8">
              <w:rPr>
                <w:szCs w:val="24"/>
              </w:rPr>
              <w:t>trys</w:t>
            </w:r>
            <w:r w:rsidR="004B4CA7" w:rsidRPr="00D477EE">
              <w:rPr>
                <w:szCs w:val="24"/>
              </w:rPr>
              <w:t xml:space="preserve"> neformaliojo švietimo teikėjų programos</w:t>
            </w:r>
            <w:r w:rsidR="00722768" w:rsidRPr="00D477EE">
              <w:rPr>
                <w:szCs w:val="24"/>
              </w:rPr>
              <w:t xml:space="preserve"> (2023 m.).</w:t>
            </w:r>
          </w:p>
          <w:p w14:paraId="52881FE8" w14:textId="77777777" w:rsidR="00AC3C55" w:rsidRPr="00D477EE" w:rsidRDefault="002B14B1" w:rsidP="00AC3C55">
            <w:pPr>
              <w:pStyle w:val="Sraopastraipa"/>
              <w:tabs>
                <w:tab w:val="left" w:pos="742"/>
              </w:tabs>
              <w:spacing w:line="254" w:lineRule="atLeast"/>
              <w:ind w:left="0"/>
              <w:rPr>
                <w:szCs w:val="24"/>
              </w:rPr>
            </w:pPr>
            <w:r>
              <w:rPr>
                <w:szCs w:val="24"/>
              </w:rPr>
              <w:t xml:space="preserve">8.2.6.2. Atlikta tėvų apklausa „Neformaliojo švietimo programų įgyvendinimas ir plėtojimas“ (2023 m. II </w:t>
            </w:r>
            <w:proofErr w:type="spellStart"/>
            <w:r>
              <w:rPr>
                <w:szCs w:val="24"/>
              </w:rPr>
              <w:t>ketv</w:t>
            </w:r>
            <w:proofErr w:type="spellEnd"/>
            <w:r>
              <w:rPr>
                <w:szCs w:val="24"/>
              </w:rPr>
              <w:t>.)</w:t>
            </w:r>
            <w:r w:rsidR="00F54A37">
              <w:rPr>
                <w:szCs w:val="24"/>
              </w:rPr>
              <w:t>.</w:t>
            </w:r>
          </w:p>
        </w:tc>
      </w:tr>
      <w:tr w:rsidR="00AC3C55" w14:paraId="0BD2C609" w14:textId="77777777" w:rsidTr="00B25977">
        <w:tc>
          <w:tcPr>
            <w:tcW w:w="1843" w:type="dxa"/>
            <w:tcBorders>
              <w:top w:val="single" w:sz="4" w:space="0" w:color="auto"/>
              <w:left w:val="single" w:sz="4" w:space="0" w:color="auto"/>
              <w:right w:val="single" w:sz="4" w:space="0" w:color="auto"/>
            </w:tcBorders>
          </w:tcPr>
          <w:p w14:paraId="7C699357" w14:textId="77777777" w:rsidR="00AC3C55" w:rsidRPr="00F834FF" w:rsidRDefault="00AC3C55" w:rsidP="00AC3C55">
            <w:pPr>
              <w:overflowPunct w:val="0"/>
              <w:textAlignment w:val="baseline"/>
              <w:rPr>
                <w:b/>
                <w:szCs w:val="24"/>
                <w:lang w:eastAsia="lt-LT"/>
              </w:rPr>
            </w:pPr>
            <w:r w:rsidRPr="00F834FF">
              <w:rPr>
                <w:b/>
                <w:szCs w:val="24"/>
                <w:lang w:eastAsia="lt-LT"/>
              </w:rPr>
              <w:lastRenderedPageBreak/>
              <w:t>Ugdymo(</w:t>
            </w:r>
            <w:proofErr w:type="spellStart"/>
            <w:r w:rsidRPr="00F834FF">
              <w:rPr>
                <w:b/>
                <w:szCs w:val="24"/>
                <w:lang w:eastAsia="lt-LT"/>
              </w:rPr>
              <w:t>si</w:t>
            </w:r>
            <w:proofErr w:type="spellEnd"/>
            <w:r w:rsidRPr="00F834FF">
              <w:rPr>
                <w:b/>
                <w:szCs w:val="24"/>
                <w:lang w:eastAsia="lt-LT"/>
              </w:rPr>
              <w:t xml:space="preserve">) </w:t>
            </w:r>
          </w:p>
          <w:p w14:paraId="79466DA8" w14:textId="77777777" w:rsidR="00AC3C55" w:rsidRPr="00F834FF" w:rsidRDefault="00AC3C55" w:rsidP="00AC3C55">
            <w:pPr>
              <w:overflowPunct w:val="0"/>
              <w:textAlignment w:val="baseline"/>
              <w:rPr>
                <w:b/>
                <w:szCs w:val="24"/>
                <w:lang w:eastAsia="lt-LT"/>
              </w:rPr>
            </w:pPr>
            <w:r w:rsidRPr="00F834FF">
              <w:rPr>
                <w:b/>
                <w:szCs w:val="24"/>
                <w:lang w:eastAsia="lt-LT"/>
              </w:rPr>
              <w:t>aplinka</w:t>
            </w:r>
          </w:p>
          <w:p w14:paraId="1DE9CC61" w14:textId="77777777" w:rsidR="00AC3C55" w:rsidRPr="006A5B8A" w:rsidRDefault="00AC3C55" w:rsidP="00AC3C55">
            <w:pPr>
              <w:overflowPunct w:val="0"/>
              <w:textAlignment w:val="baseline"/>
              <w:rPr>
                <w:b/>
                <w:szCs w:val="24"/>
                <w:lang w:eastAsia="lt-LT"/>
              </w:rPr>
            </w:pPr>
            <w:r>
              <w:rPr>
                <w:bCs/>
                <w:szCs w:val="24"/>
                <w:lang w:eastAsia="lt-LT"/>
              </w:rPr>
              <w:t>8</w:t>
            </w:r>
            <w:r w:rsidRPr="00F834FF">
              <w:rPr>
                <w:bCs/>
                <w:szCs w:val="24"/>
                <w:lang w:eastAsia="lt-LT"/>
              </w:rPr>
              <w:t xml:space="preserve">.3. Kurti atvirą, </w:t>
            </w:r>
            <w:r>
              <w:rPr>
                <w:bCs/>
                <w:szCs w:val="24"/>
                <w:lang w:eastAsia="lt-LT"/>
              </w:rPr>
              <w:t xml:space="preserve">sveiką, </w:t>
            </w:r>
            <w:r w:rsidRPr="00F834FF">
              <w:rPr>
                <w:bCs/>
                <w:szCs w:val="24"/>
                <w:lang w:eastAsia="lt-LT"/>
              </w:rPr>
              <w:t>dinamišką, funkcionalią, ugdymo(</w:t>
            </w:r>
            <w:proofErr w:type="spellStart"/>
            <w:r w:rsidRPr="00F834FF">
              <w:rPr>
                <w:bCs/>
                <w:szCs w:val="24"/>
                <w:lang w:eastAsia="lt-LT"/>
              </w:rPr>
              <w:t>si</w:t>
            </w:r>
            <w:proofErr w:type="spellEnd"/>
            <w:r w:rsidRPr="00F834FF">
              <w:rPr>
                <w:bCs/>
                <w:szCs w:val="24"/>
                <w:lang w:eastAsia="lt-LT"/>
              </w:rPr>
              <w:t>) aplinką.</w:t>
            </w:r>
          </w:p>
        </w:tc>
        <w:tc>
          <w:tcPr>
            <w:tcW w:w="3119" w:type="dxa"/>
            <w:tcBorders>
              <w:top w:val="single" w:sz="4" w:space="0" w:color="auto"/>
              <w:left w:val="single" w:sz="4" w:space="0" w:color="auto"/>
              <w:right w:val="single" w:sz="4" w:space="0" w:color="auto"/>
            </w:tcBorders>
          </w:tcPr>
          <w:p w14:paraId="2D5272F1" w14:textId="77777777" w:rsidR="00AC3C55" w:rsidRDefault="00AC3C55" w:rsidP="00AC3C55">
            <w:pPr>
              <w:pStyle w:val="Betarp"/>
              <w:rPr>
                <w:rFonts w:ascii="Times New Roman" w:hAnsi="Times New Roman"/>
                <w:sz w:val="24"/>
                <w:szCs w:val="24"/>
              </w:rPr>
            </w:pPr>
          </w:p>
          <w:p w14:paraId="4F1048E3" w14:textId="77777777" w:rsidR="00AC3C55" w:rsidRPr="00C51EC4" w:rsidRDefault="00AC3C55" w:rsidP="00AC3C55">
            <w:pPr>
              <w:pStyle w:val="Betarp"/>
              <w:rPr>
                <w:rFonts w:ascii="Times New Roman" w:hAnsi="Times New Roman"/>
                <w:sz w:val="24"/>
                <w:szCs w:val="24"/>
              </w:rPr>
            </w:pPr>
            <w:r>
              <w:rPr>
                <w:rFonts w:ascii="Times New Roman" w:hAnsi="Times New Roman"/>
                <w:sz w:val="24"/>
                <w:szCs w:val="24"/>
              </w:rPr>
              <w:t>8</w:t>
            </w:r>
            <w:r w:rsidRPr="00F834FF">
              <w:rPr>
                <w:rFonts w:ascii="Times New Roman" w:hAnsi="Times New Roman"/>
                <w:sz w:val="24"/>
                <w:szCs w:val="24"/>
              </w:rPr>
              <w:t>.3.1. Išplėtotas</w:t>
            </w:r>
            <w:r>
              <w:rPr>
                <w:rFonts w:ascii="Times New Roman" w:hAnsi="Times New Roman"/>
                <w:sz w:val="24"/>
                <w:szCs w:val="24"/>
              </w:rPr>
              <w:t xml:space="preserve"> </w:t>
            </w:r>
            <w:r w:rsidRPr="00F834FF">
              <w:rPr>
                <w:rFonts w:ascii="Times New Roman" w:hAnsi="Times New Roman"/>
                <w:sz w:val="24"/>
                <w:szCs w:val="24"/>
              </w:rPr>
              <w:t>vaikų ugdymas netradicinėse vidaus ir lauko erdvėse, už įstaigos ribų.</w:t>
            </w:r>
          </w:p>
          <w:p w14:paraId="3EC9154A" w14:textId="77777777" w:rsidR="00AC3C55" w:rsidRDefault="00AC3C55" w:rsidP="00AC3C55">
            <w:pPr>
              <w:pStyle w:val="Betarp"/>
              <w:rPr>
                <w:rFonts w:ascii="Times New Roman" w:hAnsi="Times New Roman"/>
                <w:sz w:val="24"/>
                <w:szCs w:val="24"/>
              </w:rPr>
            </w:pPr>
          </w:p>
          <w:p w14:paraId="43429625" w14:textId="77777777" w:rsidR="00AC3C55" w:rsidRDefault="00AC3C55" w:rsidP="00AC3C55">
            <w:pPr>
              <w:pStyle w:val="Betarp"/>
              <w:rPr>
                <w:rFonts w:ascii="Times New Roman" w:hAnsi="Times New Roman"/>
                <w:sz w:val="24"/>
                <w:szCs w:val="24"/>
              </w:rPr>
            </w:pPr>
          </w:p>
          <w:p w14:paraId="6C86D03F" w14:textId="77777777" w:rsidR="00AC3C55" w:rsidRDefault="00AC3C55" w:rsidP="00AC3C55">
            <w:pPr>
              <w:pStyle w:val="Betarp"/>
              <w:rPr>
                <w:rFonts w:ascii="Times New Roman" w:hAnsi="Times New Roman"/>
                <w:sz w:val="24"/>
                <w:szCs w:val="24"/>
              </w:rPr>
            </w:pPr>
          </w:p>
          <w:p w14:paraId="0AEFF3AE" w14:textId="77777777" w:rsidR="00AC3C55" w:rsidRDefault="00AC3C55" w:rsidP="00AC3C55">
            <w:pPr>
              <w:pStyle w:val="Betarp"/>
              <w:rPr>
                <w:rFonts w:ascii="Times New Roman" w:hAnsi="Times New Roman"/>
                <w:sz w:val="24"/>
                <w:szCs w:val="24"/>
              </w:rPr>
            </w:pPr>
          </w:p>
          <w:p w14:paraId="3264182E" w14:textId="77777777" w:rsidR="00AC3C55" w:rsidRDefault="00AC3C55" w:rsidP="00AC3C55">
            <w:pPr>
              <w:pStyle w:val="Betarp"/>
              <w:rPr>
                <w:rFonts w:ascii="Times New Roman" w:hAnsi="Times New Roman"/>
                <w:sz w:val="24"/>
                <w:szCs w:val="24"/>
              </w:rPr>
            </w:pPr>
          </w:p>
          <w:p w14:paraId="45005881" w14:textId="77777777" w:rsidR="00AC3C55" w:rsidRDefault="00AC3C55" w:rsidP="00AC3C55">
            <w:pPr>
              <w:pStyle w:val="Betarp"/>
              <w:rPr>
                <w:rFonts w:ascii="Times New Roman" w:hAnsi="Times New Roman"/>
                <w:sz w:val="24"/>
                <w:szCs w:val="24"/>
              </w:rPr>
            </w:pPr>
          </w:p>
          <w:p w14:paraId="395024C1" w14:textId="77777777" w:rsidR="00AC3C55" w:rsidRPr="00AE69A3" w:rsidRDefault="00AC3C55" w:rsidP="00AC3C55">
            <w:pPr>
              <w:pStyle w:val="Betarp"/>
              <w:rPr>
                <w:rFonts w:ascii="Times New Roman" w:hAnsi="Times New Roman"/>
                <w:sz w:val="24"/>
                <w:szCs w:val="24"/>
              </w:rPr>
            </w:pPr>
            <w:r>
              <w:rPr>
                <w:rFonts w:ascii="Times New Roman" w:hAnsi="Times New Roman"/>
                <w:sz w:val="24"/>
                <w:szCs w:val="24"/>
              </w:rPr>
              <w:t>8</w:t>
            </w:r>
            <w:r w:rsidRPr="00AE69A3">
              <w:rPr>
                <w:rFonts w:ascii="Times New Roman" w:hAnsi="Times New Roman"/>
                <w:sz w:val="24"/>
                <w:szCs w:val="24"/>
              </w:rPr>
              <w:t>.3.2. Sukurta aplinka</w:t>
            </w:r>
            <w:r>
              <w:rPr>
                <w:rFonts w:ascii="Times New Roman" w:hAnsi="Times New Roman"/>
                <w:sz w:val="24"/>
                <w:szCs w:val="24"/>
              </w:rPr>
              <w:t>, s</w:t>
            </w:r>
            <w:r w:rsidRPr="00AE69A3">
              <w:rPr>
                <w:rFonts w:ascii="Times New Roman" w:hAnsi="Times New Roman"/>
                <w:sz w:val="24"/>
                <w:szCs w:val="24"/>
              </w:rPr>
              <w:t xml:space="preserve">timuliuojanti </w:t>
            </w:r>
            <w:r>
              <w:rPr>
                <w:rFonts w:ascii="Times New Roman" w:hAnsi="Times New Roman"/>
                <w:sz w:val="24"/>
                <w:szCs w:val="24"/>
              </w:rPr>
              <w:t xml:space="preserve">nusiraminimą, atsipalaidavimą bei motyvuojanti </w:t>
            </w:r>
            <w:r w:rsidRPr="00AE69A3">
              <w:rPr>
                <w:rFonts w:ascii="Times New Roman" w:hAnsi="Times New Roman"/>
                <w:sz w:val="24"/>
                <w:szCs w:val="24"/>
              </w:rPr>
              <w:t>ugdymą(</w:t>
            </w:r>
            <w:proofErr w:type="spellStart"/>
            <w:r w:rsidRPr="00AE69A3">
              <w:rPr>
                <w:rFonts w:ascii="Times New Roman" w:hAnsi="Times New Roman"/>
                <w:sz w:val="24"/>
                <w:szCs w:val="24"/>
              </w:rPr>
              <w:t>si</w:t>
            </w:r>
            <w:proofErr w:type="spellEnd"/>
            <w:r w:rsidRPr="00AE69A3">
              <w:rPr>
                <w:rFonts w:ascii="Times New Roman" w:hAnsi="Times New Roman"/>
                <w:sz w:val="24"/>
                <w:szCs w:val="24"/>
              </w:rPr>
              <w:t xml:space="preserve">), skatinanti </w:t>
            </w:r>
            <w:proofErr w:type="spellStart"/>
            <w:r w:rsidRPr="00AE69A3">
              <w:rPr>
                <w:rFonts w:ascii="Times New Roman" w:hAnsi="Times New Roman"/>
                <w:sz w:val="24"/>
                <w:szCs w:val="24"/>
              </w:rPr>
              <w:t>informatinį</w:t>
            </w:r>
            <w:proofErr w:type="spellEnd"/>
            <w:r w:rsidRPr="00AE69A3">
              <w:rPr>
                <w:rFonts w:ascii="Times New Roman" w:hAnsi="Times New Roman"/>
                <w:sz w:val="24"/>
                <w:szCs w:val="24"/>
              </w:rPr>
              <w:t xml:space="preserve"> mąstymą, kūrybiškumą.</w:t>
            </w:r>
          </w:p>
          <w:p w14:paraId="529EDC6D" w14:textId="77777777" w:rsidR="00AC3C55" w:rsidRDefault="00AC3C55" w:rsidP="00AC3C55">
            <w:pPr>
              <w:rPr>
                <w:szCs w:val="24"/>
                <w:lang w:eastAsia="lt-LT"/>
              </w:rPr>
            </w:pPr>
          </w:p>
          <w:p w14:paraId="337B130C" w14:textId="77777777" w:rsidR="00AC3C55" w:rsidRDefault="00AC3C55" w:rsidP="00AC3C55">
            <w:pPr>
              <w:rPr>
                <w:szCs w:val="24"/>
                <w:lang w:eastAsia="lt-LT"/>
              </w:rPr>
            </w:pPr>
          </w:p>
          <w:p w14:paraId="139677D9" w14:textId="77777777" w:rsidR="00AC3C55" w:rsidRDefault="00AC3C55" w:rsidP="00AC3C55">
            <w:pPr>
              <w:rPr>
                <w:szCs w:val="24"/>
                <w:lang w:eastAsia="lt-LT"/>
              </w:rPr>
            </w:pPr>
          </w:p>
          <w:p w14:paraId="0E80740F" w14:textId="77777777" w:rsidR="00AC3C55" w:rsidRDefault="00AC3C55" w:rsidP="00AC3C55">
            <w:pPr>
              <w:rPr>
                <w:szCs w:val="24"/>
                <w:lang w:eastAsia="lt-LT"/>
              </w:rPr>
            </w:pPr>
          </w:p>
          <w:p w14:paraId="70F12E13" w14:textId="77777777" w:rsidR="00AC3C55" w:rsidRPr="006F6096" w:rsidRDefault="00AC3C55" w:rsidP="00AC3C55">
            <w:pPr>
              <w:rPr>
                <w:szCs w:val="24"/>
                <w:lang w:eastAsia="lt-LT"/>
              </w:rPr>
            </w:pPr>
            <w:r>
              <w:rPr>
                <w:szCs w:val="24"/>
                <w:lang w:eastAsia="lt-LT"/>
              </w:rPr>
              <w:t xml:space="preserve">8.3.3. </w:t>
            </w:r>
            <w:r w:rsidRPr="006F6096">
              <w:rPr>
                <w:szCs w:val="24"/>
                <w:lang w:eastAsia="lt-LT"/>
              </w:rPr>
              <w:t>Lauko edukacinių erdvių atnaujinimas.</w:t>
            </w:r>
          </w:p>
          <w:p w14:paraId="6F818BCE" w14:textId="77777777" w:rsidR="00AC3C55" w:rsidRDefault="00AC3C55" w:rsidP="00AC3C55">
            <w:pPr>
              <w:rPr>
                <w:szCs w:val="24"/>
                <w:lang w:eastAsia="lt-LT"/>
              </w:rPr>
            </w:pPr>
          </w:p>
          <w:p w14:paraId="57DD563F" w14:textId="77777777" w:rsidR="00AC3C55" w:rsidRDefault="00AC3C55" w:rsidP="00AC3C55">
            <w:pPr>
              <w:rPr>
                <w:szCs w:val="24"/>
                <w:lang w:eastAsia="lt-LT"/>
              </w:rPr>
            </w:pPr>
          </w:p>
          <w:p w14:paraId="614284D4" w14:textId="77777777" w:rsidR="00AC3C55" w:rsidRDefault="00AC3C55" w:rsidP="00AC3C55">
            <w:pPr>
              <w:rPr>
                <w:szCs w:val="24"/>
                <w:lang w:eastAsia="lt-LT"/>
              </w:rPr>
            </w:pPr>
          </w:p>
          <w:p w14:paraId="4FEE9FF7" w14:textId="77777777" w:rsidR="00AC3C55" w:rsidRPr="00C51EC4" w:rsidRDefault="00AC3C55" w:rsidP="00AC3C55">
            <w:pPr>
              <w:rPr>
                <w:szCs w:val="24"/>
              </w:rPr>
            </w:pPr>
            <w:r>
              <w:rPr>
                <w:szCs w:val="24"/>
                <w:lang w:eastAsia="lt-LT"/>
              </w:rPr>
              <w:t xml:space="preserve">8.3.4. </w:t>
            </w:r>
            <w:r w:rsidRPr="006F6096">
              <w:rPr>
                <w:szCs w:val="24"/>
                <w:lang w:eastAsia="lt-LT"/>
              </w:rPr>
              <w:t>Sveikos gyvensenos įpročių formavimas.</w:t>
            </w:r>
          </w:p>
        </w:tc>
        <w:tc>
          <w:tcPr>
            <w:tcW w:w="4960" w:type="dxa"/>
            <w:tcBorders>
              <w:top w:val="single" w:sz="4" w:space="0" w:color="auto"/>
              <w:left w:val="single" w:sz="4" w:space="0" w:color="auto"/>
              <w:right w:val="single" w:sz="4" w:space="0" w:color="auto"/>
            </w:tcBorders>
          </w:tcPr>
          <w:p w14:paraId="107BB69A" w14:textId="77777777" w:rsidR="00AC3C55" w:rsidRDefault="00AC3C55" w:rsidP="00AC3C55">
            <w:pPr>
              <w:pStyle w:val="Betarp"/>
              <w:rPr>
                <w:rFonts w:ascii="Times New Roman" w:hAnsi="Times New Roman"/>
                <w:sz w:val="24"/>
                <w:szCs w:val="24"/>
              </w:rPr>
            </w:pPr>
          </w:p>
          <w:p w14:paraId="7518ECB0" w14:textId="77777777" w:rsidR="00AC3C55" w:rsidRPr="00AE69A3" w:rsidRDefault="00AC3C55" w:rsidP="00AC3C55">
            <w:pPr>
              <w:pStyle w:val="Betarp"/>
              <w:rPr>
                <w:rFonts w:ascii="Times New Roman" w:hAnsi="Times New Roman"/>
                <w:sz w:val="24"/>
                <w:szCs w:val="24"/>
              </w:rPr>
            </w:pPr>
            <w:r>
              <w:rPr>
                <w:rFonts w:ascii="Times New Roman" w:hAnsi="Times New Roman"/>
                <w:sz w:val="24"/>
                <w:szCs w:val="24"/>
              </w:rPr>
              <w:t>8</w:t>
            </w:r>
            <w:r w:rsidRPr="00AE69A3">
              <w:rPr>
                <w:rFonts w:ascii="Times New Roman" w:hAnsi="Times New Roman"/>
                <w:sz w:val="24"/>
                <w:szCs w:val="24"/>
              </w:rPr>
              <w:t>.3.1.1. Organizuota daugiau nei 20 ugdomųjų veiklų per metus įvairiose miesto socialinėse erdvėse (202</w:t>
            </w:r>
            <w:r>
              <w:rPr>
                <w:rFonts w:ascii="Times New Roman" w:hAnsi="Times New Roman"/>
                <w:sz w:val="24"/>
                <w:szCs w:val="24"/>
              </w:rPr>
              <w:t>3</w:t>
            </w:r>
            <w:r w:rsidRPr="00AE69A3">
              <w:rPr>
                <w:rFonts w:ascii="Times New Roman" w:hAnsi="Times New Roman"/>
                <w:sz w:val="24"/>
                <w:szCs w:val="24"/>
              </w:rPr>
              <w:t xml:space="preserve"> m.).</w:t>
            </w:r>
          </w:p>
          <w:p w14:paraId="583D055C" w14:textId="77777777" w:rsidR="00AC3C55" w:rsidRDefault="00AC3C55" w:rsidP="00AC3C55">
            <w:pPr>
              <w:pStyle w:val="Betarp"/>
              <w:rPr>
                <w:rFonts w:ascii="Times New Roman" w:hAnsi="Times New Roman"/>
                <w:sz w:val="24"/>
                <w:szCs w:val="24"/>
              </w:rPr>
            </w:pPr>
            <w:r>
              <w:rPr>
                <w:rFonts w:ascii="Times New Roman" w:hAnsi="Times New Roman"/>
                <w:sz w:val="24"/>
                <w:szCs w:val="24"/>
              </w:rPr>
              <w:t>8</w:t>
            </w:r>
            <w:r w:rsidRPr="00AE69A3">
              <w:rPr>
                <w:rFonts w:ascii="Times New Roman" w:hAnsi="Times New Roman"/>
                <w:sz w:val="24"/>
                <w:szCs w:val="24"/>
              </w:rPr>
              <w:t xml:space="preserve">.3.1.2. Ne mažiau </w:t>
            </w:r>
            <w:r>
              <w:rPr>
                <w:rFonts w:ascii="Times New Roman" w:hAnsi="Times New Roman"/>
                <w:sz w:val="24"/>
                <w:szCs w:val="24"/>
              </w:rPr>
              <w:t>2</w:t>
            </w:r>
            <w:r w:rsidRPr="00AE69A3">
              <w:rPr>
                <w:rFonts w:ascii="Times New Roman" w:hAnsi="Times New Roman"/>
                <w:sz w:val="24"/>
                <w:szCs w:val="24"/>
              </w:rPr>
              <w:t xml:space="preserve">0 </w:t>
            </w:r>
            <w:r>
              <w:rPr>
                <w:rFonts w:ascii="Times New Roman" w:hAnsi="Times New Roman"/>
                <w:sz w:val="24"/>
                <w:szCs w:val="24"/>
              </w:rPr>
              <w:t>proc.</w:t>
            </w:r>
            <w:r w:rsidRPr="00AE69A3">
              <w:rPr>
                <w:rFonts w:ascii="Times New Roman" w:hAnsi="Times New Roman"/>
                <w:sz w:val="24"/>
                <w:szCs w:val="24"/>
              </w:rPr>
              <w:t xml:space="preserve"> veiklų organizuojamos </w:t>
            </w:r>
            <w:r>
              <w:rPr>
                <w:rFonts w:ascii="Times New Roman" w:hAnsi="Times New Roman"/>
                <w:sz w:val="24"/>
                <w:szCs w:val="24"/>
              </w:rPr>
              <w:t xml:space="preserve">ne grupės, o </w:t>
            </w:r>
            <w:r w:rsidRPr="00AE69A3">
              <w:rPr>
                <w:rFonts w:ascii="Times New Roman" w:hAnsi="Times New Roman"/>
                <w:sz w:val="24"/>
                <w:szCs w:val="24"/>
              </w:rPr>
              <w:t>kitose lopšelio-darželio vidaus ir lauko erdvėse. Erdvių panaudojimo galimybės aptartos metodinės grupės pasitarimuose (202</w:t>
            </w:r>
            <w:r>
              <w:rPr>
                <w:rFonts w:ascii="Times New Roman" w:hAnsi="Times New Roman"/>
                <w:sz w:val="24"/>
                <w:szCs w:val="24"/>
              </w:rPr>
              <w:t>3</w:t>
            </w:r>
            <w:r w:rsidRPr="00AE69A3">
              <w:rPr>
                <w:rFonts w:ascii="Times New Roman" w:hAnsi="Times New Roman"/>
                <w:sz w:val="24"/>
                <w:szCs w:val="24"/>
              </w:rPr>
              <w:t xml:space="preserve"> m. </w:t>
            </w:r>
            <w:r>
              <w:rPr>
                <w:rFonts w:ascii="Times New Roman" w:hAnsi="Times New Roman"/>
                <w:sz w:val="24"/>
                <w:szCs w:val="24"/>
              </w:rPr>
              <w:t>balandžio</w:t>
            </w:r>
            <w:r w:rsidRPr="00AE69A3">
              <w:rPr>
                <w:rFonts w:ascii="Times New Roman" w:hAnsi="Times New Roman"/>
                <w:sz w:val="24"/>
                <w:szCs w:val="24"/>
              </w:rPr>
              <w:t>, lapkričio mėn.).</w:t>
            </w:r>
          </w:p>
          <w:p w14:paraId="38038A24" w14:textId="77777777" w:rsidR="00AC3C55" w:rsidRPr="004B4CA7" w:rsidRDefault="00AC3C55" w:rsidP="00AC3C55">
            <w:pPr>
              <w:pStyle w:val="Betarp"/>
              <w:rPr>
                <w:rFonts w:ascii="Times New Roman" w:hAnsi="Times New Roman"/>
                <w:color w:val="FF0000"/>
                <w:sz w:val="24"/>
                <w:szCs w:val="24"/>
              </w:rPr>
            </w:pPr>
          </w:p>
          <w:p w14:paraId="7AD75A3F" w14:textId="77777777" w:rsidR="00AC3C55" w:rsidRDefault="00AC3C55" w:rsidP="00AC3C55">
            <w:pPr>
              <w:pStyle w:val="Betarp"/>
              <w:rPr>
                <w:rFonts w:ascii="Times New Roman" w:hAnsi="Times New Roman"/>
                <w:sz w:val="24"/>
                <w:szCs w:val="24"/>
              </w:rPr>
            </w:pPr>
            <w:r>
              <w:rPr>
                <w:rFonts w:ascii="Times New Roman" w:hAnsi="Times New Roman"/>
                <w:sz w:val="24"/>
                <w:szCs w:val="24"/>
              </w:rPr>
              <w:t>8</w:t>
            </w:r>
            <w:r w:rsidRPr="00AE69A3">
              <w:rPr>
                <w:rFonts w:ascii="Times New Roman" w:hAnsi="Times New Roman"/>
                <w:sz w:val="24"/>
                <w:szCs w:val="24"/>
              </w:rPr>
              <w:t xml:space="preserve">.3.2.1. </w:t>
            </w:r>
            <w:r>
              <w:rPr>
                <w:rFonts w:ascii="Times New Roman" w:hAnsi="Times New Roman"/>
                <w:sz w:val="24"/>
                <w:szCs w:val="24"/>
              </w:rPr>
              <w:t>Pradėtas kurti sensorinis kambarys</w:t>
            </w:r>
            <w:r w:rsidRPr="00AE69A3">
              <w:rPr>
                <w:rFonts w:ascii="Times New Roman" w:hAnsi="Times New Roman"/>
                <w:sz w:val="24"/>
                <w:szCs w:val="24"/>
              </w:rPr>
              <w:t xml:space="preserve"> (202</w:t>
            </w:r>
            <w:r>
              <w:rPr>
                <w:rFonts w:ascii="Times New Roman" w:hAnsi="Times New Roman"/>
                <w:sz w:val="24"/>
                <w:szCs w:val="24"/>
              </w:rPr>
              <w:t>3</w:t>
            </w:r>
            <w:r w:rsidRPr="00AE69A3">
              <w:rPr>
                <w:rFonts w:ascii="Times New Roman" w:hAnsi="Times New Roman"/>
                <w:sz w:val="24"/>
                <w:szCs w:val="24"/>
              </w:rPr>
              <w:t xml:space="preserve"> m. </w:t>
            </w:r>
            <w:r>
              <w:rPr>
                <w:rFonts w:ascii="Times New Roman" w:hAnsi="Times New Roman"/>
                <w:sz w:val="24"/>
                <w:szCs w:val="24"/>
              </w:rPr>
              <w:t>I-</w:t>
            </w:r>
            <w:r w:rsidRPr="00AE69A3">
              <w:rPr>
                <w:rFonts w:ascii="Times New Roman" w:hAnsi="Times New Roman"/>
                <w:sz w:val="24"/>
                <w:szCs w:val="24"/>
              </w:rPr>
              <w:t xml:space="preserve">III </w:t>
            </w:r>
            <w:proofErr w:type="spellStart"/>
            <w:r w:rsidRPr="00AE69A3">
              <w:rPr>
                <w:rFonts w:ascii="Times New Roman" w:hAnsi="Times New Roman"/>
                <w:sz w:val="24"/>
                <w:szCs w:val="24"/>
              </w:rPr>
              <w:t>ketv</w:t>
            </w:r>
            <w:proofErr w:type="spellEnd"/>
            <w:r>
              <w:rPr>
                <w:rFonts w:ascii="Times New Roman" w:hAnsi="Times New Roman"/>
                <w:sz w:val="24"/>
                <w:szCs w:val="24"/>
              </w:rPr>
              <w:t>.</w:t>
            </w:r>
            <w:r w:rsidRPr="00AE69A3">
              <w:rPr>
                <w:rFonts w:ascii="Times New Roman" w:hAnsi="Times New Roman"/>
                <w:sz w:val="24"/>
                <w:szCs w:val="24"/>
              </w:rPr>
              <w:t>).</w:t>
            </w:r>
          </w:p>
          <w:p w14:paraId="32AE148E" w14:textId="77777777" w:rsidR="00AC3C55" w:rsidRDefault="00AC3C55" w:rsidP="00AC3C55">
            <w:pPr>
              <w:pStyle w:val="Betarp"/>
              <w:rPr>
                <w:rFonts w:ascii="Times New Roman" w:hAnsi="Times New Roman"/>
                <w:sz w:val="24"/>
                <w:szCs w:val="24"/>
              </w:rPr>
            </w:pPr>
            <w:r>
              <w:rPr>
                <w:rFonts w:ascii="Times New Roman" w:hAnsi="Times New Roman"/>
                <w:sz w:val="24"/>
                <w:szCs w:val="24"/>
              </w:rPr>
              <w:t>8</w:t>
            </w:r>
            <w:r w:rsidRPr="00AE69A3">
              <w:rPr>
                <w:rFonts w:ascii="Times New Roman" w:hAnsi="Times New Roman"/>
                <w:sz w:val="24"/>
                <w:szCs w:val="24"/>
              </w:rPr>
              <w:t xml:space="preserve">.3.2.2. Atnaujintos priemonės </w:t>
            </w:r>
            <w:r>
              <w:rPr>
                <w:rFonts w:ascii="Times New Roman" w:hAnsi="Times New Roman"/>
                <w:sz w:val="24"/>
                <w:szCs w:val="24"/>
              </w:rPr>
              <w:t xml:space="preserve">grupėse </w:t>
            </w:r>
            <w:r w:rsidRPr="00AE69A3">
              <w:rPr>
                <w:rFonts w:ascii="Times New Roman" w:hAnsi="Times New Roman"/>
                <w:sz w:val="24"/>
                <w:szCs w:val="24"/>
              </w:rPr>
              <w:t>spontaniškai vaikų žaidybinei veiklai plėtoti (202</w:t>
            </w:r>
            <w:r>
              <w:rPr>
                <w:rFonts w:ascii="Times New Roman" w:hAnsi="Times New Roman"/>
                <w:sz w:val="24"/>
                <w:szCs w:val="24"/>
              </w:rPr>
              <w:t>3</w:t>
            </w:r>
            <w:r w:rsidRPr="00AE69A3">
              <w:rPr>
                <w:rFonts w:ascii="Times New Roman" w:hAnsi="Times New Roman"/>
                <w:sz w:val="24"/>
                <w:szCs w:val="24"/>
              </w:rPr>
              <w:t xml:space="preserve"> m. III </w:t>
            </w:r>
            <w:proofErr w:type="spellStart"/>
            <w:r w:rsidRPr="00AE69A3">
              <w:rPr>
                <w:rFonts w:ascii="Times New Roman" w:hAnsi="Times New Roman"/>
                <w:sz w:val="24"/>
                <w:szCs w:val="24"/>
              </w:rPr>
              <w:t>ketv</w:t>
            </w:r>
            <w:proofErr w:type="spellEnd"/>
            <w:r w:rsidRPr="00AE69A3">
              <w:rPr>
                <w:rFonts w:ascii="Times New Roman" w:hAnsi="Times New Roman"/>
                <w:sz w:val="24"/>
                <w:szCs w:val="24"/>
              </w:rPr>
              <w:t>.).</w:t>
            </w:r>
          </w:p>
          <w:p w14:paraId="5B575431" w14:textId="77777777" w:rsidR="00AC3C55" w:rsidRPr="00AE69A3" w:rsidRDefault="00AC3C55" w:rsidP="00AC3C55">
            <w:pPr>
              <w:pStyle w:val="Betarp"/>
              <w:rPr>
                <w:rFonts w:ascii="Times New Roman" w:hAnsi="Times New Roman"/>
                <w:sz w:val="24"/>
                <w:szCs w:val="24"/>
              </w:rPr>
            </w:pPr>
            <w:r>
              <w:rPr>
                <w:rFonts w:ascii="Times New Roman" w:hAnsi="Times New Roman"/>
                <w:sz w:val="24"/>
                <w:szCs w:val="24"/>
              </w:rPr>
              <w:t>8</w:t>
            </w:r>
            <w:r w:rsidRPr="00AE69A3">
              <w:rPr>
                <w:rFonts w:ascii="Times New Roman" w:hAnsi="Times New Roman"/>
                <w:sz w:val="24"/>
                <w:szCs w:val="24"/>
              </w:rPr>
              <w:t xml:space="preserve">.3.2.3. Naudojamos virtualios aplinkos priešmokyklinio ugdymo proceso įvairovei. Aptarta metodinės grupės pasitarime (2023 m. </w:t>
            </w:r>
          </w:p>
          <w:p w14:paraId="4045B604" w14:textId="77777777" w:rsidR="00AC3C55" w:rsidRDefault="00AC3C55" w:rsidP="00AC3C55">
            <w:pPr>
              <w:pStyle w:val="Betarp"/>
              <w:rPr>
                <w:rFonts w:ascii="Times New Roman" w:hAnsi="Times New Roman"/>
                <w:sz w:val="24"/>
                <w:szCs w:val="24"/>
              </w:rPr>
            </w:pPr>
            <w:r w:rsidRPr="00AE69A3">
              <w:rPr>
                <w:rFonts w:ascii="Times New Roman" w:hAnsi="Times New Roman"/>
                <w:sz w:val="24"/>
                <w:szCs w:val="24"/>
              </w:rPr>
              <w:t xml:space="preserve">II </w:t>
            </w:r>
            <w:proofErr w:type="spellStart"/>
            <w:r w:rsidRPr="00AE69A3">
              <w:rPr>
                <w:rFonts w:ascii="Times New Roman" w:hAnsi="Times New Roman"/>
                <w:sz w:val="24"/>
                <w:szCs w:val="24"/>
              </w:rPr>
              <w:t>ketv</w:t>
            </w:r>
            <w:proofErr w:type="spellEnd"/>
            <w:r w:rsidRPr="00AE69A3">
              <w:rPr>
                <w:rFonts w:ascii="Times New Roman" w:hAnsi="Times New Roman"/>
                <w:sz w:val="24"/>
                <w:szCs w:val="24"/>
              </w:rPr>
              <w:t>.).</w:t>
            </w:r>
          </w:p>
          <w:p w14:paraId="4D64859A" w14:textId="77777777" w:rsidR="00AC3C55" w:rsidRPr="00AE69A3" w:rsidRDefault="00AC3C55" w:rsidP="00AC3C55">
            <w:pPr>
              <w:pStyle w:val="Betarp"/>
              <w:rPr>
                <w:rFonts w:ascii="Times New Roman" w:hAnsi="Times New Roman"/>
                <w:sz w:val="24"/>
                <w:szCs w:val="24"/>
              </w:rPr>
            </w:pPr>
          </w:p>
          <w:p w14:paraId="24665018" w14:textId="77777777" w:rsidR="00AC3C55" w:rsidRDefault="00AC3C55" w:rsidP="00AC3C55">
            <w:pPr>
              <w:pStyle w:val="Betarp"/>
              <w:rPr>
                <w:rFonts w:ascii="Times New Roman" w:hAnsi="Times New Roman"/>
                <w:sz w:val="24"/>
                <w:szCs w:val="24"/>
              </w:rPr>
            </w:pPr>
            <w:r>
              <w:rPr>
                <w:rFonts w:ascii="Times New Roman" w:hAnsi="Times New Roman"/>
                <w:sz w:val="24"/>
                <w:szCs w:val="24"/>
              </w:rPr>
              <w:t>8.</w:t>
            </w:r>
            <w:r w:rsidRPr="0064129B">
              <w:rPr>
                <w:rFonts w:ascii="Times New Roman" w:hAnsi="Times New Roman"/>
                <w:sz w:val="24"/>
                <w:szCs w:val="24"/>
              </w:rPr>
              <w:t>3.</w:t>
            </w:r>
            <w:r>
              <w:rPr>
                <w:rFonts w:ascii="Times New Roman" w:hAnsi="Times New Roman"/>
                <w:sz w:val="24"/>
                <w:szCs w:val="24"/>
              </w:rPr>
              <w:t>3</w:t>
            </w:r>
            <w:r w:rsidRPr="0064129B">
              <w:rPr>
                <w:rFonts w:ascii="Times New Roman" w:hAnsi="Times New Roman"/>
                <w:sz w:val="24"/>
                <w:szCs w:val="24"/>
              </w:rPr>
              <w:t>.1. Atnaujinti lauko tak</w:t>
            </w:r>
            <w:r>
              <w:rPr>
                <w:rFonts w:ascii="Times New Roman" w:hAnsi="Times New Roman"/>
                <w:sz w:val="24"/>
                <w:szCs w:val="24"/>
              </w:rPr>
              <w:t>ų</w:t>
            </w:r>
            <w:r w:rsidRPr="0064129B">
              <w:rPr>
                <w:rFonts w:ascii="Times New Roman" w:hAnsi="Times New Roman"/>
                <w:sz w:val="24"/>
                <w:szCs w:val="24"/>
              </w:rPr>
              <w:t xml:space="preserve"> piešiniai</w:t>
            </w:r>
            <w:r>
              <w:rPr>
                <w:rFonts w:ascii="Times New Roman" w:hAnsi="Times New Roman"/>
                <w:sz w:val="24"/>
                <w:szCs w:val="24"/>
              </w:rPr>
              <w:t>-</w:t>
            </w:r>
            <w:r w:rsidRPr="0064129B">
              <w:rPr>
                <w:rFonts w:ascii="Times New Roman" w:hAnsi="Times New Roman"/>
                <w:sz w:val="24"/>
                <w:szCs w:val="24"/>
              </w:rPr>
              <w:t>užduotys</w:t>
            </w:r>
            <w:r>
              <w:rPr>
                <w:rFonts w:ascii="Times New Roman" w:hAnsi="Times New Roman"/>
                <w:sz w:val="24"/>
                <w:szCs w:val="24"/>
              </w:rPr>
              <w:t xml:space="preserve"> „Kiemo žaidimai“</w:t>
            </w:r>
            <w:r w:rsidRPr="0064129B">
              <w:rPr>
                <w:rFonts w:ascii="Times New Roman" w:hAnsi="Times New Roman"/>
                <w:sz w:val="24"/>
                <w:szCs w:val="24"/>
              </w:rPr>
              <w:t xml:space="preserve"> (2023 m. II </w:t>
            </w:r>
            <w:proofErr w:type="spellStart"/>
            <w:r w:rsidRPr="0064129B">
              <w:rPr>
                <w:rFonts w:ascii="Times New Roman" w:hAnsi="Times New Roman"/>
                <w:sz w:val="24"/>
                <w:szCs w:val="24"/>
              </w:rPr>
              <w:t>ketv</w:t>
            </w:r>
            <w:proofErr w:type="spellEnd"/>
            <w:r w:rsidRPr="0064129B">
              <w:rPr>
                <w:rFonts w:ascii="Times New Roman" w:hAnsi="Times New Roman"/>
                <w:sz w:val="24"/>
                <w:szCs w:val="24"/>
              </w:rPr>
              <w:t>.).</w:t>
            </w:r>
          </w:p>
          <w:p w14:paraId="041B78D2" w14:textId="77777777" w:rsidR="00AC3C55" w:rsidRDefault="00AC3C55" w:rsidP="00AC3C55">
            <w:pPr>
              <w:pStyle w:val="Betarp"/>
              <w:rPr>
                <w:rFonts w:ascii="Times New Roman" w:hAnsi="Times New Roman"/>
                <w:sz w:val="24"/>
                <w:szCs w:val="24"/>
              </w:rPr>
            </w:pPr>
            <w:r>
              <w:rPr>
                <w:rFonts w:ascii="Times New Roman" w:hAnsi="Times New Roman"/>
                <w:sz w:val="24"/>
                <w:szCs w:val="24"/>
              </w:rPr>
              <w:t>8.</w:t>
            </w:r>
            <w:r w:rsidRPr="0064129B">
              <w:rPr>
                <w:rFonts w:ascii="Times New Roman" w:hAnsi="Times New Roman"/>
                <w:sz w:val="24"/>
                <w:szCs w:val="24"/>
              </w:rPr>
              <w:t>3.</w:t>
            </w:r>
            <w:r>
              <w:rPr>
                <w:rFonts w:ascii="Times New Roman" w:hAnsi="Times New Roman"/>
                <w:sz w:val="24"/>
                <w:szCs w:val="24"/>
              </w:rPr>
              <w:t>3</w:t>
            </w:r>
            <w:r w:rsidRPr="0064129B">
              <w:rPr>
                <w:rFonts w:ascii="Times New Roman" w:hAnsi="Times New Roman"/>
                <w:sz w:val="24"/>
                <w:szCs w:val="24"/>
              </w:rPr>
              <w:t>.2. Įrengt</w:t>
            </w:r>
            <w:r>
              <w:rPr>
                <w:rFonts w:ascii="Times New Roman" w:hAnsi="Times New Roman"/>
                <w:sz w:val="24"/>
                <w:szCs w:val="24"/>
              </w:rPr>
              <w:t>os dvi naujos edukacinės erdvės lauke (</w:t>
            </w:r>
            <w:r w:rsidRPr="0064129B">
              <w:rPr>
                <w:rFonts w:ascii="Times New Roman" w:hAnsi="Times New Roman"/>
                <w:sz w:val="24"/>
                <w:szCs w:val="24"/>
              </w:rPr>
              <w:t xml:space="preserve">2023 m. II-III </w:t>
            </w:r>
            <w:proofErr w:type="spellStart"/>
            <w:r w:rsidRPr="0064129B">
              <w:rPr>
                <w:rFonts w:ascii="Times New Roman" w:hAnsi="Times New Roman"/>
                <w:sz w:val="24"/>
                <w:szCs w:val="24"/>
              </w:rPr>
              <w:t>ketv</w:t>
            </w:r>
            <w:proofErr w:type="spellEnd"/>
            <w:r w:rsidRPr="0064129B">
              <w:rPr>
                <w:rFonts w:ascii="Times New Roman" w:hAnsi="Times New Roman"/>
                <w:sz w:val="24"/>
                <w:szCs w:val="24"/>
              </w:rPr>
              <w:t>.).</w:t>
            </w:r>
          </w:p>
          <w:p w14:paraId="2CF6CA6F" w14:textId="77777777" w:rsidR="00AC3C55" w:rsidRDefault="00AC3C55" w:rsidP="00AC3C55">
            <w:pPr>
              <w:pStyle w:val="Betarp"/>
              <w:rPr>
                <w:rFonts w:ascii="Times New Roman" w:hAnsi="Times New Roman"/>
                <w:sz w:val="24"/>
                <w:szCs w:val="24"/>
              </w:rPr>
            </w:pPr>
          </w:p>
          <w:p w14:paraId="12C0DC5E" w14:textId="77777777" w:rsidR="00AC3C55" w:rsidRPr="00F54A37" w:rsidRDefault="00AC3C55" w:rsidP="00AC3C55">
            <w:pPr>
              <w:pStyle w:val="Betarp"/>
              <w:rPr>
                <w:rFonts w:ascii="Times New Roman" w:hAnsi="Times New Roman"/>
                <w:sz w:val="24"/>
                <w:szCs w:val="24"/>
                <w:lang w:eastAsia="lt-LT"/>
              </w:rPr>
            </w:pPr>
            <w:r>
              <w:rPr>
                <w:rFonts w:ascii="Times New Roman" w:hAnsi="Times New Roman"/>
                <w:sz w:val="24"/>
                <w:szCs w:val="24"/>
                <w:lang w:eastAsia="lt-LT"/>
              </w:rPr>
              <w:t xml:space="preserve">8.3.4.1. Užtikrinamas vaikų maitinimas ekologiškais produktais. </w:t>
            </w:r>
            <w:r w:rsidRPr="006F6096">
              <w:rPr>
                <w:rFonts w:ascii="Times New Roman" w:hAnsi="Times New Roman"/>
                <w:sz w:val="24"/>
                <w:szCs w:val="24"/>
                <w:lang w:eastAsia="lt-LT"/>
              </w:rPr>
              <w:t>Inicijuotas lopšelio-darželio dalyvavimas Nacionalinės mokėjimo agentūros prie Žemės ūkio ministerijos vykdomame projekte „Ekologiškų ir pagal nacionalinę žemės ūkio ir maisto kokybės sistemą pagamintų maisto produktų vartojimo skatinimas ikimokyklinio ugdymo įstaigose“</w:t>
            </w:r>
            <w:r>
              <w:rPr>
                <w:rFonts w:ascii="Times New Roman" w:hAnsi="Times New Roman"/>
                <w:sz w:val="24"/>
                <w:szCs w:val="24"/>
                <w:lang w:eastAsia="lt-LT"/>
              </w:rPr>
              <w:t xml:space="preserve"> (2023 m. II </w:t>
            </w:r>
            <w:proofErr w:type="spellStart"/>
            <w:r>
              <w:rPr>
                <w:rFonts w:ascii="Times New Roman" w:hAnsi="Times New Roman"/>
                <w:sz w:val="24"/>
                <w:szCs w:val="24"/>
                <w:lang w:eastAsia="lt-LT"/>
              </w:rPr>
              <w:t>ketv</w:t>
            </w:r>
            <w:proofErr w:type="spellEnd"/>
            <w:r>
              <w:rPr>
                <w:rFonts w:ascii="Times New Roman" w:hAnsi="Times New Roman"/>
                <w:sz w:val="24"/>
                <w:szCs w:val="24"/>
                <w:lang w:eastAsia="lt-LT"/>
              </w:rPr>
              <w:t>.).</w:t>
            </w:r>
          </w:p>
        </w:tc>
      </w:tr>
      <w:tr w:rsidR="00AC3C55" w14:paraId="47A4CDF8" w14:textId="77777777" w:rsidTr="00B25977">
        <w:trPr>
          <w:trHeight w:val="9204"/>
        </w:trPr>
        <w:tc>
          <w:tcPr>
            <w:tcW w:w="1843" w:type="dxa"/>
            <w:tcBorders>
              <w:top w:val="single" w:sz="4" w:space="0" w:color="auto"/>
              <w:left w:val="single" w:sz="4" w:space="0" w:color="auto"/>
              <w:bottom w:val="single" w:sz="4" w:space="0" w:color="auto"/>
              <w:right w:val="single" w:sz="4" w:space="0" w:color="auto"/>
            </w:tcBorders>
          </w:tcPr>
          <w:p w14:paraId="3004107A" w14:textId="77777777" w:rsidR="00AC3C55" w:rsidRPr="005F5DC4" w:rsidRDefault="00AC3C55" w:rsidP="00AC3C55">
            <w:pPr>
              <w:overflowPunct w:val="0"/>
              <w:textAlignment w:val="baseline"/>
              <w:rPr>
                <w:b/>
                <w:szCs w:val="24"/>
                <w:lang w:eastAsia="lt-LT"/>
              </w:rPr>
            </w:pPr>
            <w:r w:rsidRPr="005F5DC4">
              <w:rPr>
                <w:b/>
                <w:szCs w:val="24"/>
                <w:lang w:eastAsia="lt-LT"/>
              </w:rPr>
              <w:lastRenderedPageBreak/>
              <w:t>Lyderystė ir vadyba</w:t>
            </w:r>
            <w:r>
              <w:rPr>
                <w:b/>
                <w:szCs w:val="24"/>
                <w:lang w:eastAsia="lt-LT"/>
              </w:rPr>
              <w:t>.</w:t>
            </w:r>
          </w:p>
          <w:p w14:paraId="26F8DD8E" w14:textId="77777777" w:rsidR="00AC3C55" w:rsidRPr="00CF36C4" w:rsidRDefault="00AC3C55" w:rsidP="00AC3C55">
            <w:pPr>
              <w:overflowPunct w:val="0"/>
              <w:textAlignment w:val="baseline"/>
              <w:rPr>
                <w:bCs/>
                <w:szCs w:val="24"/>
                <w:lang w:eastAsia="lt-LT"/>
              </w:rPr>
            </w:pPr>
            <w:r>
              <w:rPr>
                <w:bCs/>
                <w:szCs w:val="24"/>
                <w:lang w:eastAsia="lt-LT"/>
              </w:rPr>
              <w:t>8.4. Puoselėti d</w:t>
            </w:r>
            <w:r w:rsidRPr="00CF36C4">
              <w:rPr>
                <w:bCs/>
                <w:szCs w:val="24"/>
                <w:lang w:eastAsia="lt-LT"/>
              </w:rPr>
              <w:t>ialog</w:t>
            </w:r>
            <w:r>
              <w:rPr>
                <w:bCs/>
                <w:szCs w:val="24"/>
                <w:lang w:eastAsia="lt-LT"/>
              </w:rPr>
              <w:t>o</w:t>
            </w:r>
            <w:r w:rsidRPr="00CF36C4">
              <w:rPr>
                <w:bCs/>
                <w:szCs w:val="24"/>
                <w:lang w:eastAsia="lt-LT"/>
              </w:rPr>
              <w:t xml:space="preserve"> ir</w:t>
            </w:r>
          </w:p>
          <w:p w14:paraId="34586422" w14:textId="77777777" w:rsidR="00AC3C55" w:rsidRPr="002F77E1" w:rsidRDefault="00AC3C55" w:rsidP="00AC3C55">
            <w:pPr>
              <w:overflowPunct w:val="0"/>
              <w:textAlignment w:val="baseline"/>
              <w:rPr>
                <w:b/>
                <w:szCs w:val="24"/>
                <w:lang w:eastAsia="lt-LT"/>
              </w:rPr>
            </w:pPr>
            <w:r w:rsidRPr="00CF36C4">
              <w:rPr>
                <w:bCs/>
                <w:szCs w:val="24"/>
                <w:lang w:eastAsia="lt-LT"/>
              </w:rPr>
              <w:t>susitarimų kultūr</w:t>
            </w:r>
            <w:r>
              <w:rPr>
                <w:bCs/>
                <w:szCs w:val="24"/>
                <w:lang w:eastAsia="lt-LT"/>
              </w:rPr>
              <w:t>ą.</w:t>
            </w:r>
          </w:p>
          <w:p w14:paraId="3E063422" w14:textId="77777777" w:rsidR="00AC3C55" w:rsidRPr="005F5DC4" w:rsidRDefault="00AC3C55" w:rsidP="00AC3C55">
            <w:pPr>
              <w:overflowPunct w:val="0"/>
              <w:textAlignment w:val="baseline"/>
              <w:rPr>
                <w:b/>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0F0AD6A5" w14:textId="77777777" w:rsidR="00AC3C55" w:rsidRDefault="00AC3C55" w:rsidP="00AC3C55">
            <w:pPr>
              <w:pStyle w:val="Betarp"/>
              <w:rPr>
                <w:rFonts w:ascii="Times New Roman" w:hAnsi="Times New Roman"/>
                <w:sz w:val="24"/>
                <w:szCs w:val="24"/>
              </w:rPr>
            </w:pPr>
          </w:p>
          <w:p w14:paraId="2DD926B3" w14:textId="77777777" w:rsidR="00AC3C55" w:rsidRPr="0025436D" w:rsidRDefault="00AC3C55" w:rsidP="00AC3C55">
            <w:pPr>
              <w:pStyle w:val="Betarp"/>
              <w:rPr>
                <w:rFonts w:ascii="Times New Roman" w:hAnsi="Times New Roman"/>
                <w:sz w:val="24"/>
                <w:szCs w:val="24"/>
              </w:rPr>
            </w:pPr>
            <w:r>
              <w:rPr>
                <w:rFonts w:ascii="Times New Roman" w:hAnsi="Times New Roman"/>
                <w:sz w:val="24"/>
                <w:szCs w:val="24"/>
              </w:rPr>
              <w:t xml:space="preserve">8.4.2. </w:t>
            </w:r>
            <w:r w:rsidRPr="001B79E9">
              <w:rPr>
                <w:rFonts w:ascii="Times New Roman" w:hAnsi="Times New Roman"/>
                <w:sz w:val="24"/>
                <w:szCs w:val="24"/>
              </w:rPr>
              <w:t xml:space="preserve">Įstaigos bendruomenė </w:t>
            </w:r>
            <w:r>
              <w:rPr>
                <w:rFonts w:ascii="Times New Roman" w:hAnsi="Times New Roman"/>
                <w:sz w:val="24"/>
                <w:szCs w:val="24"/>
              </w:rPr>
              <w:t>įt</w:t>
            </w:r>
            <w:r w:rsidRPr="001B79E9">
              <w:rPr>
                <w:rFonts w:ascii="Times New Roman" w:hAnsi="Times New Roman"/>
                <w:sz w:val="24"/>
                <w:szCs w:val="24"/>
              </w:rPr>
              <w:t>raukta į sprendimų priėmimą</w:t>
            </w:r>
            <w:r w:rsidRPr="0025436D">
              <w:rPr>
                <w:rFonts w:ascii="Times New Roman" w:hAnsi="Times New Roman"/>
                <w:sz w:val="24"/>
                <w:szCs w:val="24"/>
              </w:rPr>
              <w:t xml:space="preserve">, idėjų, siūlymų </w:t>
            </w:r>
          </w:p>
          <w:p w14:paraId="7EAE61B0" w14:textId="77777777" w:rsidR="00AC3C55" w:rsidRPr="0025436D" w:rsidRDefault="00AC3C55" w:rsidP="00AC3C55">
            <w:pPr>
              <w:pStyle w:val="Betarp"/>
              <w:rPr>
                <w:rFonts w:ascii="Times New Roman" w:hAnsi="Times New Roman"/>
                <w:sz w:val="24"/>
                <w:szCs w:val="24"/>
              </w:rPr>
            </w:pPr>
            <w:r w:rsidRPr="0025436D">
              <w:rPr>
                <w:rFonts w:ascii="Times New Roman" w:hAnsi="Times New Roman"/>
                <w:sz w:val="24"/>
                <w:szCs w:val="24"/>
              </w:rPr>
              <w:t xml:space="preserve">teikimą, skatinama asmeninė </w:t>
            </w:r>
          </w:p>
          <w:p w14:paraId="02E693C7" w14:textId="77777777" w:rsidR="00AC3C55" w:rsidRPr="001B79E9" w:rsidRDefault="00AC3C55" w:rsidP="00AC3C55">
            <w:pPr>
              <w:pStyle w:val="Betarp"/>
              <w:rPr>
                <w:rFonts w:ascii="Times New Roman" w:hAnsi="Times New Roman"/>
                <w:sz w:val="24"/>
                <w:szCs w:val="24"/>
              </w:rPr>
            </w:pPr>
            <w:r w:rsidRPr="0025436D">
              <w:rPr>
                <w:rFonts w:ascii="Times New Roman" w:hAnsi="Times New Roman"/>
                <w:sz w:val="24"/>
                <w:szCs w:val="24"/>
              </w:rPr>
              <w:t>iniciatyva.</w:t>
            </w:r>
          </w:p>
          <w:p w14:paraId="62BFF010" w14:textId="77777777" w:rsidR="00AC3C55" w:rsidRPr="001B79E9" w:rsidRDefault="00AC3C55" w:rsidP="00AC3C55">
            <w:pPr>
              <w:pStyle w:val="Betarp"/>
              <w:rPr>
                <w:rFonts w:ascii="Times New Roman" w:hAnsi="Times New Roman"/>
                <w:sz w:val="24"/>
                <w:szCs w:val="24"/>
              </w:rPr>
            </w:pPr>
          </w:p>
          <w:p w14:paraId="78698D8C" w14:textId="77777777" w:rsidR="00AC3C55" w:rsidRDefault="00AC3C55" w:rsidP="00AC3C55">
            <w:pPr>
              <w:pStyle w:val="Betarp"/>
              <w:rPr>
                <w:color w:val="FF0000"/>
                <w:szCs w:val="24"/>
              </w:rPr>
            </w:pPr>
          </w:p>
          <w:p w14:paraId="04682EBF" w14:textId="77777777" w:rsidR="00AC3C55" w:rsidRDefault="00AC3C55" w:rsidP="00AC3C55">
            <w:pPr>
              <w:pStyle w:val="Betarp"/>
              <w:rPr>
                <w:color w:val="FF0000"/>
                <w:szCs w:val="24"/>
              </w:rPr>
            </w:pPr>
          </w:p>
          <w:p w14:paraId="2BD604AB" w14:textId="77777777" w:rsidR="00AC3C55" w:rsidRDefault="00AC3C55" w:rsidP="00AC3C55">
            <w:pPr>
              <w:pStyle w:val="Betarp"/>
              <w:rPr>
                <w:rFonts w:ascii="Times New Roman" w:hAnsi="Times New Roman"/>
                <w:sz w:val="24"/>
                <w:szCs w:val="24"/>
              </w:rPr>
            </w:pPr>
          </w:p>
          <w:p w14:paraId="4C7DDF33" w14:textId="77777777" w:rsidR="00AC3C55" w:rsidRDefault="00AC3C55" w:rsidP="00AC3C55">
            <w:pPr>
              <w:pStyle w:val="Betarp"/>
              <w:rPr>
                <w:rFonts w:ascii="Times New Roman" w:hAnsi="Times New Roman"/>
                <w:sz w:val="24"/>
                <w:szCs w:val="24"/>
              </w:rPr>
            </w:pPr>
          </w:p>
          <w:p w14:paraId="13E88185" w14:textId="77777777" w:rsidR="00AC3C55" w:rsidRDefault="00AC3C55" w:rsidP="00AC3C55">
            <w:pPr>
              <w:pStyle w:val="Betarp"/>
              <w:rPr>
                <w:rFonts w:ascii="Times New Roman" w:hAnsi="Times New Roman"/>
                <w:sz w:val="24"/>
                <w:szCs w:val="24"/>
              </w:rPr>
            </w:pPr>
          </w:p>
          <w:p w14:paraId="59BD848F" w14:textId="77777777" w:rsidR="00AC3C55" w:rsidRDefault="00AC3C55" w:rsidP="00AC3C55">
            <w:pPr>
              <w:pStyle w:val="Betarp"/>
              <w:rPr>
                <w:rFonts w:ascii="Times New Roman" w:hAnsi="Times New Roman"/>
                <w:sz w:val="24"/>
                <w:szCs w:val="24"/>
              </w:rPr>
            </w:pPr>
          </w:p>
          <w:p w14:paraId="56935975" w14:textId="77777777" w:rsidR="00AC3C55" w:rsidRDefault="00AC3C55" w:rsidP="00AC3C55">
            <w:pPr>
              <w:pStyle w:val="Betarp"/>
              <w:rPr>
                <w:rFonts w:ascii="Times New Roman" w:hAnsi="Times New Roman"/>
                <w:sz w:val="24"/>
                <w:szCs w:val="24"/>
              </w:rPr>
            </w:pPr>
          </w:p>
          <w:p w14:paraId="6DDBD2D7" w14:textId="77777777" w:rsidR="00AC3C55" w:rsidRDefault="00AC3C55" w:rsidP="00AC3C55">
            <w:pPr>
              <w:pStyle w:val="Betarp"/>
              <w:rPr>
                <w:rFonts w:ascii="Times New Roman" w:hAnsi="Times New Roman"/>
                <w:sz w:val="24"/>
                <w:szCs w:val="24"/>
              </w:rPr>
            </w:pPr>
          </w:p>
          <w:p w14:paraId="25346D2E" w14:textId="77777777" w:rsidR="00AC3C55" w:rsidRDefault="00AC3C55" w:rsidP="00AC3C55">
            <w:pPr>
              <w:pStyle w:val="Betarp"/>
              <w:rPr>
                <w:rFonts w:ascii="Times New Roman" w:hAnsi="Times New Roman"/>
                <w:sz w:val="24"/>
                <w:szCs w:val="24"/>
              </w:rPr>
            </w:pPr>
          </w:p>
          <w:p w14:paraId="674D46EA" w14:textId="77777777" w:rsidR="00AC3C55" w:rsidRDefault="00AC3C55" w:rsidP="00AC3C55">
            <w:pPr>
              <w:pStyle w:val="Betarp"/>
              <w:rPr>
                <w:rFonts w:ascii="Times New Roman" w:hAnsi="Times New Roman"/>
                <w:sz w:val="24"/>
                <w:szCs w:val="24"/>
              </w:rPr>
            </w:pPr>
          </w:p>
          <w:p w14:paraId="1AA66A9C" w14:textId="77777777" w:rsidR="00AC3C55" w:rsidRDefault="00AC3C55" w:rsidP="00AC3C55">
            <w:pPr>
              <w:pStyle w:val="Betarp"/>
              <w:rPr>
                <w:rFonts w:ascii="Times New Roman" w:hAnsi="Times New Roman"/>
                <w:sz w:val="24"/>
                <w:szCs w:val="24"/>
              </w:rPr>
            </w:pPr>
          </w:p>
          <w:p w14:paraId="7D548FDA" w14:textId="77777777" w:rsidR="00AC3C55" w:rsidRDefault="00AC3C55" w:rsidP="00AC3C55">
            <w:pPr>
              <w:pStyle w:val="Betarp"/>
              <w:rPr>
                <w:rFonts w:ascii="Times New Roman" w:hAnsi="Times New Roman"/>
                <w:sz w:val="24"/>
                <w:szCs w:val="24"/>
              </w:rPr>
            </w:pPr>
          </w:p>
          <w:p w14:paraId="301F8C57" w14:textId="77777777" w:rsidR="00AC3C55" w:rsidRDefault="00AC3C55" w:rsidP="00AC3C55">
            <w:pPr>
              <w:pStyle w:val="Betarp"/>
              <w:rPr>
                <w:rFonts w:ascii="Times New Roman" w:hAnsi="Times New Roman"/>
                <w:sz w:val="24"/>
                <w:szCs w:val="24"/>
              </w:rPr>
            </w:pPr>
          </w:p>
          <w:p w14:paraId="4557C00B" w14:textId="77777777" w:rsidR="00AC3C55" w:rsidRDefault="00AC3C55" w:rsidP="00AC3C55">
            <w:pPr>
              <w:pStyle w:val="Betarp"/>
              <w:rPr>
                <w:rFonts w:ascii="Times New Roman" w:hAnsi="Times New Roman"/>
                <w:sz w:val="24"/>
                <w:szCs w:val="24"/>
              </w:rPr>
            </w:pPr>
          </w:p>
          <w:p w14:paraId="526F490D" w14:textId="77777777" w:rsidR="00AC3C55" w:rsidRDefault="00AC3C55" w:rsidP="00AC3C55">
            <w:pPr>
              <w:pStyle w:val="Betarp"/>
              <w:rPr>
                <w:rFonts w:ascii="Times New Roman" w:hAnsi="Times New Roman"/>
                <w:sz w:val="24"/>
                <w:szCs w:val="24"/>
              </w:rPr>
            </w:pPr>
            <w:r>
              <w:rPr>
                <w:rFonts w:ascii="Times New Roman" w:hAnsi="Times New Roman"/>
                <w:sz w:val="24"/>
                <w:szCs w:val="24"/>
              </w:rPr>
              <w:t>8.4.3. Kryptingai, sistemingai stiprinamos</w:t>
            </w:r>
            <w:r w:rsidRPr="007D4676">
              <w:rPr>
                <w:rFonts w:ascii="Times New Roman" w:hAnsi="Times New Roman"/>
                <w:sz w:val="24"/>
                <w:szCs w:val="24"/>
              </w:rPr>
              <w:t xml:space="preserve"> pedagogų ir kitų bendruomenės narių kompetencijos.</w:t>
            </w:r>
          </w:p>
          <w:p w14:paraId="12525683" w14:textId="77777777" w:rsidR="00AC3C55" w:rsidRDefault="00AC3C55" w:rsidP="00AC3C55">
            <w:pPr>
              <w:pStyle w:val="Betarp"/>
              <w:rPr>
                <w:rFonts w:ascii="Times New Roman" w:hAnsi="Times New Roman"/>
                <w:sz w:val="24"/>
                <w:szCs w:val="24"/>
              </w:rPr>
            </w:pPr>
          </w:p>
        </w:tc>
        <w:tc>
          <w:tcPr>
            <w:tcW w:w="4960" w:type="dxa"/>
            <w:tcBorders>
              <w:top w:val="single" w:sz="4" w:space="0" w:color="auto"/>
              <w:left w:val="single" w:sz="4" w:space="0" w:color="auto"/>
              <w:bottom w:val="single" w:sz="4" w:space="0" w:color="auto"/>
              <w:right w:val="single" w:sz="4" w:space="0" w:color="auto"/>
            </w:tcBorders>
          </w:tcPr>
          <w:p w14:paraId="7BCD8A72" w14:textId="77777777" w:rsidR="00AC3C55" w:rsidRPr="00376C6A" w:rsidRDefault="00AC3C55" w:rsidP="00AC3C55">
            <w:pPr>
              <w:pStyle w:val="Betarp"/>
              <w:rPr>
                <w:rFonts w:ascii="Times New Roman" w:hAnsi="Times New Roman"/>
                <w:sz w:val="24"/>
                <w:szCs w:val="24"/>
              </w:rPr>
            </w:pPr>
          </w:p>
          <w:p w14:paraId="174533B9" w14:textId="77777777" w:rsidR="00AC3C55" w:rsidRDefault="00AC3C55" w:rsidP="00AC3C55">
            <w:pPr>
              <w:rPr>
                <w:szCs w:val="24"/>
                <w:lang w:eastAsia="lt-LT"/>
              </w:rPr>
            </w:pPr>
            <w:r>
              <w:rPr>
                <w:szCs w:val="24"/>
                <w:lang w:eastAsia="lt-LT"/>
              </w:rPr>
              <w:t xml:space="preserve">8.4.2.1. </w:t>
            </w:r>
            <w:r w:rsidRPr="00376C6A">
              <w:rPr>
                <w:szCs w:val="24"/>
                <w:lang w:eastAsia="lt-LT"/>
              </w:rPr>
              <w:t xml:space="preserve">Atliktas vaikų (25 </w:t>
            </w:r>
            <w:r>
              <w:rPr>
                <w:szCs w:val="24"/>
                <w:lang w:eastAsia="lt-LT"/>
              </w:rPr>
              <w:t>proc.</w:t>
            </w:r>
            <w:r w:rsidRPr="00376C6A">
              <w:rPr>
                <w:szCs w:val="24"/>
                <w:lang w:eastAsia="lt-LT"/>
              </w:rPr>
              <w:t xml:space="preserve">), tėvų (60 </w:t>
            </w:r>
            <w:r>
              <w:rPr>
                <w:szCs w:val="24"/>
                <w:lang w:eastAsia="lt-LT"/>
              </w:rPr>
              <w:t>proc.)</w:t>
            </w:r>
            <w:r w:rsidRPr="00376C6A">
              <w:rPr>
                <w:szCs w:val="24"/>
                <w:lang w:eastAsia="lt-LT"/>
              </w:rPr>
              <w:t>, darbuotojų (100</w:t>
            </w:r>
            <w:r>
              <w:rPr>
                <w:szCs w:val="24"/>
                <w:lang w:eastAsia="lt-LT"/>
              </w:rPr>
              <w:t xml:space="preserve"> proc.</w:t>
            </w:r>
            <w:r w:rsidRPr="00376C6A">
              <w:rPr>
                <w:szCs w:val="24"/>
                <w:lang w:eastAsia="lt-LT"/>
              </w:rPr>
              <w:t>) nuomonės tyrimas ,,Ar turime tokį darželį, kokio norime?“, rezultatai pristatyti visuotiniame bendruomenės susirinkime, pasiūlymais pasinaudota kuriant strateginį veiklos planą, metinį veiklos planą</w:t>
            </w:r>
            <w:r>
              <w:rPr>
                <w:szCs w:val="24"/>
                <w:lang w:eastAsia="lt-LT"/>
              </w:rPr>
              <w:t xml:space="preserve"> </w:t>
            </w:r>
            <w:r w:rsidRPr="00376C6A">
              <w:rPr>
                <w:szCs w:val="24"/>
                <w:lang w:eastAsia="lt-LT"/>
              </w:rPr>
              <w:t xml:space="preserve">(2023 m. II, IV </w:t>
            </w:r>
            <w:proofErr w:type="spellStart"/>
            <w:r w:rsidRPr="00376C6A">
              <w:rPr>
                <w:szCs w:val="24"/>
                <w:lang w:eastAsia="lt-LT"/>
              </w:rPr>
              <w:t>ketv</w:t>
            </w:r>
            <w:proofErr w:type="spellEnd"/>
            <w:r w:rsidRPr="00376C6A">
              <w:rPr>
                <w:szCs w:val="24"/>
                <w:lang w:eastAsia="lt-LT"/>
              </w:rPr>
              <w:t xml:space="preserve">.).  </w:t>
            </w:r>
          </w:p>
          <w:p w14:paraId="54DE00DF" w14:textId="77777777" w:rsidR="00AC3C55" w:rsidRDefault="00AC3C55" w:rsidP="00AC3C55">
            <w:r>
              <w:t>8.4.2.2. Įgyvendintos ne mažiau kaip dvi metodinės grupės ir ne mažiau kaip dvi asmeninės iniciatyvos ugdymo proceso tobulinimui, įvairinimui (2023 m.).</w:t>
            </w:r>
          </w:p>
          <w:p w14:paraId="63D43B7C" w14:textId="77777777" w:rsidR="00AC3C55" w:rsidRDefault="00AC3C55" w:rsidP="00AC3C55">
            <w:pPr>
              <w:tabs>
                <w:tab w:val="left" w:pos="2410"/>
                <w:tab w:val="left" w:pos="5529"/>
              </w:tabs>
              <w:ind w:right="141"/>
            </w:pPr>
            <w:r>
              <w:rPr>
                <w:szCs w:val="24"/>
                <w:lang w:eastAsia="lt-LT"/>
              </w:rPr>
              <w:t xml:space="preserve">8.4.2.3. </w:t>
            </w:r>
            <w:r w:rsidRPr="00376C6A">
              <w:rPr>
                <w:szCs w:val="24"/>
                <w:lang w:eastAsia="lt-LT"/>
              </w:rPr>
              <w:t>Iniciatyva „Vaikų balsas“. Sudarytos galimybės vaikams išsakyti savo idėjas. Pedagogai sukaupia ir ne mažiau 30 proc. įgyvendina vaikų pasiūlytų ugdymo idėjų ir iniciatyvų (2023 m.).</w:t>
            </w:r>
            <w:r>
              <w:rPr>
                <w:szCs w:val="24"/>
                <w:lang w:eastAsia="lt-LT"/>
              </w:rPr>
              <w:br/>
            </w:r>
            <w:r>
              <w:t xml:space="preserve">8.4.2.4. </w:t>
            </w:r>
            <w:r w:rsidRPr="00376C6A">
              <w:t xml:space="preserve">Į edukacinių projektų, renginių, veiklų </w:t>
            </w:r>
          </w:p>
          <w:p w14:paraId="5FFAE108" w14:textId="77777777" w:rsidR="00AC3C55" w:rsidRPr="00376C6A" w:rsidRDefault="00AC3C55" w:rsidP="00AC3C55">
            <w:pPr>
              <w:tabs>
                <w:tab w:val="left" w:pos="2410"/>
                <w:tab w:val="left" w:pos="5529"/>
              </w:tabs>
              <w:ind w:right="141"/>
            </w:pPr>
            <w:r w:rsidRPr="00376C6A">
              <w:t xml:space="preserve">įgyvendinimą įtraukta ne mažiau 10 </w:t>
            </w:r>
            <w:r>
              <w:t>proc.</w:t>
            </w:r>
            <w:r w:rsidRPr="00376C6A">
              <w:t xml:space="preserve"> tėvų (2023 m.).</w:t>
            </w:r>
          </w:p>
          <w:p w14:paraId="3697D9B5" w14:textId="77777777" w:rsidR="00AC3C55" w:rsidRPr="00376C6A" w:rsidRDefault="00AC3C55" w:rsidP="00AC3C55"/>
          <w:p w14:paraId="7A87BA82" w14:textId="77777777" w:rsidR="00AC3C55" w:rsidRPr="00376C6A" w:rsidRDefault="00AC3C55" w:rsidP="00AC3C55">
            <w:pPr>
              <w:rPr>
                <w:sz w:val="22"/>
                <w:szCs w:val="22"/>
                <w:lang w:eastAsia="lt-LT"/>
              </w:rPr>
            </w:pPr>
            <w:r w:rsidRPr="00376C6A">
              <w:rPr>
                <w:szCs w:val="24"/>
              </w:rPr>
              <w:t>8.4.</w:t>
            </w:r>
            <w:r>
              <w:rPr>
                <w:szCs w:val="24"/>
              </w:rPr>
              <w:t>3.1</w:t>
            </w:r>
            <w:r w:rsidRPr="00376C6A">
              <w:rPr>
                <w:szCs w:val="24"/>
              </w:rPr>
              <w:t>. Parengta</w:t>
            </w:r>
            <w:r>
              <w:rPr>
                <w:szCs w:val="24"/>
              </w:rPr>
              <w:t>s</w:t>
            </w:r>
            <w:r w:rsidRPr="00376C6A">
              <w:rPr>
                <w:szCs w:val="24"/>
              </w:rPr>
              <w:t xml:space="preserve"> ir įgyvendinta</w:t>
            </w:r>
            <w:r>
              <w:rPr>
                <w:szCs w:val="24"/>
              </w:rPr>
              <w:t>s</w:t>
            </w:r>
            <w:r w:rsidRPr="00376C6A">
              <w:rPr>
                <w:szCs w:val="24"/>
              </w:rPr>
              <w:t xml:space="preserve"> </w:t>
            </w:r>
            <w:r>
              <w:rPr>
                <w:szCs w:val="24"/>
              </w:rPr>
              <w:t xml:space="preserve">įstaigos darbuotojų kompetencijų ir </w:t>
            </w:r>
            <w:r w:rsidRPr="00376C6A">
              <w:rPr>
                <w:szCs w:val="24"/>
              </w:rPr>
              <w:t xml:space="preserve">kvalifikacijos </w:t>
            </w:r>
            <w:r>
              <w:rPr>
                <w:szCs w:val="24"/>
              </w:rPr>
              <w:t xml:space="preserve">tobulinimo </w:t>
            </w:r>
            <w:r w:rsidRPr="00376C6A">
              <w:rPr>
                <w:szCs w:val="24"/>
              </w:rPr>
              <w:t>p</w:t>
            </w:r>
            <w:r>
              <w:rPr>
                <w:szCs w:val="24"/>
              </w:rPr>
              <w:t>lanas</w:t>
            </w:r>
            <w:r w:rsidRPr="00376C6A">
              <w:rPr>
                <w:szCs w:val="24"/>
              </w:rPr>
              <w:t>. Ne mažiau kaip 90 proc. pedagogų dalyvaus dalykiniuose seminaruose (2023 m.).</w:t>
            </w:r>
          </w:p>
          <w:p w14:paraId="440B118D" w14:textId="77777777" w:rsidR="00AC3C55" w:rsidRPr="00376C6A" w:rsidRDefault="00AC3C55" w:rsidP="00AC3C55">
            <w:pPr>
              <w:pStyle w:val="Betarp"/>
              <w:rPr>
                <w:rFonts w:ascii="Times New Roman" w:hAnsi="Times New Roman"/>
                <w:sz w:val="24"/>
                <w:szCs w:val="24"/>
              </w:rPr>
            </w:pPr>
            <w:r>
              <w:rPr>
                <w:rFonts w:ascii="Times New Roman" w:hAnsi="Times New Roman"/>
                <w:sz w:val="24"/>
                <w:szCs w:val="24"/>
              </w:rPr>
              <w:t xml:space="preserve">8.4.3.2. </w:t>
            </w:r>
            <w:r w:rsidRPr="00376C6A">
              <w:rPr>
                <w:rFonts w:ascii="Times New Roman" w:hAnsi="Times New Roman"/>
                <w:sz w:val="24"/>
                <w:szCs w:val="24"/>
              </w:rPr>
              <w:t>Organizuotas mokymų ciklas įstaigos viduje „Mokomės vieni iš kitų“ (</w:t>
            </w:r>
            <w:r>
              <w:rPr>
                <w:rFonts w:ascii="Times New Roman" w:hAnsi="Times New Roman"/>
                <w:sz w:val="24"/>
                <w:szCs w:val="24"/>
              </w:rPr>
              <w:t>trys</w:t>
            </w:r>
            <w:r w:rsidRPr="00376C6A">
              <w:rPr>
                <w:rFonts w:ascii="Times New Roman" w:hAnsi="Times New Roman"/>
                <w:sz w:val="24"/>
                <w:szCs w:val="24"/>
              </w:rPr>
              <w:t xml:space="preserve"> renginiai) (2023 m.).  </w:t>
            </w:r>
          </w:p>
          <w:p w14:paraId="77AD1FAB" w14:textId="77777777" w:rsidR="00AC3C55" w:rsidRDefault="00AC3C55" w:rsidP="00AC3C55">
            <w:pPr>
              <w:pStyle w:val="Betarp"/>
              <w:rPr>
                <w:rFonts w:ascii="Times New Roman" w:hAnsi="Times New Roman"/>
                <w:sz w:val="24"/>
                <w:szCs w:val="24"/>
              </w:rPr>
            </w:pPr>
            <w:r>
              <w:rPr>
                <w:rFonts w:ascii="Times New Roman" w:hAnsi="Times New Roman"/>
                <w:sz w:val="24"/>
                <w:szCs w:val="24"/>
              </w:rPr>
              <w:t xml:space="preserve">8.4.3.3. </w:t>
            </w:r>
            <w:r w:rsidRPr="00376C6A">
              <w:rPr>
                <w:rFonts w:ascii="Times New Roman" w:hAnsi="Times New Roman"/>
                <w:sz w:val="24"/>
                <w:szCs w:val="24"/>
              </w:rPr>
              <w:t xml:space="preserve">Darbuotojų kompetencijų, reikalingų </w:t>
            </w:r>
            <w:proofErr w:type="spellStart"/>
            <w:r w:rsidRPr="00376C6A">
              <w:rPr>
                <w:rFonts w:ascii="Times New Roman" w:hAnsi="Times New Roman"/>
                <w:sz w:val="24"/>
                <w:szCs w:val="24"/>
              </w:rPr>
              <w:t>įtraukties</w:t>
            </w:r>
            <w:proofErr w:type="spellEnd"/>
            <w:r w:rsidRPr="00376C6A">
              <w:rPr>
                <w:rFonts w:ascii="Times New Roman" w:hAnsi="Times New Roman"/>
                <w:sz w:val="24"/>
                <w:szCs w:val="24"/>
              </w:rPr>
              <w:t xml:space="preserve"> principui, tobulinimas. Ne mažiau 70 proc. darbuotojų kels kvalifikaciją įtraukiojo ugdymo</w:t>
            </w:r>
            <w:r>
              <w:rPr>
                <w:rFonts w:ascii="Times New Roman" w:hAnsi="Times New Roman"/>
                <w:sz w:val="24"/>
                <w:szCs w:val="24"/>
              </w:rPr>
              <w:t xml:space="preserve"> </w:t>
            </w:r>
            <w:r w:rsidRPr="00376C6A">
              <w:rPr>
                <w:rFonts w:ascii="Times New Roman" w:hAnsi="Times New Roman"/>
                <w:sz w:val="24"/>
                <w:szCs w:val="24"/>
              </w:rPr>
              <w:t>organizavimo srityje (2023 m.).</w:t>
            </w:r>
          </w:p>
        </w:tc>
      </w:tr>
      <w:tr w:rsidR="00AC3C55" w14:paraId="1660B322" w14:textId="77777777" w:rsidTr="00B25977">
        <w:trPr>
          <w:trHeight w:val="1672"/>
        </w:trPr>
        <w:tc>
          <w:tcPr>
            <w:tcW w:w="1843" w:type="dxa"/>
            <w:tcBorders>
              <w:top w:val="single" w:sz="4" w:space="0" w:color="auto"/>
              <w:left w:val="single" w:sz="4" w:space="0" w:color="auto"/>
              <w:bottom w:val="single" w:sz="4" w:space="0" w:color="auto"/>
              <w:right w:val="single" w:sz="4" w:space="0" w:color="auto"/>
            </w:tcBorders>
          </w:tcPr>
          <w:p w14:paraId="187E7DD6" w14:textId="77777777" w:rsidR="00AC3C55" w:rsidRDefault="00AC3C55" w:rsidP="00AC3C55">
            <w:pPr>
              <w:overflowPunct w:val="0"/>
              <w:textAlignment w:val="baseline"/>
              <w:rPr>
                <w:bCs/>
                <w:szCs w:val="24"/>
                <w:lang w:eastAsia="lt-LT"/>
              </w:rPr>
            </w:pPr>
            <w:r>
              <w:rPr>
                <w:bCs/>
                <w:szCs w:val="24"/>
                <w:lang w:eastAsia="lt-LT"/>
              </w:rPr>
              <w:t>8.5. Kurti įstaigos veiklos kokybės siekio kultūrą.</w:t>
            </w:r>
          </w:p>
          <w:p w14:paraId="47AE2CF2" w14:textId="77777777" w:rsidR="00AC3C55" w:rsidRDefault="00AC3C55" w:rsidP="00AC3C55">
            <w:pPr>
              <w:overflowPunct w:val="0"/>
              <w:textAlignment w:val="baseline"/>
              <w:rPr>
                <w:bCs/>
                <w:szCs w:val="24"/>
                <w:lang w:eastAsia="lt-LT"/>
              </w:rPr>
            </w:pPr>
          </w:p>
          <w:p w14:paraId="7FFF0E36" w14:textId="77777777" w:rsidR="00AC3C55" w:rsidRDefault="00AC3C55" w:rsidP="00AC3C55">
            <w:pPr>
              <w:overflowPunct w:val="0"/>
              <w:textAlignment w:val="baseline"/>
              <w:rPr>
                <w:bCs/>
                <w:szCs w:val="24"/>
                <w:lang w:eastAsia="lt-LT"/>
              </w:rPr>
            </w:pPr>
          </w:p>
          <w:p w14:paraId="76D126B3" w14:textId="77777777" w:rsidR="00AC3C55" w:rsidRPr="002F77E1" w:rsidRDefault="00AC3C55" w:rsidP="00AC3C55">
            <w:pPr>
              <w:overflowPunct w:val="0"/>
              <w:textAlignment w:val="baseline"/>
              <w:rPr>
                <w:bCs/>
                <w:szCs w:val="24"/>
                <w:lang w:eastAsia="lt-LT"/>
              </w:rPr>
            </w:pPr>
          </w:p>
        </w:tc>
        <w:tc>
          <w:tcPr>
            <w:tcW w:w="3119" w:type="dxa"/>
            <w:tcBorders>
              <w:top w:val="single" w:sz="4" w:space="0" w:color="auto"/>
              <w:left w:val="single" w:sz="4" w:space="0" w:color="auto"/>
              <w:bottom w:val="single" w:sz="4" w:space="0" w:color="auto"/>
              <w:right w:val="single" w:sz="4" w:space="0" w:color="auto"/>
            </w:tcBorders>
          </w:tcPr>
          <w:p w14:paraId="50C68F3F" w14:textId="77777777" w:rsidR="00AC3C55" w:rsidRPr="00C51EC4" w:rsidRDefault="00AC3C55" w:rsidP="00AC3C55">
            <w:pPr>
              <w:pStyle w:val="Betarp"/>
              <w:rPr>
                <w:rFonts w:ascii="Times New Roman" w:hAnsi="Times New Roman"/>
                <w:sz w:val="24"/>
                <w:szCs w:val="24"/>
              </w:rPr>
            </w:pPr>
            <w:r>
              <w:rPr>
                <w:rFonts w:ascii="Times New Roman" w:hAnsi="Times New Roman"/>
                <w:sz w:val="24"/>
                <w:szCs w:val="24"/>
              </w:rPr>
              <w:t xml:space="preserve">8.5.1. </w:t>
            </w:r>
            <w:r w:rsidRPr="00CF36C4">
              <w:rPr>
                <w:rFonts w:ascii="Times New Roman" w:hAnsi="Times New Roman"/>
                <w:sz w:val="24"/>
                <w:szCs w:val="24"/>
              </w:rPr>
              <w:t xml:space="preserve">Geresnis įstaigos veiklos kokybės </w:t>
            </w:r>
            <w:r>
              <w:rPr>
                <w:rFonts w:ascii="Times New Roman" w:hAnsi="Times New Roman"/>
                <w:sz w:val="24"/>
                <w:szCs w:val="24"/>
              </w:rPr>
              <w:t xml:space="preserve">valdymo ir </w:t>
            </w:r>
            <w:r w:rsidRPr="00CF36C4">
              <w:rPr>
                <w:rFonts w:ascii="Times New Roman" w:hAnsi="Times New Roman"/>
                <w:sz w:val="24"/>
                <w:szCs w:val="24"/>
              </w:rPr>
              <w:t>įsivertinimo</w:t>
            </w:r>
            <w:r>
              <w:rPr>
                <w:rFonts w:ascii="Times New Roman" w:hAnsi="Times New Roman"/>
                <w:sz w:val="24"/>
                <w:szCs w:val="24"/>
              </w:rPr>
              <w:t xml:space="preserve"> </w:t>
            </w:r>
            <w:r w:rsidRPr="00CF36C4">
              <w:rPr>
                <w:rFonts w:ascii="Times New Roman" w:hAnsi="Times New Roman"/>
                <w:sz w:val="24"/>
                <w:szCs w:val="24"/>
              </w:rPr>
              <w:t>organizavimas ir vykdymas</w:t>
            </w:r>
            <w:r>
              <w:rPr>
                <w:rFonts w:ascii="Times New Roman" w:hAnsi="Times New Roman"/>
                <w:sz w:val="24"/>
                <w:szCs w:val="24"/>
              </w:rPr>
              <w:t>.</w:t>
            </w:r>
          </w:p>
        </w:tc>
        <w:tc>
          <w:tcPr>
            <w:tcW w:w="4960" w:type="dxa"/>
            <w:tcBorders>
              <w:top w:val="single" w:sz="4" w:space="0" w:color="auto"/>
              <w:left w:val="single" w:sz="4" w:space="0" w:color="auto"/>
              <w:bottom w:val="single" w:sz="4" w:space="0" w:color="auto"/>
              <w:right w:val="single" w:sz="4" w:space="0" w:color="auto"/>
            </w:tcBorders>
          </w:tcPr>
          <w:p w14:paraId="6C724537" w14:textId="77777777" w:rsidR="00AC3C55" w:rsidRPr="00376C6A" w:rsidRDefault="00AC3C55" w:rsidP="00AC3C55">
            <w:pPr>
              <w:pStyle w:val="Betarp"/>
              <w:rPr>
                <w:rFonts w:ascii="Times New Roman" w:hAnsi="Times New Roman"/>
                <w:sz w:val="24"/>
                <w:szCs w:val="24"/>
              </w:rPr>
            </w:pPr>
            <w:r>
              <w:rPr>
                <w:rFonts w:ascii="Times New Roman" w:hAnsi="Times New Roman"/>
                <w:sz w:val="24"/>
                <w:szCs w:val="24"/>
              </w:rPr>
              <w:t xml:space="preserve">8.5.1.1. </w:t>
            </w:r>
            <w:r w:rsidRPr="00376C6A">
              <w:rPr>
                <w:rFonts w:ascii="Times New Roman" w:hAnsi="Times New Roman"/>
                <w:sz w:val="24"/>
                <w:szCs w:val="24"/>
              </w:rPr>
              <w:t>Atliktas</w:t>
            </w:r>
            <w:r w:rsidRPr="00376C6A">
              <w:t xml:space="preserve"> </w:t>
            </w:r>
            <w:r w:rsidRPr="00376C6A">
              <w:rPr>
                <w:rFonts w:ascii="Times New Roman" w:hAnsi="Times New Roman"/>
                <w:sz w:val="24"/>
                <w:szCs w:val="24"/>
              </w:rPr>
              <w:t xml:space="preserve">ikimokyklinio ir priešmokyklinio ugdymo veiklos kokybės giluminis įsivertinimas (2023 m. I-II </w:t>
            </w:r>
            <w:proofErr w:type="spellStart"/>
            <w:r w:rsidRPr="00376C6A">
              <w:rPr>
                <w:rFonts w:ascii="Times New Roman" w:hAnsi="Times New Roman"/>
                <w:sz w:val="24"/>
                <w:szCs w:val="24"/>
              </w:rPr>
              <w:t>ketv</w:t>
            </w:r>
            <w:proofErr w:type="spellEnd"/>
            <w:r w:rsidRPr="00376C6A">
              <w:rPr>
                <w:rFonts w:ascii="Times New Roman" w:hAnsi="Times New Roman"/>
                <w:sz w:val="24"/>
                <w:szCs w:val="24"/>
              </w:rPr>
              <w:t>.).</w:t>
            </w:r>
          </w:p>
          <w:p w14:paraId="76D64D4E" w14:textId="77777777" w:rsidR="00AC3C55" w:rsidRPr="00376C6A" w:rsidRDefault="00AC3C55" w:rsidP="00AC3C55">
            <w:pPr>
              <w:pStyle w:val="Betarp"/>
              <w:rPr>
                <w:rFonts w:ascii="Times New Roman" w:hAnsi="Times New Roman"/>
                <w:sz w:val="24"/>
                <w:szCs w:val="24"/>
              </w:rPr>
            </w:pPr>
            <w:r>
              <w:rPr>
                <w:rFonts w:ascii="Times New Roman" w:hAnsi="Times New Roman"/>
                <w:sz w:val="24"/>
                <w:szCs w:val="24"/>
              </w:rPr>
              <w:t xml:space="preserve">8.5.1.2. </w:t>
            </w:r>
            <w:r w:rsidRPr="00376C6A">
              <w:rPr>
                <w:rFonts w:ascii="Times New Roman" w:hAnsi="Times New Roman"/>
                <w:sz w:val="24"/>
                <w:szCs w:val="24"/>
              </w:rPr>
              <w:t>Bendrojo vertinimo modelio (BVM) taikymas įstaigos veiklos kokybės valdyme ir vertinime (2023 m.).</w:t>
            </w:r>
          </w:p>
        </w:tc>
      </w:tr>
    </w:tbl>
    <w:p w14:paraId="16C4D454" w14:textId="23DEDDF8" w:rsidR="00A14E43" w:rsidRDefault="00A14E43" w:rsidP="00A14E43">
      <w:pPr>
        <w:pStyle w:val="Sraopastraipa"/>
        <w:tabs>
          <w:tab w:val="left" w:pos="426"/>
        </w:tabs>
        <w:overflowPunct w:val="0"/>
        <w:jc w:val="both"/>
        <w:textAlignment w:val="baseline"/>
        <w:rPr>
          <w:b/>
          <w:szCs w:val="24"/>
          <w:lang w:eastAsia="lt-LT"/>
        </w:rPr>
      </w:pPr>
    </w:p>
    <w:p w14:paraId="37F64451" w14:textId="77777777" w:rsidR="00B25977" w:rsidRDefault="00B25977" w:rsidP="00A14E43">
      <w:pPr>
        <w:pStyle w:val="Sraopastraipa"/>
        <w:tabs>
          <w:tab w:val="left" w:pos="426"/>
        </w:tabs>
        <w:overflowPunct w:val="0"/>
        <w:jc w:val="both"/>
        <w:textAlignment w:val="baseline"/>
        <w:rPr>
          <w:b/>
          <w:szCs w:val="24"/>
          <w:lang w:eastAsia="lt-LT"/>
        </w:rPr>
      </w:pPr>
    </w:p>
    <w:p w14:paraId="18125E1B" w14:textId="77777777" w:rsidR="0063530C" w:rsidRPr="00696422" w:rsidRDefault="0063530C" w:rsidP="0063530C">
      <w:pPr>
        <w:pStyle w:val="Sraopastraipa"/>
        <w:numPr>
          <w:ilvl w:val="0"/>
          <w:numId w:val="15"/>
        </w:numPr>
        <w:tabs>
          <w:tab w:val="left" w:pos="426"/>
        </w:tabs>
        <w:overflowPunct w:val="0"/>
        <w:jc w:val="both"/>
        <w:textAlignment w:val="baseline"/>
        <w:rPr>
          <w:b/>
          <w:szCs w:val="24"/>
          <w:lang w:eastAsia="lt-LT"/>
        </w:rPr>
      </w:pPr>
      <w:r w:rsidRPr="00696422">
        <w:rPr>
          <w:b/>
          <w:szCs w:val="24"/>
          <w:lang w:eastAsia="lt-LT"/>
        </w:rPr>
        <w:t>Rizika, kuriai esant nustatytos užduotys gali būti neįvykdytos</w:t>
      </w:r>
      <w:r w:rsidRPr="00696422">
        <w:rPr>
          <w:szCs w:val="24"/>
          <w:lang w:eastAsia="lt-LT"/>
        </w:rPr>
        <w:t xml:space="preserve"> </w:t>
      </w:r>
      <w:r w:rsidRPr="00696422">
        <w:rPr>
          <w:b/>
          <w:szCs w:val="24"/>
          <w:lang w:eastAsia="lt-LT"/>
        </w:rPr>
        <w:t xml:space="preserve">(aplinkybės, kurios </w:t>
      </w:r>
    </w:p>
    <w:p w14:paraId="13B0DF25" w14:textId="7BFE5047" w:rsidR="0063530C" w:rsidRDefault="0063530C" w:rsidP="0063530C">
      <w:pPr>
        <w:tabs>
          <w:tab w:val="left" w:pos="426"/>
        </w:tabs>
        <w:overflowPunct w:val="0"/>
        <w:jc w:val="both"/>
        <w:textAlignment w:val="baseline"/>
        <w:rPr>
          <w:b/>
          <w:szCs w:val="24"/>
          <w:lang w:eastAsia="lt-LT"/>
        </w:rPr>
      </w:pPr>
      <w:r w:rsidRPr="00696422">
        <w:rPr>
          <w:b/>
          <w:szCs w:val="24"/>
          <w:lang w:eastAsia="lt-LT"/>
        </w:rPr>
        <w:t>gali turėti neigiamos įtakos įvykdyti šias užduotis)</w:t>
      </w:r>
    </w:p>
    <w:p w14:paraId="665AB471" w14:textId="77777777" w:rsidR="00B25977" w:rsidRPr="00696422" w:rsidRDefault="00B25977" w:rsidP="0063530C">
      <w:pPr>
        <w:tabs>
          <w:tab w:val="left" w:pos="426"/>
        </w:tabs>
        <w:overflowPunct w:val="0"/>
        <w:jc w:val="both"/>
        <w:textAlignment w:val="baseline"/>
        <w:rPr>
          <w:b/>
          <w:szCs w:val="24"/>
          <w:lang w:eastAsia="lt-LT"/>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63530C" w14:paraId="10E88D29" w14:textId="77777777" w:rsidTr="00B25977">
        <w:tc>
          <w:tcPr>
            <w:tcW w:w="9781" w:type="dxa"/>
            <w:tcBorders>
              <w:top w:val="single" w:sz="4" w:space="0" w:color="auto"/>
              <w:left w:val="single" w:sz="4" w:space="0" w:color="auto"/>
              <w:bottom w:val="single" w:sz="4" w:space="0" w:color="auto"/>
              <w:right w:val="single" w:sz="4" w:space="0" w:color="auto"/>
            </w:tcBorders>
            <w:hideMark/>
          </w:tcPr>
          <w:p w14:paraId="036D3DCD" w14:textId="77777777" w:rsidR="0063530C" w:rsidRDefault="0063530C" w:rsidP="00FA4F1E">
            <w:pPr>
              <w:overflowPunct w:val="0"/>
              <w:jc w:val="both"/>
              <w:textAlignment w:val="baseline"/>
              <w:rPr>
                <w:szCs w:val="24"/>
                <w:lang w:eastAsia="lt-LT"/>
              </w:rPr>
            </w:pPr>
            <w:r>
              <w:rPr>
                <w:szCs w:val="24"/>
                <w:lang w:eastAsia="lt-LT"/>
              </w:rPr>
              <w:t>9.1.</w:t>
            </w:r>
            <w:r>
              <w:t xml:space="preserve"> </w:t>
            </w:r>
            <w:r w:rsidRPr="00905A6E">
              <w:rPr>
                <w:szCs w:val="24"/>
                <w:lang w:eastAsia="lt-LT"/>
              </w:rPr>
              <w:t>Žmogiškieji faktoriai (nedarbingumas, darbuotojų kaita ir jų trūkumas).</w:t>
            </w:r>
          </w:p>
        </w:tc>
      </w:tr>
      <w:tr w:rsidR="0063530C" w14:paraId="661AE209" w14:textId="77777777" w:rsidTr="00B25977">
        <w:tc>
          <w:tcPr>
            <w:tcW w:w="9781" w:type="dxa"/>
            <w:tcBorders>
              <w:top w:val="single" w:sz="4" w:space="0" w:color="auto"/>
              <w:left w:val="single" w:sz="4" w:space="0" w:color="auto"/>
              <w:bottom w:val="single" w:sz="4" w:space="0" w:color="auto"/>
              <w:right w:val="single" w:sz="4" w:space="0" w:color="auto"/>
            </w:tcBorders>
            <w:hideMark/>
          </w:tcPr>
          <w:p w14:paraId="447C0D66" w14:textId="77777777" w:rsidR="0063530C" w:rsidRDefault="0063530C" w:rsidP="00FA4F1E">
            <w:pPr>
              <w:overflowPunct w:val="0"/>
              <w:jc w:val="both"/>
              <w:textAlignment w:val="baseline"/>
              <w:rPr>
                <w:szCs w:val="24"/>
                <w:lang w:eastAsia="lt-LT"/>
              </w:rPr>
            </w:pPr>
            <w:r>
              <w:rPr>
                <w:szCs w:val="24"/>
                <w:lang w:eastAsia="lt-LT"/>
              </w:rPr>
              <w:t>9.2.</w:t>
            </w:r>
            <w:r>
              <w:t xml:space="preserve"> </w:t>
            </w:r>
            <w:r w:rsidRPr="00905A6E">
              <w:rPr>
                <w:szCs w:val="24"/>
                <w:lang w:eastAsia="lt-LT"/>
              </w:rPr>
              <w:t>Negautas finansavimas.</w:t>
            </w:r>
          </w:p>
        </w:tc>
      </w:tr>
    </w:tbl>
    <w:p w14:paraId="305E6743" w14:textId="77777777" w:rsidR="0063530C" w:rsidRDefault="0063530C" w:rsidP="0063530C">
      <w:pPr>
        <w:tabs>
          <w:tab w:val="left" w:pos="0"/>
          <w:tab w:val="left" w:pos="5954"/>
          <w:tab w:val="left" w:pos="8364"/>
        </w:tabs>
        <w:overflowPunct w:val="0"/>
        <w:autoSpaceDE w:val="0"/>
        <w:autoSpaceDN w:val="0"/>
        <w:adjustRightInd w:val="0"/>
        <w:jc w:val="both"/>
        <w:textAlignment w:val="baseline"/>
        <w:rPr>
          <w:szCs w:val="24"/>
          <w:lang w:val="en-GB" w:eastAsia="lt-LT"/>
        </w:rPr>
      </w:pPr>
    </w:p>
    <w:p w14:paraId="110D3385" w14:textId="77777777" w:rsidR="00B25977" w:rsidRPr="00F228B6" w:rsidRDefault="00B25977" w:rsidP="00B25977">
      <w:pPr>
        <w:tabs>
          <w:tab w:val="left" w:pos="1276"/>
          <w:tab w:val="left" w:pos="5954"/>
          <w:tab w:val="left" w:pos="8364"/>
        </w:tabs>
        <w:jc w:val="both"/>
        <w:rPr>
          <w:szCs w:val="24"/>
        </w:rPr>
      </w:pPr>
      <w:r w:rsidRPr="00F228B6">
        <w:rPr>
          <w:szCs w:val="24"/>
        </w:rPr>
        <w:t xml:space="preserve">Savivaldybės administracijos  Švietimo skyriaus siūlymas: </w:t>
      </w:r>
    </w:p>
    <w:p w14:paraId="427E2280" w14:textId="77777777" w:rsidR="00B25977" w:rsidRPr="00F228B6" w:rsidRDefault="00B25977" w:rsidP="00B25977">
      <w:pPr>
        <w:tabs>
          <w:tab w:val="left" w:pos="1276"/>
          <w:tab w:val="left" w:pos="5954"/>
          <w:tab w:val="left" w:pos="8364"/>
        </w:tabs>
        <w:jc w:val="both"/>
        <w:rPr>
          <w:b/>
          <w:szCs w:val="24"/>
        </w:rPr>
      </w:pPr>
      <w:r w:rsidRPr="00F228B6">
        <w:rPr>
          <w:b/>
          <w:szCs w:val="24"/>
        </w:rPr>
        <w:t xml:space="preserve">Pritarti 2023 metų veiklos užduotims. </w:t>
      </w:r>
    </w:p>
    <w:p w14:paraId="498DCD58" w14:textId="77777777" w:rsidR="00B25977" w:rsidRDefault="00B25977" w:rsidP="0063530C">
      <w:pPr>
        <w:jc w:val="center"/>
        <w:rPr>
          <w:b/>
          <w:szCs w:val="24"/>
          <w:lang w:eastAsia="lt-LT"/>
        </w:rPr>
      </w:pPr>
    </w:p>
    <w:p w14:paraId="3452B49F" w14:textId="368F0A4E" w:rsidR="00B25977" w:rsidRDefault="00B25977" w:rsidP="0063530C">
      <w:pPr>
        <w:jc w:val="center"/>
        <w:rPr>
          <w:b/>
          <w:szCs w:val="24"/>
          <w:lang w:eastAsia="lt-LT"/>
        </w:rPr>
      </w:pPr>
    </w:p>
    <w:p w14:paraId="288B18B2" w14:textId="77777777" w:rsidR="00B25977" w:rsidRDefault="00B25977" w:rsidP="0063530C">
      <w:pPr>
        <w:jc w:val="center"/>
        <w:rPr>
          <w:b/>
          <w:szCs w:val="24"/>
          <w:lang w:eastAsia="lt-LT"/>
        </w:rPr>
      </w:pPr>
    </w:p>
    <w:p w14:paraId="30AC2FB6" w14:textId="600B80A2" w:rsidR="0063530C" w:rsidRDefault="0063530C" w:rsidP="0063530C">
      <w:pPr>
        <w:jc w:val="center"/>
        <w:rPr>
          <w:b/>
          <w:szCs w:val="24"/>
          <w:lang w:eastAsia="lt-LT"/>
        </w:rPr>
      </w:pPr>
      <w:r>
        <w:rPr>
          <w:b/>
          <w:szCs w:val="24"/>
          <w:lang w:eastAsia="lt-LT"/>
        </w:rPr>
        <w:lastRenderedPageBreak/>
        <w:t>VI SKYRIUS</w:t>
      </w:r>
    </w:p>
    <w:p w14:paraId="58AF1FB3" w14:textId="77777777" w:rsidR="0063530C" w:rsidRDefault="0063530C" w:rsidP="0063530C">
      <w:pPr>
        <w:jc w:val="center"/>
        <w:rPr>
          <w:b/>
          <w:szCs w:val="24"/>
          <w:lang w:eastAsia="lt-LT"/>
        </w:rPr>
      </w:pPr>
      <w:r>
        <w:rPr>
          <w:b/>
          <w:szCs w:val="24"/>
          <w:lang w:eastAsia="lt-LT"/>
        </w:rPr>
        <w:t>VERTINIMO PAGRINDIMAS IR SIŪLYMAI</w:t>
      </w:r>
    </w:p>
    <w:p w14:paraId="515FF3E9" w14:textId="77777777" w:rsidR="0063530C" w:rsidRDefault="0063530C" w:rsidP="0063530C">
      <w:pPr>
        <w:jc w:val="center"/>
        <w:rPr>
          <w:lang w:eastAsia="lt-LT"/>
        </w:rPr>
      </w:pPr>
    </w:p>
    <w:p w14:paraId="691D2256" w14:textId="77777777" w:rsidR="0063530C" w:rsidRDefault="0063530C" w:rsidP="0063530C">
      <w:pPr>
        <w:tabs>
          <w:tab w:val="right" w:leader="underscore" w:pos="9071"/>
        </w:tabs>
        <w:overflowPunct w:val="0"/>
        <w:jc w:val="both"/>
        <w:textAlignment w:val="baseline"/>
        <w:rPr>
          <w:b/>
          <w:szCs w:val="24"/>
          <w:lang w:eastAsia="lt-LT"/>
        </w:rPr>
      </w:pPr>
      <w:r w:rsidRPr="00DE4986">
        <w:rPr>
          <w:b/>
          <w:szCs w:val="24"/>
          <w:lang w:eastAsia="lt-LT"/>
        </w:rPr>
        <w:t>10. Įvertinimas, jo pagrindimas ir siūlymai:</w:t>
      </w:r>
    </w:p>
    <w:p w14:paraId="1DBB1E47" w14:textId="77777777" w:rsidR="0063530C" w:rsidRDefault="00061F22" w:rsidP="0063530C">
      <w:pPr>
        <w:tabs>
          <w:tab w:val="right" w:leader="underscore" w:pos="9071"/>
        </w:tabs>
        <w:overflowPunct w:val="0"/>
        <w:jc w:val="both"/>
        <w:textAlignment w:val="baseline"/>
        <w:rPr>
          <w:szCs w:val="24"/>
          <w:lang w:eastAsia="lt-LT"/>
        </w:rPr>
      </w:pPr>
      <w:r>
        <w:rPr>
          <w:szCs w:val="24"/>
          <w:lang w:eastAsia="lt-LT"/>
        </w:rPr>
        <w:t xml:space="preserve">      </w:t>
      </w:r>
      <w:r w:rsidRPr="00061F22">
        <w:rPr>
          <w:szCs w:val="24"/>
          <w:lang w:eastAsia="lt-LT"/>
        </w:rPr>
        <w:t xml:space="preserve">Lopšelio-darželio „Žirniukas“ direktorės Laimos </w:t>
      </w:r>
      <w:proofErr w:type="spellStart"/>
      <w:r w:rsidRPr="00061F22">
        <w:rPr>
          <w:szCs w:val="24"/>
          <w:lang w:eastAsia="lt-LT"/>
        </w:rPr>
        <w:t>Tiepelienės</w:t>
      </w:r>
      <w:proofErr w:type="spellEnd"/>
      <w:r w:rsidRPr="00061F22">
        <w:rPr>
          <w:szCs w:val="24"/>
          <w:lang w:eastAsia="lt-LT"/>
        </w:rPr>
        <w:t xml:space="preserve"> 2022 m. veiklą vienbalsiai vertiname labai gerai (darželio tarybos 2023-01-31 protokolo Nr. DT-1). Direktorė įvykdė suplanuotas 2022 m. veiklos užduotis, atliko 7 neplanuotas, bet įstaigos rezultatams reikšmingas veiklas. Prisidėjo prie įtraukios bendruomenės kūrimo, planuojant įstaigos veiklos rezultatus ir juos nuosekliai įgyvendinant. Pasiekti rezultatai ir jų rodikliai įrodo vadovo gebėjimą dalintis lyderyste, daromą įtaką įstaigos kultūrai, mikroklimatui ir ugdymo kokybės rezultatams bei ugdymo paslaugų kokybės gerinimui. Stebėtinas per pastaruosius metus darželio populiarumas tarp tėvų, miestiečių.</w:t>
      </w:r>
    </w:p>
    <w:p w14:paraId="2E8545E3" w14:textId="77777777" w:rsidR="0063530C" w:rsidRDefault="0063530C" w:rsidP="0063530C">
      <w:pPr>
        <w:overflowPunct w:val="0"/>
        <w:textAlignment w:val="baseline"/>
        <w:rPr>
          <w:szCs w:val="24"/>
          <w:lang w:eastAsia="lt-LT"/>
        </w:rPr>
      </w:pPr>
    </w:p>
    <w:p w14:paraId="49D6E2DE" w14:textId="77777777" w:rsidR="009F35C1" w:rsidRDefault="009F35C1" w:rsidP="0063530C">
      <w:pPr>
        <w:tabs>
          <w:tab w:val="right" w:leader="underscore" w:pos="9071"/>
        </w:tabs>
        <w:overflowPunct w:val="0"/>
        <w:jc w:val="both"/>
        <w:textAlignment w:val="baseline"/>
        <w:rPr>
          <w:szCs w:val="24"/>
          <w:lang w:eastAsia="lt-LT"/>
        </w:rPr>
      </w:pPr>
    </w:p>
    <w:p w14:paraId="53CA2A7A" w14:textId="30495F1A" w:rsidR="0063530C" w:rsidRDefault="0063530C" w:rsidP="0063530C">
      <w:pPr>
        <w:tabs>
          <w:tab w:val="right" w:leader="underscore" w:pos="9071"/>
        </w:tabs>
        <w:overflowPunct w:val="0"/>
        <w:jc w:val="both"/>
        <w:textAlignment w:val="baseline"/>
        <w:rPr>
          <w:szCs w:val="24"/>
          <w:lang w:eastAsia="lt-LT"/>
        </w:rPr>
      </w:pPr>
      <w:r>
        <w:rPr>
          <w:szCs w:val="24"/>
          <w:lang w:eastAsia="lt-LT"/>
        </w:rPr>
        <w:t>Lopšelio-darželio</w:t>
      </w:r>
      <w:r w:rsidR="00B25977">
        <w:rPr>
          <w:szCs w:val="24"/>
          <w:lang w:eastAsia="lt-LT"/>
        </w:rPr>
        <w:t xml:space="preserve"> „Žirniukas“</w:t>
      </w:r>
      <w:r>
        <w:rPr>
          <w:szCs w:val="24"/>
          <w:lang w:eastAsia="lt-LT"/>
        </w:rPr>
        <w:t xml:space="preserve"> </w:t>
      </w:r>
      <w:r w:rsidR="00B25977">
        <w:rPr>
          <w:szCs w:val="24"/>
          <w:lang w:eastAsia="lt-LT"/>
        </w:rPr>
        <w:t xml:space="preserve">tarybos pirmininkė  </w:t>
      </w:r>
      <w:r w:rsidRPr="00DE4986">
        <w:rPr>
          <w:szCs w:val="24"/>
          <w:lang w:eastAsia="lt-LT"/>
        </w:rPr>
        <w:t>____</w:t>
      </w:r>
      <w:r>
        <w:rPr>
          <w:szCs w:val="24"/>
          <w:lang w:eastAsia="lt-LT"/>
        </w:rPr>
        <w:t>_____</w:t>
      </w:r>
      <w:r w:rsidRPr="00DE4986">
        <w:rPr>
          <w:szCs w:val="24"/>
          <w:lang w:eastAsia="lt-LT"/>
        </w:rPr>
        <w:t>____</w:t>
      </w:r>
      <w:r w:rsidR="00B25977">
        <w:rPr>
          <w:szCs w:val="24"/>
          <w:lang w:eastAsia="lt-LT"/>
        </w:rPr>
        <w:t xml:space="preserve">  Gintarė </w:t>
      </w:r>
      <w:proofErr w:type="spellStart"/>
      <w:r w:rsidR="00B25977">
        <w:rPr>
          <w:szCs w:val="24"/>
          <w:lang w:eastAsia="lt-LT"/>
        </w:rPr>
        <w:t>Stumbrienė</w:t>
      </w:r>
      <w:proofErr w:type="spellEnd"/>
      <w:r w:rsidR="00B25977">
        <w:rPr>
          <w:szCs w:val="24"/>
          <w:lang w:eastAsia="lt-LT"/>
        </w:rPr>
        <w:t xml:space="preserve"> </w:t>
      </w:r>
      <w:r>
        <w:rPr>
          <w:szCs w:val="24"/>
          <w:lang w:eastAsia="lt-LT"/>
        </w:rPr>
        <w:t>2023-01-</w:t>
      </w:r>
      <w:r w:rsidR="00D16ADF">
        <w:rPr>
          <w:szCs w:val="24"/>
          <w:lang w:eastAsia="lt-LT"/>
        </w:rPr>
        <w:t>31</w:t>
      </w:r>
    </w:p>
    <w:p w14:paraId="0DCC5D45" w14:textId="3039E3B2" w:rsidR="0063530C" w:rsidRPr="00B25977" w:rsidRDefault="0063530C" w:rsidP="0063530C">
      <w:pPr>
        <w:tabs>
          <w:tab w:val="left" w:pos="1276"/>
          <w:tab w:val="left" w:pos="5954"/>
          <w:tab w:val="left" w:pos="8364"/>
        </w:tabs>
        <w:overflowPunct w:val="0"/>
        <w:jc w:val="both"/>
        <w:textAlignment w:val="baseline"/>
        <w:rPr>
          <w:szCs w:val="24"/>
          <w:lang w:eastAsia="lt-LT"/>
        </w:rPr>
      </w:pPr>
      <w:r w:rsidRPr="00DE4986">
        <w:rPr>
          <w:sz w:val="20"/>
          <w:lang w:eastAsia="lt-LT"/>
        </w:rPr>
        <w:t xml:space="preserve">                                                            </w:t>
      </w:r>
      <w:r>
        <w:rPr>
          <w:sz w:val="20"/>
          <w:lang w:eastAsia="lt-LT"/>
        </w:rPr>
        <w:t xml:space="preserve">                           </w:t>
      </w:r>
      <w:r w:rsidR="00B25977">
        <w:rPr>
          <w:sz w:val="20"/>
          <w:lang w:eastAsia="lt-LT"/>
        </w:rPr>
        <w:t xml:space="preserve">                </w:t>
      </w:r>
      <w:r>
        <w:rPr>
          <w:sz w:val="20"/>
          <w:lang w:eastAsia="lt-LT"/>
        </w:rPr>
        <w:t xml:space="preserve">  </w:t>
      </w:r>
      <w:r w:rsidRPr="00B25977">
        <w:rPr>
          <w:szCs w:val="24"/>
          <w:lang w:eastAsia="lt-LT"/>
        </w:rPr>
        <w:t>(parašas)</w:t>
      </w:r>
      <w:r w:rsidR="00D60F2C" w:rsidRPr="00B25977">
        <w:rPr>
          <w:szCs w:val="24"/>
          <w:lang w:eastAsia="lt-LT"/>
        </w:rPr>
        <w:t xml:space="preserve">                  </w:t>
      </w:r>
    </w:p>
    <w:p w14:paraId="7422D676" w14:textId="77777777" w:rsidR="0063530C" w:rsidRDefault="0063530C" w:rsidP="0063530C">
      <w:pPr>
        <w:tabs>
          <w:tab w:val="right" w:leader="underscore" w:pos="9071"/>
        </w:tabs>
        <w:overflowPunct w:val="0"/>
        <w:autoSpaceDE w:val="0"/>
        <w:autoSpaceDN w:val="0"/>
        <w:adjustRightInd w:val="0"/>
        <w:jc w:val="both"/>
        <w:textAlignment w:val="baseline"/>
        <w:rPr>
          <w:b/>
          <w:szCs w:val="24"/>
          <w:lang w:eastAsia="lt-LT"/>
        </w:rPr>
      </w:pPr>
    </w:p>
    <w:p w14:paraId="5B766C1C" w14:textId="77777777" w:rsidR="00B25977" w:rsidRDefault="0063530C" w:rsidP="003F3AA9">
      <w:pPr>
        <w:tabs>
          <w:tab w:val="right" w:leader="underscore" w:pos="9071"/>
        </w:tabs>
        <w:overflowPunct w:val="0"/>
        <w:autoSpaceDE w:val="0"/>
        <w:autoSpaceDN w:val="0"/>
        <w:adjustRightInd w:val="0"/>
        <w:jc w:val="both"/>
        <w:textAlignment w:val="baseline"/>
        <w:rPr>
          <w:szCs w:val="24"/>
          <w:lang w:eastAsia="lt-LT"/>
        </w:rPr>
      </w:pPr>
      <w:r w:rsidRPr="00DE4986">
        <w:rPr>
          <w:b/>
          <w:szCs w:val="24"/>
          <w:lang w:eastAsia="lt-LT"/>
        </w:rPr>
        <w:t>11. Įvertinimas, jo pagrindimas ir siūlymai:</w:t>
      </w:r>
      <w:r w:rsidRPr="00DE4986">
        <w:rPr>
          <w:szCs w:val="24"/>
          <w:lang w:eastAsia="lt-LT"/>
        </w:rPr>
        <w:t xml:space="preserve"> </w:t>
      </w:r>
    </w:p>
    <w:p w14:paraId="778A681F" w14:textId="7F5698D7" w:rsidR="003F3AA9" w:rsidRPr="003F3AA9" w:rsidRDefault="00B25977" w:rsidP="003F3AA9">
      <w:pPr>
        <w:tabs>
          <w:tab w:val="right" w:leader="underscore" w:pos="9071"/>
        </w:tabs>
        <w:overflowPunct w:val="0"/>
        <w:autoSpaceDE w:val="0"/>
        <w:autoSpaceDN w:val="0"/>
        <w:adjustRightInd w:val="0"/>
        <w:jc w:val="both"/>
        <w:textAlignment w:val="baseline"/>
        <w:rPr>
          <w:szCs w:val="24"/>
          <w:lang w:eastAsia="lt-LT"/>
        </w:rPr>
      </w:pPr>
      <w:r>
        <w:rPr>
          <w:szCs w:val="24"/>
          <w:lang w:eastAsia="lt-LT"/>
        </w:rPr>
        <w:t xml:space="preserve">      </w:t>
      </w:r>
      <w:r w:rsidR="003F3AA9" w:rsidRPr="003F3AA9">
        <w:rPr>
          <w:szCs w:val="24"/>
          <w:lang w:eastAsia="lt-LT"/>
        </w:rPr>
        <w:t>Šiaulių lopšelio-darželio „Žirniukas“ direktorės Laimos Tiepelienės</w:t>
      </w:r>
      <w:r w:rsidRPr="00F228B6">
        <w:rPr>
          <w:szCs w:val="24"/>
        </w:rPr>
        <w:t>2022 metų veiklos užduotys įvykdytos ir viršyti kai kurie sutarti vertinimo rodikliai,</w:t>
      </w:r>
      <w:r w:rsidRPr="00F228B6">
        <w:rPr>
          <w:bCs/>
          <w:szCs w:val="24"/>
        </w:rPr>
        <w:t xml:space="preserve"> įstaigos veiklos administravimo veikloje pasiekta ženkliai geresnių rezultatų, </w:t>
      </w:r>
      <w:r w:rsidRPr="00F228B6">
        <w:rPr>
          <w:szCs w:val="24"/>
        </w:rPr>
        <w:t xml:space="preserve"> </w:t>
      </w:r>
      <w:r w:rsidRPr="00F228B6">
        <w:rPr>
          <w:bCs/>
          <w:szCs w:val="24"/>
        </w:rPr>
        <w:t xml:space="preserve">pagerinta įstaigos veikla, labai gerai atliktos pareigybės aprašyme nustatytos </w:t>
      </w:r>
      <w:r>
        <w:rPr>
          <w:bCs/>
          <w:szCs w:val="24"/>
        </w:rPr>
        <w:t xml:space="preserve"> </w:t>
      </w:r>
      <w:r w:rsidRPr="00F228B6">
        <w:rPr>
          <w:bCs/>
          <w:szCs w:val="24"/>
        </w:rPr>
        <w:t>funkcijos:</w:t>
      </w:r>
      <w:r w:rsidR="003F3AA9" w:rsidRPr="003F3AA9">
        <w:rPr>
          <w:szCs w:val="24"/>
          <w:lang w:eastAsia="lt-LT"/>
        </w:rPr>
        <w:t xml:space="preserve"> </w:t>
      </w:r>
      <w:r w:rsidRPr="003F3AA9">
        <w:rPr>
          <w:szCs w:val="24"/>
          <w:lang w:eastAsia="lt-LT"/>
        </w:rPr>
        <w:t xml:space="preserve">išplėtota </w:t>
      </w:r>
      <w:r>
        <w:rPr>
          <w:szCs w:val="24"/>
          <w:lang w:eastAsia="lt-LT"/>
        </w:rPr>
        <w:t xml:space="preserve"> </w:t>
      </w:r>
      <w:r w:rsidRPr="003F3AA9">
        <w:rPr>
          <w:szCs w:val="24"/>
          <w:lang w:eastAsia="lt-LT"/>
        </w:rPr>
        <w:t>vaikų pasiekimų, pažangos vert</w:t>
      </w:r>
      <w:r>
        <w:rPr>
          <w:szCs w:val="24"/>
          <w:lang w:eastAsia="lt-LT"/>
        </w:rPr>
        <w:t xml:space="preserve">inimo ir įsivertinimo sistema – stebimi </w:t>
      </w:r>
      <w:r w:rsidRPr="003F3AA9">
        <w:rPr>
          <w:szCs w:val="24"/>
          <w:lang w:eastAsia="lt-LT"/>
        </w:rPr>
        <w:t>aukštesni pasiekimai visose 18 sričių;</w:t>
      </w:r>
      <w:r w:rsidRPr="00B25977">
        <w:rPr>
          <w:szCs w:val="24"/>
          <w:lang w:eastAsia="lt-LT"/>
        </w:rPr>
        <w:t xml:space="preserve"> </w:t>
      </w:r>
      <w:r w:rsidRPr="003F3AA9">
        <w:rPr>
          <w:szCs w:val="24"/>
          <w:lang w:eastAsia="lt-LT"/>
        </w:rPr>
        <w:t>taikant Nacionalinės švietimo agentūros projekto „Inovacijos vaikų darželyje“ metodines rekomendacijas,</w:t>
      </w:r>
      <w:r>
        <w:rPr>
          <w:szCs w:val="24"/>
          <w:lang w:eastAsia="lt-LT"/>
        </w:rPr>
        <w:t xml:space="preserve"> </w:t>
      </w:r>
      <w:r w:rsidR="003F3AA9" w:rsidRPr="003F3AA9">
        <w:rPr>
          <w:szCs w:val="24"/>
          <w:lang w:eastAsia="lt-LT"/>
        </w:rPr>
        <w:t>pradėtos</w:t>
      </w:r>
      <w:r>
        <w:rPr>
          <w:szCs w:val="24"/>
          <w:lang w:eastAsia="lt-LT"/>
        </w:rPr>
        <w:t xml:space="preserve"> taikyti naujos veiklos formos ir </w:t>
      </w:r>
      <w:r w:rsidR="003F3AA9" w:rsidRPr="003F3AA9">
        <w:rPr>
          <w:szCs w:val="24"/>
          <w:lang w:eastAsia="lt-LT"/>
        </w:rPr>
        <w:t xml:space="preserve">ugdymo </w:t>
      </w:r>
      <w:r>
        <w:rPr>
          <w:szCs w:val="24"/>
          <w:lang w:eastAsia="lt-LT"/>
        </w:rPr>
        <w:t xml:space="preserve">organizavimo </w:t>
      </w:r>
      <w:r w:rsidR="003F3AA9" w:rsidRPr="003F3AA9">
        <w:rPr>
          <w:szCs w:val="24"/>
          <w:lang w:eastAsia="lt-LT"/>
        </w:rPr>
        <w:t>būdai: tyrinėjimų laboratorija, bendravimo sala, vaikų projektas, pažinimo sala, spontaniški tyrinėjimai, atradimų stotelė, kūrybinės dirbt</w:t>
      </w:r>
      <w:r>
        <w:rPr>
          <w:szCs w:val="24"/>
          <w:lang w:eastAsia="lt-LT"/>
        </w:rPr>
        <w:t>uvės, lėtasis skaitymas, ateljė;</w:t>
      </w:r>
      <w:r w:rsidR="003F3AA9" w:rsidRPr="003F3AA9">
        <w:rPr>
          <w:szCs w:val="24"/>
          <w:lang w:eastAsia="lt-LT"/>
        </w:rPr>
        <w:t xml:space="preserve"> vykdyta socialinių ir emocinių kompetencijų ugdymo </w:t>
      </w:r>
      <w:r>
        <w:rPr>
          <w:szCs w:val="24"/>
          <w:lang w:eastAsia="lt-LT"/>
        </w:rPr>
        <w:t>programa „</w:t>
      </w:r>
      <w:proofErr w:type="spellStart"/>
      <w:r>
        <w:rPr>
          <w:szCs w:val="24"/>
          <w:lang w:eastAsia="lt-LT"/>
        </w:rPr>
        <w:t>Kimochi</w:t>
      </w:r>
      <w:proofErr w:type="spellEnd"/>
      <w:r>
        <w:rPr>
          <w:szCs w:val="24"/>
          <w:lang w:eastAsia="lt-LT"/>
        </w:rPr>
        <w:t xml:space="preserve">“; </w:t>
      </w:r>
      <w:r w:rsidR="003F3AA9" w:rsidRPr="003F3AA9">
        <w:rPr>
          <w:szCs w:val="24"/>
          <w:lang w:eastAsia="lt-LT"/>
        </w:rPr>
        <w:t xml:space="preserve">išplėtotas bendradarbiavimas ir partnerystė su ugdytinių šeimomis. </w:t>
      </w:r>
    </w:p>
    <w:p w14:paraId="13C965D3" w14:textId="7E861DDF" w:rsidR="003F3AA9" w:rsidRPr="003F3AA9" w:rsidRDefault="003F3AA9" w:rsidP="003F3AA9">
      <w:pPr>
        <w:tabs>
          <w:tab w:val="right" w:leader="underscore" w:pos="9071"/>
        </w:tabs>
        <w:overflowPunct w:val="0"/>
        <w:autoSpaceDE w:val="0"/>
        <w:autoSpaceDN w:val="0"/>
        <w:adjustRightInd w:val="0"/>
        <w:jc w:val="both"/>
        <w:textAlignment w:val="baseline"/>
        <w:rPr>
          <w:szCs w:val="24"/>
          <w:lang w:eastAsia="lt-LT"/>
        </w:rPr>
      </w:pPr>
      <w:r w:rsidRPr="003F3AA9">
        <w:rPr>
          <w:szCs w:val="24"/>
          <w:lang w:eastAsia="lt-LT"/>
        </w:rPr>
        <w:t xml:space="preserve">     Lopšelis-darželis „Žirniukas“ yra Šiaulių miesto STEAM centras, organizuojantis veiklas ne tik įstaigos, bet ir mikrorajono vaikams. Plėtojant STEAM ugdymo kryptį, suorganizuotos įvairios veiklos </w:t>
      </w:r>
      <w:r w:rsidR="00B25977">
        <w:rPr>
          <w:szCs w:val="24"/>
          <w:lang w:eastAsia="lt-LT"/>
        </w:rPr>
        <w:t xml:space="preserve">STEAM centre, parengtas ir </w:t>
      </w:r>
      <w:r w:rsidRPr="003F3AA9">
        <w:rPr>
          <w:szCs w:val="24"/>
          <w:lang w:eastAsia="lt-LT"/>
        </w:rPr>
        <w:t>įgyvendintas įstaigos 2022 m. STEAM veiksmų planas.</w:t>
      </w:r>
    </w:p>
    <w:p w14:paraId="30540D2B" w14:textId="4D856F5A" w:rsidR="003F3AA9" w:rsidRPr="003F3AA9" w:rsidRDefault="003F3AA9" w:rsidP="003F3AA9">
      <w:pPr>
        <w:tabs>
          <w:tab w:val="right" w:leader="underscore" w:pos="9071"/>
        </w:tabs>
        <w:overflowPunct w:val="0"/>
        <w:autoSpaceDE w:val="0"/>
        <w:autoSpaceDN w:val="0"/>
        <w:adjustRightInd w:val="0"/>
        <w:jc w:val="both"/>
        <w:textAlignment w:val="baseline"/>
        <w:rPr>
          <w:szCs w:val="24"/>
          <w:lang w:eastAsia="lt-LT"/>
        </w:rPr>
      </w:pPr>
      <w:r w:rsidRPr="003F3AA9">
        <w:rPr>
          <w:szCs w:val="24"/>
          <w:lang w:eastAsia="lt-LT"/>
        </w:rPr>
        <w:t xml:space="preserve">    2022 m. didelis dėmesys skirta</w:t>
      </w:r>
      <w:r w:rsidR="00B25977">
        <w:rPr>
          <w:szCs w:val="24"/>
          <w:lang w:eastAsia="lt-LT"/>
        </w:rPr>
        <w:t xml:space="preserve">s pedagogų kompetencijų tobulinimui – visi pedagogai patobulino tobulino profesines ir </w:t>
      </w:r>
      <w:r w:rsidR="00B25977" w:rsidRPr="003F3AA9">
        <w:rPr>
          <w:szCs w:val="24"/>
          <w:lang w:eastAsia="lt-LT"/>
        </w:rPr>
        <w:t>asmenines kompetencijas</w:t>
      </w:r>
      <w:r w:rsidR="00B25977">
        <w:rPr>
          <w:szCs w:val="24"/>
          <w:lang w:eastAsia="lt-LT"/>
        </w:rPr>
        <w:t xml:space="preserve">: patobulintos kompetencijos skaitmeninio raštingumo, STEAM, sveikatingumo, emocinio-socialinio, įtraukiojo ugdymo, </w:t>
      </w:r>
      <w:r w:rsidRPr="003F3AA9">
        <w:rPr>
          <w:szCs w:val="24"/>
          <w:lang w:eastAsia="lt-LT"/>
        </w:rPr>
        <w:t>ugdymo turinio a</w:t>
      </w:r>
      <w:r w:rsidR="00B25977">
        <w:rPr>
          <w:szCs w:val="24"/>
          <w:lang w:eastAsia="lt-LT"/>
        </w:rPr>
        <w:t xml:space="preserve">tnaujinimo, </w:t>
      </w:r>
      <w:r w:rsidRPr="003F3AA9">
        <w:rPr>
          <w:szCs w:val="24"/>
          <w:lang w:eastAsia="lt-LT"/>
        </w:rPr>
        <w:t>pasieki</w:t>
      </w:r>
      <w:r w:rsidR="00B25977">
        <w:rPr>
          <w:szCs w:val="24"/>
          <w:lang w:eastAsia="lt-LT"/>
        </w:rPr>
        <w:t xml:space="preserve">mų  vertinimo ir įsivertinimo </w:t>
      </w:r>
      <w:r w:rsidRPr="003F3AA9">
        <w:rPr>
          <w:szCs w:val="24"/>
          <w:lang w:eastAsia="lt-LT"/>
        </w:rPr>
        <w:t>srityse.</w:t>
      </w:r>
    </w:p>
    <w:p w14:paraId="238A0955" w14:textId="6364EDBA" w:rsidR="0063530C" w:rsidRDefault="003F3AA9" w:rsidP="003F3AA9">
      <w:pPr>
        <w:tabs>
          <w:tab w:val="right" w:leader="underscore" w:pos="9071"/>
        </w:tabs>
        <w:overflowPunct w:val="0"/>
        <w:autoSpaceDE w:val="0"/>
        <w:autoSpaceDN w:val="0"/>
        <w:adjustRightInd w:val="0"/>
        <w:jc w:val="both"/>
        <w:textAlignment w:val="baseline"/>
        <w:rPr>
          <w:szCs w:val="24"/>
          <w:lang w:eastAsia="lt-LT"/>
        </w:rPr>
      </w:pPr>
      <w:r w:rsidRPr="003F3AA9">
        <w:rPr>
          <w:szCs w:val="24"/>
          <w:lang w:eastAsia="lt-LT"/>
        </w:rPr>
        <w:t xml:space="preserve">     </w:t>
      </w:r>
    </w:p>
    <w:p w14:paraId="0194CC23" w14:textId="77777777" w:rsidR="0063530C" w:rsidRDefault="0063530C" w:rsidP="0063530C">
      <w:pPr>
        <w:tabs>
          <w:tab w:val="right" w:leader="underscore" w:pos="9071"/>
        </w:tabs>
        <w:overflowPunct w:val="0"/>
        <w:autoSpaceDE w:val="0"/>
        <w:autoSpaceDN w:val="0"/>
        <w:adjustRightInd w:val="0"/>
        <w:jc w:val="both"/>
        <w:textAlignment w:val="baseline"/>
        <w:rPr>
          <w:szCs w:val="24"/>
          <w:lang w:eastAsia="lt-LT"/>
        </w:rPr>
      </w:pPr>
      <w:r>
        <w:rPr>
          <w:szCs w:val="24"/>
          <w:lang w:eastAsia="lt-LT"/>
        </w:rPr>
        <w:t xml:space="preserve">      </w:t>
      </w:r>
    </w:p>
    <w:p w14:paraId="44680E6A" w14:textId="77777777" w:rsidR="0063530C" w:rsidRDefault="0063530C" w:rsidP="0063530C">
      <w:pPr>
        <w:tabs>
          <w:tab w:val="right" w:leader="underscore" w:pos="9071"/>
        </w:tabs>
        <w:overflowPunct w:val="0"/>
        <w:autoSpaceDE w:val="0"/>
        <w:autoSpaceDN w:val="0"/>
        <w:adjustRightInd w:val="0"/>
        <w:jc w:val="both"/>
        <w:textAlignment w:val="baseline"/>
        <w:rPr>
          <w:szCs w:val="24"/>
          <w:lang w:eastAsia="lt-LT"/>
        </w:rPr>
      </w:pPr>
    </w:p>
    <w:p w14:paraId="75568EC9" w14:textId="33457643" w:rsidR="00B25977" w:rsidRPr="00461BCF" w:rsidRDefault="00B25977" w:rsidP="00B25977">
      <w:pPr>
        <w:tabs>
          <w:tab w:val="left" w:pos="1276"/>
          <w:tab w:val="left" w:pos="5954"/>
          <w:tab w:val="left" w:pos="8364"/>
        </w:tabs>
        <w:jc w:val="both"/>
      </w:pPr>
      <w:r w:rsidRPr="00461BCF">
        <w:t>Šiaulių miesto savivaldybės administracijos      ______________      Edita Minkuvienė   2023-02-15 Švietimo skyriaus vedėja                                           (parašas)</w:t>
      </w:r>
      <w:r w:rsidRPr="00461BCF">
        <w:tab/>
        <w:t xml:space="preserve">    </w:t>
      </w:r>
    </w:p>
    <w:p w14:paraId="14B09FF2" w14:textId="77777777" w:rsidR="00B25977" w:rsidRPr="00461BCF" w:rsidRDefault="00B25977" w:rsidP="00B25977">
      <w:pPr>
        <w:tabs>
          <w:tab w:val="left" w:pos="4253"/>
          <w:tab w:val="left" w:pos="6946"/>
        </w:tabs>
        <w:jc w:val="both"/>
      </w:pPr>
    </w:p>
    <w:p w14:paraId="56F4C22E" w14:textId="77777777" w:rsidR="00B25977" w:rsidRDefault="00B25977" w:rsidP="00B25977">
      <w:pPr>
        <w:tabs>
          <w:tab w:val="left" w:pos="4253"/>
          <w:tab w:val="left" w:pos="6946"/>
        </w:tabs>
        <w:jc w:val="both"/>
      </w:pPr>
    </w:p>
    <w:p w14:paraId="06CA528E" w14:textId="77777777" w:rsidR="00B25977" w:rsidRPr="00461BCF" w:rsidRDefault="00B25977" w:rsidP="00B25977">
      <w:pPr>
        <w:tabs>
          <w:tab w:val="left" w:pos="4253"/>
          <w:tab w:val="left" w:pos="6946"/>
        </w:tabs>
        <w:jc w:val="both"/>
      </w:pPr>
      <w:r w:rsidRPr="00461BCF">
        <w:t xml:space="preserve">Savivaldybės meras                                             _____________       Artūras Visockas     2023-02-15        </w:t>
      </w:r>
    </w:p>
    <w:p w14:paraId="1ACDBE05" w14:textId="77777777" w:rsidR="00B25977" w:rsidRPr="00461BCF" w:rsidRDefault="00B25977" w:rsidP="00B25977">
      <w:pPr>
        <w:tabs>
          <w:tab w:val="left" w:pos="4253"/>
          <w:tab w:val="left" w:pos="6946"/>
        </w:tabs>
        <w:jc w:val="both"/>
      </w:pPr>
      <w:r w:rsidRPr="00461BCF">
        <w:t xml:space="preserve">                                                                                    (parašas)</w:t>
      </w:r>
    </w:p>
    <w:p w14:paraId="24F634B7" w14:textId="0AD6B7EB" w:rsidR="00B25977" w:rsidRDefault="00B25977" w:rsidP="00B25977">
      <w:pPr>
        <w:tabs>
          <w:tab w:val="left" w:pos="6237"/>
          <w:tab w:val="right" w:pos="8306"/>
        </w:tabs>
        <w:rPr>
          <w:color w:val="000000"/>
        </w:rPr>
      </w:pPr>
    </w:p>
    <w:p w14:paraId="145121DB" w14:textId="77777777" w:rsidR="00B25977" w:rsidRPr="00461BCF" w:rsidRDefault="00B25977" w:rsidP="00B25977">
      <w:pPr>
        <w:tabs>
          <w:tab w:val="left" w:pos="6237"/>
          <w:tab w:val="right" w:pos="8306"/>
        </w:tabs>
        <w:rPr>
          <w:b/>
          <w:color w:val="000000"/>
        </w:rPr>
      </w:pPr>
      <w:r w:rsidRPr="00461BCF">
        <w:rPr>
          <w:color w:val="000000"/>
        </w:rPr>
        <w:t xml:space="preserve">Galutinis metų veiklos ataskaitos įvertinimas    </w:t>
      </w:r>
      <w:r w:rsidRPr="00461BCF">
        <w:rPr>
          <w:b/>
          <w:color w:val="000000"/>
        </w:rPr>
        <w:t>labai gerai</w:t>
      </w:r>
    </w:p>
    <w:p w14:paraId="078C8C14" w14:textId="77777777" w:rsidR="00B25977" w:rsidRPr="00461BCF" w:rsidRDefault="00B25977" w:rsidP="00B25977">
      <w:pPr>
        <w:tabs>
          <w:tab w:val="left" w:pos="1276"/>
          <w:tab w:val="left" w:pos="5954"/>
          <w:tab w:val="left" w:pos="8364"/>
        </w:tabs>
        <w:jc w:val="both"/>
      </w:pPr>
    </w:p>
    <w:p w14:paraId="35E6939D" w14:textId="77777777" w:rsidR="00B25977" w:rsidRPr="00461BCF" w:rsidRDefault="00B25977" w:rsidP="00B25977">
      <w:pPr>
        <w:tabs>
          <w:tab w:val="left" w:pos="1276"/>
          <w:tab w:val="left" w:pos="5954"/>
          <w:tab w:val="left" w:pos="8364"/>
        </w:tabs>
        <w:jc w:val="both"/>
      </w:pPr>
    </w:p>
    <w:p w14:paraId="69B9B849" w14:textId="77777777" w:rsidR="00B25977" w:rsidRPr="00461BCF" w:rsidRDefault="00B25977" w:rsidP="00B25977">
      <w:pPr>
        <w:tabs>
          <w:tab w:val="left" w:pos="1276"/>
          <w:tab w:val="left" w:pos="5954"/>
          <w:tab w:val="left" w:pos="8364"/>
        </w:tabs>
        <w:jc w:val="both"/>
      </w:pPr>
      <w:r w:rsidRPr="00461BCF">
        <w:t>Susipažinau.</w:t>
      </w:r>
    </w:p>
    <w:p w14:paraId="14DFC8F3" w14:textId="7FE9AB93" w:rsidR="00B25977" w:rsidRPr="00461BCF" w:rsidRDefault="00B25977" w:rsidP="00B25977">
      <w:pPr>
        <w:tabs>
          <w:tab w:val="left" w:pos="1276"/>
          <w:tab w:val="left" w:pos="5672"/>
        </w:tabs>
        <w:jc w:val="both"/>
        <w:rPr>
          <w:b/>
        </w:rPr>
      </w:pPr>
      <w:r w:rsidRPr="00461BCF">
        <w:t>Šiaul</w:t>
      </w:r>
      <w:r>
        <w:t>ių lopšelio-darželio „Žirniukas</w:t>
      </w:r>
      <w:r w:rsidRPr="00461BCF">
        <w:t>“  direktorė  _____</w:t>
      </w:r>
      <w:r>
        <w:t xml:space="preserve">_______   Laima </w:t>
      </w:r>
      <w:proofErr w:type="spellStart"/>
      <w:r>
        <w:t>Tiepelienė</w:t>
      </w:r>
      <w:proofErr w:type="spellEnd"/>
      <w:r w:rsidRPr="00461BCF">
        <w:t xml:space="preserve">   2023-02-15                                        </w:t>
      </w:r>
      <w:r w:rsidRPr="00461BCF">
        <w:tab/>
        <w:t xml:space="preserve">                                                            </w:t>
      </w:r>
      <w:r>
        <w:t xml:space="preserve">   </w:t>
      </w:r>
      <w:r w:rsidRPr="00461BCF">
        <w:t xml:space="preserve"> (parašas)</w:t>
      </w:r>
      <w:r w:rsidRPr="00461BCF">
        <w:tab/>
      </w:r>
    </w:p>
    <w:p w14:paraId="682CD27D" w14:textId="77777777" w:rsidR="00B25977" w:rsidRDefault="00B25977" w:rsidP="00B25977">
      <w:pPr>
        <w:tabs>
          <w:tab w:val="left" w:pos="1276"/>
          <w:tab w:val="left" w:pos="5954"/>
          <w:tab w:val="left" w:pos="8364"/>
        </w:tabs>
        <w:jc w:val="both"/>
        <w:rPr>
          <w:szCs w:val="24"/>
          <w:lang w:eastAsia="lt-LT"/>
        </w:rPr>
      </w:pPr>
    </w:p>
    <w:p w14:paraId="55535AA9" w14:textId="631E6A80" w:rsidR="0063530C" w:rsidRDefault="0063530C" w:rsidP="000B1775">
      <w:pPr>
        <w:tabs>
          <w:tab w:val="right" w:leader="underscore" w:pos="9071"/>
        </w:tabs>
        <w:jc w:val="both"/>
      </w:pPr>
      <w:r>
        <w:rPr>
          <w:szCs w:val="24"/>
          <w:lang w:eastAsia="lt-LT"/>
        </w:rPr>
        <w:t xml:space="preserve">                                            </w:t>
      </w:r>
    </w:p>
    <w:sectPr w:rsidR="0063530C" w:rsidSect="00A84002">
      <w:pgSz w:w="11906" w:h="16838"/>
      <w:pgMar w:top="993" w:right="567" w:bottom="993"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14D86" w14:textId="77777777" w:rsidR="00E1504C" w:rsidRDefault="00E1504C" w:rsidP="006F6096">
      <w:r>
        <w:separator/>
      </w:r>
    </w:p>
  </w:endnote>
  <w:endnote w:type="continuationSeparator" w:id="0">
    <w:p w14:paraId="677F816F" w14:textId="77777777" w:rsidR="00E1504C" w:rsidRDefault="00E1504C" w:rsidP="006F6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HG Mincho Light J">
    <w:altName w:val="Times New Roman"/>
    <w:charset w:val="BA"/>
    <w:family w:val="auto"/>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2C032" w14:textId="77777777" w:rsidR="00E1504C" w:rsidRDefault="00E1504C" w:rsidP="006F6096">
      <w:r>
        <w:separator/>
      </w:r>
    </w:p>
  </w:footnote>
  <w:footnote w:type="continuationSeparator" w:id="0">
    <w:p w14:paraId="73C737BC" w14:textId="77777777" w:rsidR="00E1504C" w:rsidRDefault="00E1504C" w:rsidP="006F6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5469F"/>
    <w:multiLevelType w:val="multilevel"/>
    <w:tmpl w:val="EAAA0560"/>
    <w:lvl w:ilvl="0">
      <w:start w:val="1"/>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53D7F37"/>
    <w:multiLevelType w:val="hybridMultilevel"/>
    <w:tmpl w:val="DECCB10E"/>
    <w:lvl w:ilvl="0" w:tplc="7FB23170">
      <w:start w:val="2019"/>
      <w:numFmt w:val="decimal"/>
      <w:lvlText w:val="%1"/>
      <w:lvlJc w:val="left"/>
      <w:pPr>
        <w:ind w:left="840" w:hanging="48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B8C7813"/>
    <w:multiLevelType w:val="multilevel"/>
    <w:tmpl w:val="93EAF82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0D11715"/>
    <w:multiLevelType w:val="hybridMultilevel"/>
    <w:tmpl w:val="55480116"/>
    <w:lvl w:ilvl="0" w:tplc="751419AA">
      <w:start w:val="1"/>
      <w:numFmt w:val="decimal"/>
      <w:lvlText w:val="1.1.%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53C0906"/>
    <w:multiLevelType w:val="multilevel"/>
    <w:tmpl w:val="7B0021BC"/>
    <w:lvl w:ilvl="0">
      <w:start w:val="1"/>
      <w:numFmt w:val="decimal"/>
      <w:lvlText w:val="%1."/>
      <w:lvlJc w:val="left"/>
      <w:pPr>
        <w:ind w:left="0" w:firstLine="0"/>
      </w:pPr>
      <w:rPr>
        <w:rFonts w:hint="default"/>
        <w:sz w:val="24"/>
      </w:rPr>
    </w:lvl>
    <w:lvl w:ilvl="1">
      <w:start w:val="1"/>
      <w:numFmt w:val="decimal"/>
      <w:isLgl/>
      <w:lvlText w:val="%1.%2."/>
      <w:lvlJc w:val="left"/>
      <w:pPr>
        <w:ind w:left="0" w:firstLine="0"/>
      </w:pPr>
      <w:rPr>
        <w:rFonts w:hint="default"/>
        <w:b/>
      </w:rPr>
    </w:lvl>
    <w:lvl w:ilvl="2">
      <w:start w:val="1"/>
      <w:numFmt w:val="decimal"/>
      <w:isLgl/>
      <w:lvlText w:val="%1.%2.%3."/>
      <w:lvlJc w:val="left"/>
      <w:pPr>
        <w:ind w:left="0" w:firstLine="0"/>
      </w:pPr>
      <w:rPr>
        <w:rFonts w:hint="default"/>
        <w:b w:val="0"/>
        <w:sz w:val="24"/>
        <w:szCs w:val="24"/>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3A2A0C58"/>
    <w:multiLevelType w:val="hybridMultilevel"/>
    <w:tmpl w:val="76181B7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FE5775B"/>
    <w:multiLevelType w:val="multilevel"/>
    <w:tmpl w:val="5FAA51EC"/>
    <w:lvl w:ilvl="0">
      <w:start w:val="1"/>
      <w:numFmt w:val="decimal"/>
      <w:lvlText w:val="%1."/>
      <w:lvlJc w:val="left"/>
      <w:pPr>
        <w:ind w:left="540" w:hanging="540"/>
      </w:pPr>
      <w:rPr>
        <w:rFonts w:hint="default"/>
        <w:color w:val="auto"/>
      </w:rPr>
    </w:lvl>
    <w:lvl w:ilvl="1">
      <w:start w:val="1"/>
      <w:numFmt w:val="decimal"/>
      <w:lvlText w:val="%1.%2."/>
      <w:lvlJc w:val="left"/>
      <w:pPr>
        <w:ind w:left="540" w:hanging="540"/>
      </w:pPr>
      <w:rPr>
        <w:rFonts w:hint="default"/>
        <w:color w:val="auto"/>
      </w:rPr>
    </w:lvl>
    <w:lvl w:ilvl="2">
      <w:start w:val="1"/>
      <w:numFmt w:val="decimal"/>
      <w:lvlText w:val="%1.%2.%3."/>
      <w:lvlJc w:val="left"/>
      <w:pPr>
        <w:ind w:left="862"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7" w15:restartNumberingAfterBreak="0">
    <w:nsid w:val="4264440E"/>
    <w:multiLevelType w:val="multilevel"/>
    <w:tmpl w:val="02A01B8C"/>
    <w:lvl w:ilvl="0">
      <w:start w:val="1"/>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27C4CA6"/>
    <w:multiLevelType w:val="multilevel"/>
    <w:tmpl w:val="3F02A37E"/>
    <w:lvl w:ilvl="0">
      <w:start w:val="1"/>
      <w:numFmt w:val="decimal"/>
      <w:lvlText w:val="%1."/>
      <w:lvlJc w:val="left"/>
      <w:pPr>
        <w:ind w:left="660" w:hanging="360"/>
      </w:pPr>
      <w:rPr>
        <w:rFonts w:hint="default"/>
      </w:rPr>
    </w:lvl>
    <w:lvl w:ilvl="1">
      <w:start w:val="1"/>
      <w:numFmt w:val="decimal"/>
      <w:isLgl/>
      <w:lvlText w:val="%1.%2."/>
      <w:lvlJc w:val="left"/>
      <w:pPr>
        <w:ind w:left="1200" w:hanging="900"/>
      </w:pPr>
      <w:rPr>
        <w:rFonts w:hint="default"/>
      </w:rPr>
    </w:lvl>
    <w:lvl w:ilvl="2">
      <w:start w:val="3"/>
      <w:numFmt w:val="decimal"/>
      <w:isLgl/>
      <w:lvlText w:val="%1.%2.%3."/>
      <w:lvlJc w:val="left"/>
      <w:pPr>
        <w:ind w:left="1200" w:hanging="900"/>
      </w:pPr>
      <w:rPr>
        <w:rFonts w:hint="default"/>
      </w:rPr>
    </w:lvl>
    <w:lvl w:ilvl="3">
      <w:start w:val="1"/>
      <w:numFmt w:val="decimal"/>
      <w:isLgl/>
      <w:lvlText w:val="%1.%2.%3.%4."/>
      <w:lvlJc w:val="left"/>
      <w:pPr>
        <w:ind w:left="1200" w:hanging="90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9" w15:restartNumberingAfterBreak="0">
    <w:nsid w:val="444D0473"/>
    <w:multiLevelType w:val="hybridMultilevel"/>
    <w:tmpl w:val="C59A5B58"/>
    <w:lvl w:ilvl="0" w:tplc="F496DE68">
      <w:start w:val="2020"/>
      <w:numFmt w:val="decimal"/>
      <w:lvlText w:val="(%1"/>
      <w:lvlJc w:val="left"/>
      <w:pPr>
        <w:ind w:left="915" w:hanging="55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4AE7AB6"/>
    <w:multiLevelType w:val="hybridMultilevel"/>
    <w:tmpl w:val="8888318E"/>
    <w:lvl w:ilvl="0" w:tplc="987EAB20">
      <w:start w:val="2021"/>
      <w:numFmt w:val="decimal"/>
      <w:lvlText w:val="(%1"/>
      <w:lvlJc w:val="left"/>
      <w:pPr>
        <w:ind w:left="915" w:hanging="555"/>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57C61BE"/>
    <w:multiLevelType w:val="multilevel"/>
    <w:tmpl w:val="01323450"/>
    <w:lvl w:ilvl="0">
      <w:start w:val="9"/>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9875EF1"/>
    <w:multiLevelType w:val="multilevel"/>
    <w:tmpl w:val="1B98DDDA"/>
    <w:lvl w:ilvl="0">
      <w:start w:val="9"/>
      <w:numFmt w:val="decimal"/>
      <w:lvlText w:val="%1."/>
      <w:lvlJc w:val="left"/>
      <w:pPr>
        <w:ind w:left="720" w:hanging="72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BFE6D33"/>
    <w:multiLevelType w:val="multilevel"/>
    <w:tmpl w:val="F54615D8"/>
    <w:lvl w:ilvl="0">
      <w:start w:val="1"/>
      <w:numFmt w:val="decimalZero"/>
      <w:lvlText w:val="%1."/>
      <w:lvlJc w:val="left"/>
      <w:pPr>
        <w:tabs>
          <w:tab w:val="num" w:pos="1069"/>
        </w:tabs>
        <w:ind w:left="1069" w:hanging="360"/>
      </w:pPr>
      <w:rPr>
        <w:rFonts w:hint="default"/>
      </w:rPr>
    </w:lvl>
    <w:lvl w:ilvl="1">
      <w:start w:val="3"/>
      <w:numFmt w:val="decimalZero"/>
      <w:isLgl/>
      <w:lvlText w:val="%1.%2."/>
      <w:lvlJc w:val="left"/>
      <w:pPr>
        <w:ind w:left="1674" w:hanging="960"/>
      </w:pPr>
      <w:rPr>
        <w:rFonts w:hint="default"/>
      </w:rPr>
    </w:lvl>
    <w:lvl w:ilvl="2">
      <w:start w:val="1"/>
      <w:numFmt w:val="decimalZero"/>
      <w:isLgl/>
      <w:lvlText w:val="%1.%2.%3."/>
      <w:lvlJc w:val="left"/>
      <w:pPr>
        <w:ind w:left="1679" w:hanging="960"/>
      </w:pPr>
      <w:rPr>
        <w:rFonts w:hint="default"/>
      </w:rPr>
    </w:lvl>
    <w:lvl w:ilvl="3">
      <w:start w:val="1"/>
      <w:numFmt w:val="decimal"/>
      <w:isLgl/>
      <w:lvlText w:val="%1.%2.%3.%4."/>
      <w:lvlJc w:val="left"/>
      <w:pPr>
        <w:ind w:left="1684" w:hanging="960"/>
      </w:pPr>
      <w:rPr>
        <w:rFonts w:hint="default"/>
      </w:rPr>
    </w:lvl>
    <w:lvl w:ilvl="4">
      <w:start w:val="1"/>
      <w:numFmt w:val="decimal"/>
      <w:isLgl/>
      <w:lvlText w:val="%1.%2.%3.%4.%5."/>
      <w:lvlJc w:val="left"/>
      <w:pPr>
        <w:ind w:left="1809" w:hanging="1080"/>
      </w:pPr>
      <w:rPr>
        <w:rFonts w:hint="default"/>
      </w:rPr>
    </w:lvl>
    <w:lvl w:ilvl="5">
      <w:start w:val="1"/>
      <w:numFmt w:val="decimal"/>
      <w:isLgl/>
      <w:lvlText w:val="%1.%2.%3.%4.%5.%6."/>
      <w:lvlJc w:val="left"/>
      <w:pPr>
        <w:ind w:left="1814" w:hanging="1080"/>
      </w:pPr>
      <w:rPr>
        <w:rFonts w:hint="default"/>
      </w:rPr>
    </w:lvl>
    <w:lvl w:ilvl="6">
      <w:start w:val="1"/>
      <w:numFmt w:val="decimal"/>
      <w:isLgl/>
      <w:lvlText w:val="%1.%2.%3.%4.%5.%6.%7."/>
      <w:lvlJc w:val="left"/>
      <w:pPr>
        <w:ind w:left="2179" w:hanging="1440"/>
      </w:pPr>
      <w:rPr>
        <w:rFonts w:hint="default"/>
      </w:rPr>
    </w:lvl>
    <w:lvl w:ilvl="7">
      <w:start w:val="1"/>
      <w:numFmt w:val="decimal"/>
      <w:isLgl/>
      <w:lvlText w:val="%1.%2.%3.%4.%5.%6.%7.%8."/>
      <w:lvlJc w:val="left"/>
      <w:pPr>
        <w:ind w:left="2184" w:hanging="1440"/>
      </w:pPr>
      <w:rPr>
        <w:rFonts w:hint="default"/>
      </w:rPr>
    </w:lvl>
    <w:lvl w:ilvl="8">
      <w:start w:val="1"/>
      <w:numFmt w:val="decimal"/>
      <w:isLgl/>
      <w:lvlText w:val="%1.%2.%3.%4.%5.%6.%7.%8.%9."/>
      <w:lvlJc w:val="left"/>
      <w:pPr>
        <w:ind w:left="2549" w:hanging="1800"/>
      </w:pPr>
      <w:rPr>
        <w:rFonts w:hint="default"/>
      </w:rPr>
    </w:lvl>
  </w:abstractNum>
  <w:abstractNum w:abstractNumId="14" w15:restartNumberingAfterBreak="0">
    <w:nsid w:val="5E424C7E"/>
    <w:multiLevelType w:val="hybridMultilevel"/>
    <w:tmpl w:val="9ED26DA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15:restartNumberingAfterBreak="0">
    <w:nsid w:val="5E873C2C"/>
    <w:multiLevelType w:val="hybridMultilevel"/>
    <w:tmpl w:val="07FCA948"/>
    <w:lvl w:ilvl="0" w:tplc="04270001">
      <w:start w:val="1"/>
      <w:numFmt w:val="bullet"/>
      <w:lvlText w:val=""/>
      <w:lvlJc w:val="left"/>
      <w:pPr>
        <w:ind w:left="360" w:hanging="360"/>
      </w:pPr>
      <w:rPr>
        <w:rFonts w:ascii="Symbol" w:hAnsi="Symbol" w:hint="default"/>
      </w:rPr>
    </w:lvl>
    <w:lvl w:ilvl="1" w:tplc="507C0C18">
      <w:numFmt w:val="bullet"/>
      <w:lvlText w:val=""/>
      <w:lvlJc w:val="left"/>
      <w:pPr>
        <w:ind w:left="2340" w:hanging="1260"/>
      </w:pPr>
      <w:rPr>
        <w:rFonts w:ascii="Symbol" w:eastAsia="HG Mincho Light J" w:hAnsi="Symbol" w:cs="Times New Roman" w:hint="default"/>
        <w:b/>
      </w:rPr>
    </w:lvl>
    <w:lvl w:ilvl="2" w:tplc="04270005" w:tentative="1">
      <w:start w:val="1"/>
      <w:numFmt w:val="bullet"/>
      <w:lvlText w:val=""/>
      <w:lvlJc w:val="left"/>
      <w:pPr>
        <w:ind w:left="2160" w:hanging="360"/>
      </w:pPr>
      <w:rPr>
        <w:rFonts w:ascii="Wingdings" w:hAnsi="Wingdings" w:hint="default"/>
      </w:rPr>
    </w:lvl>
    <w:lvl w:ilvl="3" w:tplc="04270001">
      <w:start w:val="1"/>
      <w:numFmt w:val="bullet"/>
      <w:lvlText w:val=""/>
      <w:lvlJc w:val="left"/>
      <w:pPr>
        <w:ind w:left="36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6C106C5A"/>
    <w:multiLevelType w:val="hybridMultilevel"/>
    <w:tmpl w:val="0E9AAB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7" w15:restartNumberingAfterBreak="0">
    <w:nsid w:val="74A653DC"/>
    <w:multiLevelType w:val="hybridMultilevel"/>
    <w:tmpl w:val="1A0A4DD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15:restartNumberingAfterBreak="0">
    <w:nsid w:val="79EA4CE2"/>
    <w:multiLevelType w:val="hybridMultilevel"/>
    <w:tmpl w:val="295AC69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2142308635">
    <w:abstractNumId w:val="2"/>
  </w:num>
  <w:num w:numId="2" w16cid:durableId="706639924">
    <w:abstractNumId w:val="0"/>
  </w:num>
  <w:num w:numId="3" w16cid:durableId="856505274">
    <w:abstractNumId w:val="4"/>
  </w:num>
  <w:num w:numId="4" w16cid:durableId="508327113">
    <w:abstractNumId w:val="13"/>
  </w:num>
  <w:num w:numId="5" w16cid:durableId="1275283472">
    <w:abstractNumId w:val="7"/>
  </w:num>
  <w:num w:numId="6" w16cid:durableId="1282881552">
    <w:abstractNumId w:val="3"/>
  </w:num>
  <w:num w:numId="7" w16cid:durableId="1761949413">
    <w:abstractNumId w:val="14"/>
  </w:num>
  <w:num w:numId="8" w16cid:durableId="1275362797">
    <w:abstractNumId w:val="1"/>
  </w:num>
  <w:num w:numId="9" w16cid:durableId="249824910">
    <w:abstractNumId w:val="16"/>
  </w:num>
  <w:num w:numId="10" w16cid:durableId="360976778">
    <w:abstractNumId w:val="17"/>
  </w:num>
  <w:num w:numId="11" w16cid:durableId="2144927886">
    <w:abstractNumId w:val="5"/>
  </w:num>
  <w:num w:numId="12" w16cid:durableId="885261637">
    <w:abstractNumId w:val="18"/>
  </w:num>
  <w:num w:numId="13" w16cid:durableId="520358894">
    <w:abstractNumId w:val="6"/>
  </w:num>
  <w:num w:numId="14" w16cid:durableId="263463961">
    <w:abstractNumId w:val="11"/>
  </w:num>
  <w:num w:numId="15" w16cid:durableId="1754162622">
    <w:abstractNumId w:val="12"/>
  </w:num>
  <w:num w:numId="16" w16cid:durableId="1003435391">
    <w:abstractNumId w:val="9"/>
  </w:num>
  <w:num w:numId="17" w16cid:durableId="743721863">
    <w:abstractNumId w:val="10"/>
  </w:num>
  <w:num w:numId="18" w16cid:durableId="773549357">
    <w:abstractNumId w:val="15"/>
  </w:num>
  <w:num w:numId="19" w16cid:durableId="1922790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C87"/>
    <w:rsid w:val="00061F22"/>
    <w:rsid w:val="0006228B"/>
    <w:rsid w:val="00062AFB"/>
    <w:rsid w:val="000703CB"/>
    <w:rsid w:val="000B1775"/>
    <w:rsid w:val="000B2853"/>
    <w:rsid w:val="000E4BC4"/>
    <w:rsid w:val="000F1781"/>
    <w:rsid w:val="000F50FE"/>
    <w:rsid w:val="001914FA"/>
    <w:rsid w:val="001A2C50"/>
    <w:rsid w:val="001A7FA4"/>
    <w:rsid w:val="001B79E9"/>
    <w:rsid w:val="0021149D"/>
    <w:rsid w:val="0025436D"/>
    <w:rsid w:val="002B14B1"/>
    <w:rsid w:val="0030234C"/>
    <w:rsid w:val="0032118F"/>
    <w:rsid w:val="00330B2A"/>
    <w:rsid w:val="00344274"/>
    <w:rsid w:val="0035203A"/>
    <w:rsid w:val="00376C6A"/>
    <w:rsid w:val="003D0C7F"/>
    <w:rsid w:val="003F3AA9"/>
    <w:rsid w:val="004025EC"/>
    <w:rsid w:val="00416DCF"/>
    <w:rsid w:val="00455A9E"/>
    <w:rsid w:val="0046256C"/>
    <w:rsid w:val="004776DA"/>
    <w:rsid w:val="0048284E"/>
    <w:rsid w:val="004B4CA7"/>
    <w:rsid w:val="004E1004"/>
    <w:rsid w:val="004E6EB9"/>
    <w:rsid w:val="00512AFB"/>
    <w:rsid w:val="005A3D13"/>
    <w:rsid w:val="005B25E6"/>
    <w:rsid w:val="005D76ED"/>
    <w:rsid w:val="0061536F"/>
    <w:rsid w:val="0063530C"/>
    <w:rsid w:val="0064129B"/>
    <w:rsid w:val="00673F1F"/>
    <w:rsid w:val="006A02F8"/>
    <w:rsid w:val="006F6096"/>
    <w:rsid w:val="00722768"/>
    <w:rsid w:val="00745E89"/>
    <w:rsid w:val="007679D0"/>
    <w:rsid w:val="00792E8B"/>
    <w:rsid w:val="007A0140"/>
    <w:rsid w:val="007D4676"/>
    <w:rsid w:val="007E6C7E"/>
    <w:rsid w:val="007F4C87"/>
    <w:rsid w:val="00812ADE"/>
    <w:rsid w:val="00874022"/>
    <w:rsid w:val="00877A09"/>
    <w:rsid w:val="008A553B"/>
    <w:rsid w:val="008C3AE5"/>
    <w:rsid w:val="008D4FA0"/>
    <w:rsid w:val="0098525E"/>
    <w:rsid w:val="009A5EE5"/>
    <w:rsid w:val="009B755D"/>
    <w:rsid w:val="009F35C1"/>
    <w:rsid w:val="00A10B91"/>
    <w:rsid w:val="00A14E43"/>
    <w:rsid w:val="00A17879"/>
    <w:rsid w:val="00A22979"/>
    <w:rsid w:val="00A406E9"/>
    <w:rsid w:val="00A60227"/>
    <w:rsid w:val="00A72BCE"/>
    <w:rsid w:val="00A84002"/>
    <w:rsid w:val="00A862BF"/>
    <w:rsid w:val="00AA12EF"/>
    <w:rsid w:val="00AB7863"/>
    <w:rsid w:val="00AC3C55"/>
    <w:rsid w:val="00AD313B"/>
    <w:rsid w:val="00AD7163"/>
    <w:rsid w:val="00AE69A3"/>
    <w:rsid w:val="00B07462"/>
    <w:rsid w:val="00B21B5B"/>
    <w:rsid w:val="00B25977"/>
    <w:rsid w:val="00B44DA1"/>
    <w:rsid w:val="00B53D09"/>
    <w:rsid w:val="00B6511A"/>
    <w:rsid w:val="00BF5AF1"/>
    <w:rsid w:val="00C00CCA"/>
    <w:rsid w:val="00C86E29"/>
    <w:rsid w:val="00CB5621"/>
    <w:rsid w:val="00CF2631"/>
    <w:rsid w:val="00CF36C4"/>
    <w:rsid w:val="00D16ADF"/>
    <w:rsid w:val="00D477EE"/>
    <w:rsid w:val="00D60F2C"/>
    <w:rsid w:val="00D7071E"/>
    <w:rsid w:val="00D813DA"/>
    <w:rsid w:val="00DD7768"/>
    <w:rsid w:val="00DE12DA"/>
    <w:rsid w:val="00E1504C"/>
    <w:rsid w:val="00E52232"/>
    <w:rsid w:val="00E62445"/>
    <w:rsid w:val="00EB2131"/>
    <w:rsid w:val="00EC784A"/>
    <w:rsid w:val="00ED510E"/>
    <w:rsid w:val="00F41BE6"/>
    <w:rsid w:val="00F54A37"/>
    <w:rsid w:val="00F6605E"/>
    <w:rsid w:val="00F834FF"/>
    <w:rsid w:val="00FA2175"/>
    <w:rsid w:val="00FE5E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EEEB"/>
  <w15:chartTrackingRefBased/>
  <w15:docId w15:val="{98A50876-1573-4D7B-B4C6-B852B34D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F4C87"/>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Betarp">
    <w:name w:val="No Spacing"/>
    <w:uiPriority w:val="1"/>
    <w:qFormat/>
    <w:rsid w:val="007F4C87"/>
    <w:pPr>
      <w:spacing w:after="0" w:line="240" w:lineRule="auto"/>
    </w:pPr>
    <w:rPr>
      <w:rFonts w:ascii="Calibri" w:eastAsia="Calibri" w:hAnsi="Calibri" w:cs="Times New Roman"/>
    </w:rPr>
  </w:style>
  <w:style w:type="paragraph" w:styleId="Sraopastraipa">
    <w:name w:val="List Paragraph"/>
    <w:basedOn w:val="prastasis"/>
    <w:uiPriority w:val="34"/>
    <w:qFormat/>
    <w:rsid w:val="007F4C87"/>
    <w:pPr>
      <w:ind w:left="720"/>
      <w:contextualSpacing/>
    </w:pPr>
  </w:style>
  <w:style w:type="table" w:styleId="Lentelstinklelis">
    <w:name w:val="Table Grid"/>
    <w:basedOn w:val="prastojilentel"/>
    <w:uiPriority w:val="39"/>
    <w:rsid w:val="007F4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grindinistekstas">
    <w:name w:val="Body Text"/>
    <w:basedOn w:val="prastasis"/>
    <w:link w:val="PagrindinistekstasDiagrama"/>
    <w:rsid w:val="007F4C87"/>
    <w:pPr>
      <w:suppressAutoHyphens/>
      <w:jc w:val="both"/>
    </w:pPr>
    <w:rPr>
      <w:lang w:val="en-US" w:eastAsia="ar-SA"/>
    </w:rPr>
  </w:style>
  <w:style w:type="character" w:customStyle="1" w:styleId="PagrindinistekstasDiagrama">
    <w:name w:val="Pagrindinis tekstas Diagrama"/>
    <w:basedOn w:val="Numatytasispastraiposriftas"/>
    <w:link w:val="Pagrindinistekstas"/>
    <w:rsid w:val="007F4C87"/>
    <w:rPr>
      <w:rFonts w:ascii="Times New Roman" w:eastAsia="Times New Roman" w:hAnsi="Times New Roman" w:cs="Times New Roman"/>
      <w:sz w:val="24"/>
      <w:szCs w:val="20"/>
      <w:lang w:val="en-US" w:eastAsia="ar-SA"/>
    </w:rPr>
  </w:style>
  <w:style w:type="paragraph" w:customStyle="1" w:styleId="Text">
    <w:name w:val="Text"/>
    <w:basedOn w:val="prastasis"/>
    <w:rsid w:val="007F4C87"/>
    <w:pPr>
      <w:suppressAutoHyphens/>
    </w:pPr>
    <w:rPr>
      <w:rFonts w:eastAsia="Lucida Sans Unicode"/>
      <w:szCs w:val="24"/>
      <w:lang w:val="en-GB"/>
    </w:rPr>
  </w:style>
  <w:style w:type="character" w:styleId="Hipersaitas">
    <w:name w:val="Hyperlink"/>
    <w:basedOn w:val="Numatytasispastraiposriftas"/>
    <w:uiPriority w:val="99"/>
    <w:unhideWhenUsed/>
    <w:rsid w:val="007F4C87"/>
    <w:rPr>
      <w:color w:val="0000FF"/>
      <w:u w:val="single"/>
    </w:rPr>
  </w:style>
  <w:style w:type="character" w:styleId="Perirtashipersaitas">
    <w:name w:val="FollowedHyperlink"/>
    <w:basedOn w:val="Numatytasispastraiposriftas"/>
    <w:uiPriority w:val="99"/>
    <w:semiHidden/>
    <w:unhideWhenUsed/>
    <w:rsid w:val="007F4C87"/>
    <w:rPr>
      <w:color w:val="954F72" w:themeColor="followedHyperlink"/>
      <w:u w:val="single"/>
    </w:rPr>
  </w:style>
  <w:style w:type="paragraph" w:customStyle="1" w:styleId="Default">
    <w:name w:val="Default"/>
    <w:rsid w:val="007F4C87"/>
    <w:pPr>
      <w:autoSpaceDE w:val="0"/>
      <w:autoSpaceDN w:val="0"/>
      <w:adjustRightInd w:val="0"/>
      <w:spacing w:after="0" w:line="240" w:lineRule="auto"/>
    </w:pPr>
    <w:rPr>
      <w:rFonts w:ascii="Times New Roman" w:hAnsi="Times New Roman" w:cs="Times New Roman"/>
      <w:color w:val="000000"/>
      <w:sz w:val="24"/>
      <w:szCs w:val="24"/>
    </w:rPr>
  </w:style>
  <w:style w:type="character" w:styleId="Grietas">
    <w:name w:val="Strong"/>
    <w:basedOn w:val="Numatytasispastraiposriftas"/>
    <w:uiPriority w:val="22"/>
    <w:qFormat/>
    <w:rsid w:val="007F4C87"/>
    <w:rPr>
      <w:b/>
      <w:bCs/>
    </w:rPr>
  </w:style>
  <w:style w:type="paragraph" w:styleId="Antrats">
    <w:name w:val="header"/>
    <w:basedOn w:val="prastasis"/>
    <w:link w:val="AntratsDiagrama"/>
    <w:uiPriority w:val="99"/>
    <w:unhideWhenUsed/>
    <w:rsid w:val="007F4C87"/>
    <w:pPr>
      <w:tabs>
        <w:tab w:val="center" w:pos="4819"/>
        <w:tab w:val="right" w:pos="9638"/>
      </w:tabs>
    </w:pPr>
  </w:style>
  <w:style w:type="character" w:customStyle="1" w:styleId="AntratsDiagrama">
    <w:name w:val="Antraštės Diagrama"/>
    <w:basedOn w:val="Numatytasispastraiposriftas"/>
    <w:link w:val="Antrats"/>
    <w:uiPriority w:val="99"/>
    <w:rsid w:val="007F4C87"/>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7F4C87"/>
    <w:pPr>
      <w:tabs>
        <w:tab w:val="center" w:pos="4819"/>
        <w:tab w:val="right" w:pos="9638"/>
      </w:tabs>
    </w:pPr>
  </w:style>
  <w:style w:type="character" w:customStyle="1" w:styleId="PoratDiagrama">
    <w:name w:val="Poraštė Diagrama"/>
    <w:basedOn w:val="Numatytasispastraiposriftas"/>
    <w:link w:val="Porat"/>
    <w:uiPriority w:val="99"/>
    <w:rsid w:val="007F4C87"/>
    <w:rPr>
      <w:rFonts w:ascii="Times New Roman" w:eastAsia="Times New Roman" w:hAnsi="Times New Roman" w:cs="Times New Roman"/>
      <w:sz w:val="24"/>
      <w:szCs w:val="20"/>
    </w:rPr>
  </w:style>
  <w:style w:type="character" w:customStyle="1" w:styleId="Neapdorotaspaminjimas1">
    <w:name w:val="Neapdorotas paminėjimas1"/>
    <w:basedOn w:val="Numatytasispastraiposriftas"/>
    <w:uiPriority w:val="99"/>
    <w:semiHidden/>
    <w:unhideWhenUsed/>
    <w:rsid w:val="007F4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308078">
      <w:bodyDiv w:val="1"/>
      <w:marLeft w:val="0"/>
      <w:marRight w:val="0"/>
      <w:marTop w:val="0"/>
      <w:marBottom w:val="0"/>
      <w:divBdr>
        <w:top w:val="none" w:sz="0" w:space="0" w:color="auto"/>
        <w:left w:val="none" w:sz="0" w:space="0" w:color="auto"/>
        <w:bottom w:val="none" w:sz="0" w:space="0" w:color="auto"/>
        <w:right w:val="none" w:sz="0" w:space="0" w:color="auto"/>
      </w:divBdr>
    </w:div>
    <w:div w:id="1661885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zirniukas.mir.lt/category/naujienos/steam-ugdyma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39561</Words>
  <Characters>22551</Characters>
  <Application>Microsoft Office Word</Application>
  <DocSecurity>0</DocSecurity>
  <Lines>187</Lines>
  <Paragraphs>123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61989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Edita Minkuvienė</cp:lastModifiedBy>
  <cp:revision>2</cp:revision>
  <dcterms:created xsi:type="dcterms:W3CDTF">2023-03-27T07:41:00Z</dcterms:created>
  <dcterms:modified xsi:type="dcterms:W3CDTF">2023-03-27T07:41:00Z</dcterms:modified>
</cp:coreProperties>
</file>